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3435B5" w:rsidRPr="003435B5" w:rsidTr="003435B5">
        <w:trPr>
          <w:trHeight w:val="450"/>
          <w:tblCellSpacing w:w="0" w:type="dxa"/>
          <w:jc w:val="center"/>
        </w:trPr>
        <w:tc>
          <w:tcPr>
            <w:tcW w:w="0" w:type="auto"/>
            <w:vAlign w:val="center"/>
            <w:hideMark/>
          </w:tcPr>
          <w:p w:rsidR="003435B5" w:rsidRPr="003435B5" w:rsidRDefault="003435B5" w:rsidP="003435B5">
            <w:pPr>
              <w:widowControl/>
              <w:spacing w:before="100" w:beforeAutospacing="1" w:after="100" w:afterAutospacing="1"/>
              <w:jc w:val="center"/>
              <w:outlineLvl w:val="0"/>
              <w:rPr>
                <w:rFonts w:ascii="黑体" w:eastAsia="黑体" w:hAnsi="黑体" w:cs="宋体"/>
                <w:color w:val="4E4E4E"/>
                <w:kern w:val="36"/>
                <w:sz w:val="36"/>
                <w:szCs w:val="36"/>
              </w:rPr>
            </w:pPr>
            <w:r w:rsidRPr="003435B5">
              <w:rPr>
                <w:rFonts w:ascii="黑体" w:eastAsia="黑体" w:hAnsi="黑体" w:cs="宋体" w:hint="eastAsia"/>
                <w:color w:val="4E4E4E"/>
                <w:kern w:val="36"/>
                <w:sz w:val="36"/>
                <w:szCs w:val="36"/>
              </w:rPr>
              <w:t>关于开展第四批陕西高校巡视诊断工作的通知</w:t>
            </w:r>
          </w:p>
        </w:tc>
      </w:tr>
      <w:tr w:rsidR="003435B5" w:rsidRPr="003435B5" w:rsidTr="003435B5">
        <w:trPr>
          <w:trHeight w:val="600"/>
          <w:tblCellSpacing w:w="0" w:type="dxa"/>
          <w:jc w:val="center"/>
        </w:trPr>
        <w:tc>
          <w:tcPr>
            <w:tcW w:w="0" w:type="auto"/>
            <w:vAlign w:val="center"/>
            <w:hideMark/>
          </w:tcPr>
          <w:p w:rsidR="003435B5" w:rsidRPr="003435B5" w:rsidRDefault="003435B5" w:rsidP="003435B5">
            <w:pPr>
              <w:widowControl/>
              <w:spacing w:line="400" w:lineRule="exact"/>
              <w:jc w:val="center"/>
              <w:rPr>
                <w:rFonts w:ascii="仿宋_GB2312" w:eastAsia="仿宋_GB2312" w:hAnsi="Verdana" w:cs="宋体" w:hint="eastAsia"/>
                <w:color w:val="000000"/>
                <w:kern w:val="0"/>
                <w:sz w:val="32"/>
                <w:szCs w:val="32"/>
              </w:rPr>
            </w:pPr>
            <w:r w:rsidRPr="003435B5">
              <w:rPr>
                <w:rFonts w:ascii="仿宋_GB2312" w:eastAsia="仿宋_GB2312" w:hAnsi="Verdana" w:cs="宋体" w:hint="eastAsia"/>
                <w:color w:val="000000"/>
                <w:kern w:val="0"/>
                <w:sz w:val="32"/>
                <w:szCs w:val="32"/>
              </w:rPr>
              <w:t>陕教高〔2015〕20号</w:t>
            </w:r>
          </w:p>
        </w:tc>
      </w:tr>
    </w:tbl>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仿宋_GB2312" w:eastAsia="仿宋_GB2312" w:hAnsi="Verdana" w:cs="宋体" w:hint="eastAsia"/>
          <w:color w:val="4E4E4E"/>
          <w:kern w:val="0"/>
          <w:sz w:val="32"/>
          <w:szCs w:val="32"/>
        </w:rPr>
        <w:t>各有关高等学校：</w:t>
      </w:r>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按照省委高校巡视诊断工作专题会议要求，根据《陕西省教育厅关于开展高校巡视诊断工作的通知》（陕教〔2014〕3号），省教育厅决定对西安交通大学等38所高校开展第四批巡视诊断工作，现将有关事项通知如下：</w:t>
      </w:r>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一、工作目的</w:t>
      </w:r>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推动落实省委办公厅、省政府办公厅《关于深化改革推进高等教育内涵式发展的意见（2014—2020年）》（陕办发〔2014〕2号），逐步扭转“办学思路功利化、学科设置同质化、管理方式行政化”倾向，推进高校深化改革、办出特色、内涵发展，全面提高人才培养质量。</w:t>
      </w:r>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二、工作方式</w:t>
      </w:r>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省教育厅选聘专家，专家组进入高校，围绕人才培养中心任务，从教育教学工作切入，对学校的定位、办学思路、发展规划、大学文化和大学精神建设、学科与专业建设、师资队伍、管理运行、教育质量、办学条件等情况进行巡视诊断，聚焦关键领域、薄弱环节，“一校一策”提出针对性意见建议，形成巡视诊断报告。</w:t>
      </w:r>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三、工作安排</w:t>
      </w:r>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第四批高校巡视诊断时间为2015年9月至12月，原则上要求巡视诊断专家于巡视诊断时间的前一天下午17:30前进驻学校。请有关高校按照要求，做好准备工作，并指定一名联系人提前一周与联络员对接。</w:t>
      </w:r>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四、工作要求</w:t>
      </w:r>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对高校进行巡视诊断，是省委、省政府基于经济社会发展全局和高等教育改革发展态势作出的决策部署，是摸清底子、建立我省高等教育坐标系的基础工作，是探索管办评分离、深化高等教育综合改革的创新工作，是解决高等教育存在问题、推进内涵发展的重大举措，也是抓好党的群众路线教育实践活动整改落实的具体措施。各高校要充分认识这项</w:t>
      </w:r>
      <w:r w:rsidRPr="003435B5">
        <w:rPr>
          <w:rFonts w:ascii="仿宋_GB2312" w:eastAsia="仿宋_GB2312" w:hAnsi="Verdana" w:cs="宋体" w:hint="eastAsia"/>
          <w:color w:val="4E4E4E"/>
          <w:kern w:val="0"/>
          <w:sz w:val="32"/>
          <w:szCs w:val="32"/>
        </w:rPr>
        <w:lastRenderedPageBreak/>
        <w:t>工作的重要意义，统一思想、高度重视，主动配合，以接受巡视诊断为契机，提高治校办学能力，提高人才培养水平。</w:t>
      </w:r>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专家组成员所在高校，要统筹安排，确保相关人员集中精力参加巡视诊断工作；要提供相应保障，为开展巡视诊断工作创造必要条件。</w:t>
      </w:r>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专家组成员要认真履行职责。</w:t>
      </w:r>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专家组和高校要严格遵守相关工作纪律。</w:t>
      </w:r>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省教育厅将根据工作进展情况开展督查。</w:t>
      </w:r>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联系人：范永斌</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电</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话：029—88668938</w:t>
      </w:r>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附件：1.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noProof/>
          <w:color w:val="4E4E4E"/>
          <w:kern w:val="0"/>
          <w:sz w:val="32"/>
          <w:szCs w:val="32"/>
        </w:rPr>
        <w:drawing>
          <wp:inline distT="0" distB="0" distL="0" distR="0">
            <wp:extent cx="156845" cy="156845"/>
            <wp:effectExtent l="19050" t="0" r="0" b="0"/>
            <wp:docPr id="1" name="图片 1" descr="http://www.snedu.gov.cn/member/fckeditor/editor/images/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edu.gov.cn/member/fckeditor/editor/images/ext/doc.gif"/>
                    <pic:cNvPicPr>
                      <a:picLocks noChangeAspect="1" noChangeArrowheads="1"/>
                    </pic:cNvPicPr>
                  </pic:nvPicPr>
                  <pic:blipFill>
                    <a:blip r:embed="rId5"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3435B5">
        <w:rPr>
          <w:rFonts w:ascii="Verdana" w:eastAsia="仿宋_GB2312" w:hAnsi="Verdana" w:cs="宋体" w:hint="eastAsia"/>
          <w:color w:val="4E4E4E"/>
          <w:kern w:val="0"/>
          <w:sz w:val="32"/>
          <w:szCs w:val="32"/>
        </w:rPr>
        <w:t> </w:t>
      </w:r>
      <w:hyperlink r:id="rId6" w:history="1">
        <w:r w:rsidRPr="003435B5">
          <w:rPr>
            <w:rFonts w:ascii="仿宋_GB2312" w:eastAsia="仿宋_GB2312" w:hAnsi="Verdana" w:cs="宋体" w:hint="eastAsia"/>
            <w:b/>
            <w:bCs/>
            <w:color w:val="0000FF"/>
            <w:kern w:val="0"/>
            <w:sz w:val="32"/>
            <w:szCs w:val="32"/>
          </w:rPr>
          <w:t>陕西高校巡视诊断专家名单</w:t>
        </w:r>
      </w:hyperlink>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2.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noProof/>
          <w:color w:val="4E4E4E"/>
          <w:kern w:val="0"/>
          <w:sz w:val="32"/>
          <w:szCs w:val="32"/>
        </w:rPr>
        <w:drawing>
          <wp:inline distT="0" distB="0" distL="0" distR="0">
            <wp:extent cx="156845" cy="156845"/>
            <wp:effectExtent l="19050" t="0" r="0" b="0"/>
            <wp:docPr id="2" name="图片 2" descr="http://www.snedu.gov.cn/member/fckeditor/editor/images/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nedu.gov.cn/member/fckeditor/editor/images/ext/doc.gif"/>
                    <pic:cNvPicPr>
                      <a:picLocks noChangeAspect="1" noChangeArrowheads="1"/>
                    </pic:cNvPicPr>
                  </pic:nvPicPr>
                  <pic:blipFill>
                    <a:blip r:embed="rId5"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3435B5">
        <w:rPr>
          <w:rFonts w:ascii="Verdana" w:eastAsia="仿宋_GB2312" w:hAnsi="Verdana" w:cs="宋体" w:hint="eastAsia"/>
          <w:color w:val="4E4E4E"/>
          <w:kern w:val="0"/>
          <w:sz w:val="32"/>
          <w:szCs w:val="32"/>
        </w:rPr>
        <w:t> </w:t>
      </w:r>
      <w:hyperlink r:id="rId7" w:history="1">
        <w:r w:rsidRPr="003435B5">
          <w:rPr>
            <w:rFonts w:ascii="仿宋_GB2312" w:eastAsia="仿宋_GB2312" w:hAnsi="Verdana" w:cs="宋体" w:hint="eastAsia"/>
            <w:b/>
            <w:bCs/>
            <w:color w:val="0000FF"/>
            <w:kern w:val="0"/>
            <w:sz w:val="32"/>
            <w:szCs w:val="32"/>
          </w:rPr>
          <w:t>陕西高校巡视诊断指标体系</w:t>
        </w:r>
      </w:hyperlink>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3.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noProof/>
          <w:color w:val="4E4E4E"/>
          <w:kern w:val="0"/>
          <w:sz w:val="32"/>
          <w:szCs w:val="32"/>
        </w:rPr>
        <w:drawing>
          <wp:inline distT="0" distB="0" distL="0" distR="0">
            <wp:extent cx="156845" cy="156845"/>
            <wp:effectExtent l="19050" t="0" r="0" b="0"/>
            <wp:docPr id="3" name="图片 3" descr="http://www.snedu.gov.cn/member/fckeditor/editor/images/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nedu.gov.cn/member/fckeditor/editor/images/ext/doc.gif"/>
                    <pic:cNvPicPr>
                      <a:picLocks noChangeAspect="1" noChangeArrowheads="1"/>
                    </pic:cNvPicPr>
                  </pic:nvPicPr>
                  <pic:blipFill>
                    <a:blip r:embed="rId5"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3435B5">
        <w:rPr>
          <w:rFonts w:ascii="Verdana" w:eastAsia="仿宋_GB2312" w:hAnsi="Verdana" w:cs="宋体" w:hint="eastAsia"/>
          <w:color w:val="4E4E4E"/>
          <w:kern w:val="0"/>
          <w:sz w:val="32"/>
          <w:szCs w:val="32"/>
        </w:rPr>
        <w:t> </w:t>
      </w:r>
      <w:hyperlink r:id="rId8" w:history="1">
        <w:r w:rsidRPr="003435B5">
          <w:rPr>
            <w:rFonts w:ascii="仿宋_GB2312" w:eastAsia="仿宋_GB2312" w:hAnsi="Verdana" w:cs="宋体" w:hint="eastAsia"/>
            <w:b/>
            <w:bCs/>
            <w:color w:val="0000FF"/>
            <w:kern w:val="0"/>
            <w:sz w:val="32"/>
            <w:szCs w:val="32"/>
          </w:rPr>
          <w:t>陕西高校巡视诊断工作指南</w:t>
        </w:r>
      </w:hyperlink>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4.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noProof/>
          <w:color w:val="4E4E4E"/>
          <w:kern w:val="0"/>
          <w:sz w:val="32"/>
          <w:szCs w:val="32"/>
        </w:rPr>
        <w:drawing>
          <wp:inline distT="0" distB="0" distL="0" distR="0">
            <wp:extent cx="156845" cy="156845"/>
            <wp:effectExtent l="19050" t="0" r="0" b="0"/>
            <wp:docPr id="4" name="图片 4" descr="http://www.snedu.gov.cn/member/fckeditor/editor/images/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nedu.gov.cn/member/fckeditor/editor/images/ext/doc.gif"/>
                    <pic:cNvPicPr>
                      <a:picLocks noChangeAspect="1" noChangeArrowheads="1"/>
                    </pic:cNvPicPr>
                  </pic:nvPicPr>
                  <pic:blipFill>
                    <a:blip r:embed="rId5"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3435B5">
        <w:rPr>
          <w:rFonts w:ascii="Verdana" w:eastAsia="仿宋_GB2312" w:hAnsi="Verdana" w:cs="宋体" w:hint="eastAsia"/>
          <w:color w:val="4E4E4E"/>
          <w:kern w:val="0"/>
          <w:sz w:val="32"/>
          <w:szCs w:val="32"/>
        </w:rPr>
        <w:t> </w:t>
      </w:r>
      <w:hyperlink r:id="rId9" w:history="1">
        <w:r w:rsidRPr="003435B5">
          <w:rPr>
            <w:rFonts w:ascii="仿宋_GB2312" w:eastAsia="仿宋_GB2312" w:hAnsi="Verdana" w:cs="宋体" w:hint="eastAsia"/>
            <w:b/>
            <w:bCs/>
            <w:color w:val="0000FF"/>
            <w:kern w:val="0"/>
            <w:sz w:val="32"/>
            <w:szCs w:val="32"/>
          </w:rPr>
          <w:t>陕西高校巡视诊断工作纪律</w:t>
        </w:r>
      </w:hyperlink>
    </w:p>
    <w:p w:rsid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5.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noProof/>
          <w:color w:val="4E4E4E"/>
          <w:kern w:val="0"/>
          <w:sz w:val="32"/>
          <w:szCs w:val="32"/>
        </w:rPr>
        <w:drawing>
          <wp:inline distT="0" distB="0" distL="0" distR="0">
            <wp:extent cx="156845" cy="156845"/>
            <wp:effectExtent l="19050" t="0" r="0" b="0"/>
            <wp:docPr id="5" name="图片 5" descr="http://www.snedu.gov.cn/member/fckeditor/editor/images/ext/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nedu.gov.cn/member/fckeditor/editor/images/ext/doc.gif"/>
                    <pic:cNvPicPr>
                      <a:picLocks noChangeAspect="1" noChangeArrowheads="1"/>
                    </pic:cNvPicPr>
                  </pic:nvPicPr>
                  <pic:blipFill>
                    <a:blip r:embed="rId5" cstate="print"/>
                    <a:srcRect/>
                    <a:stretch>
                      <a:fillRect/>
                    </a:stretch>
                  </pic:blipFill>
                  <pic:spPr bwMode="auto">
                    <a:xfrm>
                      <a:off x="0" y="0"/>
                      <a:ext cx="156845" cy="156845"/>
                    </a:xfrm>
                    <a:prstGeom prst="rect">
                      <a:avLst/>
                    </a:prstGeom>
                    <a:noFill/>
                    <a:ln w="9525">
                      <a:noFill/>
                      <a:miter lim="800000"/>
                      <a:headEnd/>
                      <a:tailEnd/>
                    </a:ln>
                  </pic:spPr>
                </pic:pic>
              </a:graphicData>
            </a:graphic>
          </wp:inline>
        </w:drawing>
      </w:r>
      <w:r w:rsidRPr="003435B5">
        <w:rPr>
          <w:rFonts w:ascii="Verdana" w:eastAsia="仿宋_GB2312" w:hAnsi="Verdana" w:cs="宋体" w:hint="eastAsia"/>
          <w:color w:val="4E4E4E"/>
          <w:kern w:val="0"/>
          <w:sz w:val="32"/>
          <w:szCs w:val="32"/>
        </w:rPr>
        <w:t> </w:t>
      </w:r>
      <w:hyperlink r:id="rId10" w:history="1">
        <w:r w:rsidRPr="003435B5">
          <w:rPr>
            <w:rFonts w:ascii="仿宋_GB2312" w:eastAsia="仿宋_GB2312" w:hAnsi="Verdana" w:cs="宋体" w:hint="eastAsia"/>
            <w:b/>
            <w:bCs/>
            <w:color w:val="0000FF"/>
            <w:kern w:val="0"/>
            <w:sz w:val="32"/>
            <w:szCs w:val="32"/>
          </w:rPr>
          <w:t>第四批高校巡视诊断时间安排</w:t>
        </w:r>
      </w:hyperlink>
    </w:p>
    <w:p w:rsid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p>
    <w:p w:rsidR="003435B5" w:rsidRPr="003435B5" w:rsidRDefault="003435B5" w:rsidP="003435B5">
      <w:pPr>
        <w:widowControl/>
        <w:shd w:val="clear" w:color="auto" w:fill="FFFFFF"/>
        <w:spacing w:line="400" w:lineRule="exact"/>
        <w:jc w:val="left"/>
        <w:rPr>
          <w:rFonts w:ascii="仿宋_GB2312" w:eastAsia="仿宋_GB2312" w:hAnsi="Verdana" w:cs="宋体" w:hint="eastAsia"/>
          <w:color w:val="4E4E4E"/>
          <w:kern w:val="0"/>
          <w:sz w:val="32"/>
          <w:szCs w:val="32"/>
        </w:rPr>
      </w:pPr>
    </w:p>
    <w:p w:rsidR="003435B5" w:rsidRPr="003435B5" w:rsidRDefault="003435B5" w:rsidP="003435B5">
      <w:pPr>
        <w:widowControl/>
        <w:shd w:val="clear" w:color="auto" w:fill="FFFFFF"/>
        <w:spacing w:line="400" w:lineRule="exact"/>
        <w:jc w:val="right"/>
        <w:rPr>
          <w:rFonts w:ascii="仿宋_GB2312" w:eastAsia="仿宋_GB2312" w:hAnsi="Verdana" w:cs="宋体" w:hint="eastAsia"/>
          <w:color w:val="4E4E4E"/>
          <w:kern w:val="0"/>
          <w:sz w:val="32"/>
          <w:szCs w:val="32"/>
        </w:rPr>
      </w:pPr>
      <w:r w:rsidRPr="003435B5">
        <w:rPr>
          <w:rFonts w:ascii="仿宋_GB2312" w:eastAsia="仿宋_GB2312" w:hAnsi="Verdana" w:cs="宋体" w:hint="eastAsia"/>
          <w:color w:val="4E4E4E"/>
          <w:kern w:val="0"/>
          <w:sz w:val="32"/>
          <w:szCs w:val="32"/>
        </w:rPr>
        <w:t>陕西省教育厅</w:t>
      </w:r>
    </w:p>
    <w:p w:rsidR="003435B5" w:rsidRDefault="003435B5" w:rsidP="003435B5">
      <w:pPr>
        <w:widowControl/>
        <w:shd w:val="clear" w:color="auto" w:fill="FFFFFF"/>
        <w:spacing w:line="400" w:lineRule="exact"/>
        <w:jc w:val="right"/>
        <w:rPr>
          <w:rFonts w:ascii="仿宋_GB2312" w:eastAsia="仿宋_GB2312" w:hAnsi="Verdana" w:cs="宋体"/>
          <w:color w:val="4E4E4E"/>
          <w:kern w:val="0"/>
          <w:sz w:val="32"/>
          <w:szCs w:val="32"/>
        </w:rPr>
      </w:pP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 xml:space="preserve"> </w:t>
      </w:r>
      <w:r w:rsidRPr="003435B5">
        <w:rPr>
          <w:rFonts w:ascii="Verdana" w:eastAsia="仿宋_GB2312" w:hAnsi="Verdana" w:cs="宋体" w:hint="eastAsia"/>
          <w:color w:val="4E4E4E"/>
          <w:kern w:val="0"/>
          <w:sz w:val="32"/>
          <w:szCs w:val="32"/>
        </w:rPr>
        <w:t>                 </w:t>
      </w:r>
      <w:r w:rsidRPr="003435B5">
        <w:rPr>
          <w:rFonts w:ascii="仿宋_GB2312" w:eastAsia="仿宋_GB2312" w:hAnsi="Verdana" w:cs="宋体" w:hint="eastAsia"/>
          <w:color w:val="4E4E4E"/>
          <w:kern w:val="0"/>
          <w:sz w:val="32"/>
          <w:szCs w:val="32"/>
        </w:rPr>
        <w:t>2015年7月5</w:t>
      </w:r>
    </w:p>
    <w:p w:rsidR="003435B5" w:rsidRDefault="003435B5">
      <w:pPr>
        <w:widowControl/>
        <w:jc w:val="left"/>
        <w:rPr>
          <w:rFonts w:ascii="仿宋_GB2312" w:eastAsia="仿宋_GB2312" w:hAnsi="Verdana" w:cs="宋体"/>
          <w:color w:val="4E4E4E"/>
          <w:kern w:val="0"/>
          <w:sz w:val="32"/>
          <w:szCs w:val="32"/>
        </w:rPr>
      </w:pPr>
      <w:r>
        <w:rPr>
          <w:rFonts w:ascii="仿宋_GB2312" w:eastAsia="仿宋_GB2312" w:hAnsi="Verdana" w:cs="宋体"/>
          <w:color w:val="4E4E4E"/>
          <w:kern w:val="0"/>
          <w:sz w:val="32"/>
          <w:szCs w:val="32"/>
        </w:rPr>
        <w:br w:type="page"/>
      </w:r>
    </w:p>
    <w:p w:rsidR="003435B5" w:rsidRPr="009A78D1" w:rsidRDefault="003435B5" w:rsidP="003435B5">
      <w:pPr>
        <w:spacing w:line="338" w:lineRule="auto"/>
        <w:rPr>
          <w:rFonts w:eastAsia="黑体" w:hint="eastAsia"/>
          <w:sz w:val="32"/>
          <w:szCs w:val="32"/>
        </w:rPr>
      </w:pPr>
      <w:r w:rsidRPr="009A78D1">
        <w:rPr>
          <w:rFonts w:eastAsia="黑体" w:hint="eastAsia"/>
          <w:sz w:val="32"/>
          <w:szCs w:val="32"/>
        </w:rPr>
        <w:lastRenderedPageBreak/>
        <w:t>附件</w:t>
      </w:r>
      <w:r w:rsidRPr="009A78D1">
        <w:rPr>
          <w:rFonts w:eastAsia="黑体" w:hint="eastAsia"/>
          <w:sz w:val="32"/>
          <w:szCs w:val="32"/>
        </w:rPr>
        <w:t>1</w:t>
      </w:r>
    </w:p>
    <w:p w:rsidR="003435B5" w:rsidRPr="009A78D1" w:rsidRDefault="003435B5" w:rsidP="003435B5">
      <w:pPr>
        <w:spacing w:line="338" w:lineRule="auto"/>
        <w:jc w:val="center"/>
        <w:rPr>
          <w:rFonts w:eastAsia="方正小标宋简体"/>
          <w:bCs/>
          <w:sz w:val="36"/>
          <w:szCs w:val="36"/>
        </w:rPr>
      </w:pPr>
      <w:r w:rsidRPr="009A78D1">
        <w:rPr>
          <w:rFonts w:eastAsia="方正小标宋简体" w:hint="eastAsia"/>
          <w:bCs/>
          <w:sz w:val="36"/>
          <w:szCs w:val="36"/>
        </w:rPr>
        <w:t>陕西高校巡视诊断专家名单</w:t>
      </w:r>
    </w:p>
    <w:p w:rsidR="003435B5" w:rsidRPr="009A78D1" w:rsidRDefault="003435B5" w:rsidP="003435B5">
      <w:pPr>
        <w:spacing w:line="338" w:lineRule="auto"/>
        <w:rPr>
          <w:rFonts w:eastAsia="仿宋_GB2312"/>
          <w:bCs/>
          <w:sz w:val="32"/>
          <w:szCs w:val="32"/>
        </w:rPr>
      </w:pPr>
    </w:p>
    <w:p w:rsidR="003435B5" w:rsidRPr="009A78D1" w:rsidRDefault="003435B5" w:rsidP="003435B5">
      <w:pPr>
        <w:spacing w:beforeLines="50" w:afterLines="50" w:line="360" w:lineRule="auto"/>
        <w:jc w:val="center"/>
        <w:rPr>
          <w:rFonts w:eastAsia="黑体"/>
          <w:bCs/>
          <w:sz w:val="32"/>
          <w:szCs w:val="32"/>
        </w:rPr>
      </w:pPr>
      <w:r w:rsidRPr="009A78D1">
        <w:rPr>
          <w:rFonts w:eastAsia="黑体" w:hint="eastAsia"/>
          <w:bCs/>
          <w:sz w:val="32"/>
          <w:szCs w:val="32"/>
        </w:rPr>
        <w:t>首席专家组名单</w:t>
      </w:r>
    </w:p>
    <w:p w:rsidR="003435B5" w:rsidRPr="009A78D1" w:rsidRDefault="003435B5" w:rsidP="003435B5">
      <w:pPr>
        <w:spacing w:line="360" w:lineRule="auto"/>
        <w:rPr>
          <w:rFonts w:eastAsia="仿宋_GB2312"/>
          <w:sz w:val="32"/>
          <w:szCs w:val="32"/>
        </w:rPr>
      </w:pPr>
      <w:r w:rsidRPr="009A78D1">
        <w:rPr>
          <w:rFonts w:eastAsia="仿宋_GB2312" w:hint="eastAsia"/>
          <w:b/>
          <w:sz w:val="32"/>
          <w:szCs w:val="32"/>
        </w:rPr>
        <w:t>首席专家：</w:t>
      </w:r>
      <w:r w:rsidRPr="009A78D1">
        <w:rPr>
          <w:rFonts w:eastAsia="仿宋_GB2312" w:hint="eastAsia"/>
          <w:sz w:val="32"/>
          <w:szCs w:val="32"/>
        </w:rPr>
        <w:t>于德弘</w:t>
      </w:r>
      <w:r w:rsidRPr="009A78D1">
        <w:rPr>
          <w:rFonts w:eastAsia="仿宋_GB2312" w:hint="eastAsia"/>
          <w:sz w:val="32"/>
          <w:szCs w:val="32"/>
        </w:rPr>
        <w:t xml:space="preserve">  </w:t>
      </w:r>
      <w:r w:rsidRPr="009A78D1">
        <w:rPr>
          <w:rFonts w:eastAsia="仿宋_GB2312" w:hint="eastAsia"/>
          <w:sz w:val="32"/>
          <w:szCs w:val="32"/>
        </w:rPr>
        <w:t>西安交通大学原副校长</w:t>
      </w:r>
    </w:p>
    <w:p w:rsidR="003435B5" w:rsidRPr="009A78D1" w:rsidRDefault="003435B5" w:rsidP="003435B5">
      <w:pPr>
        <w:spacing w:line="360" w:lineRule="auto"/>
        <w:rPr>
          <w:rFonts w:eastAsia="仿宋_GB2312"/>
          <w:sz w:val="32"/>
          <w:szCs w:val="32"/>
        </w:rPr>
      </w:pPr>
      <w:r w:rsidRPr="009A78D1">
        <w:rPr>
          <w:rFonts w:eastAsia="仿宋_GB2312"/>
          <w:b/>
          <w:sz w:val="32"/>
          <w:szCs w:val="32"/>
        </w:rPr>
        <w:t>工作助手：</w:t>
      </w:r>
      <w:r w:rsidRPr="009A78D1">
        <w:rPr>
          <w:rFonts w:eastAsia="仿宋_GB2312"/>
          <w:sz w:val="32"/>
          <w:szCs w:val="32"/>
        </w:rPr>
        <w:t>陆根书</w:t>
      </w:r>
      <w:r w:rsidRPr="009A78D1">
        <w:rPr>
          <w:rFonts w:eastAsia="仿宋_GB2312"/>
          <w:sz w:val="32"/>
          <w:szCs w:val="32"/>
        </w:rPr>
        <w:t xml:space="preserve">  </w:t>
      </w:r>
      <w:r w:rsidRPr="009A78D1">
        <w:rPr>
          <w:rFonts w:eastAsia="仿宋_GB2312"/>
          <w:sz w:val="32"/>
          <w:szCs w:val="32"/>
        </w:rPr>
        <w:t>西安交通大学高</w:t>
      </w:r>
      <w:r w:rsidRPr="009A78D1">
        <w:rPr>
          <w:rFonts w:eastAsia="仿宋_GB2312" w:hint="eastAsia"/>
          <w:sz w:val="32"/>
          <w:szCs w:val="32"/>
        </w:rPr>
        <w:t>等教育</w:t>
      </w:r>
      <w:r w:rsidRPr="009A78D1">
        <w:rPr>
          <w:rFonts w:eastAsia="仿宋_GB2312"/>
          <w:sz w:val="32"/>
          <w:szCs w:val="32"/>
        </w:rPr>
        <w:t>研究所所长</w:t>
      </w:r>
    </w:p>
    <w:p w:rsidR="003435B5" w:rsidRPr="009A78D1" w:rsidRDefault="003435B5" w:rsidP="003435B5">
      <w:pPr>
        <w:spacing w:line="338" w:lineRule="auto"/>
        <w:rPr>
          <w:rFonts w:eastAsia="仿宋_GB2312"/>
          <w:bCs/>
          <w:sz w:val="32"/>
          <w:szCs w:val="32"/>
        </w:rPr>
      </w:pPr>
    </w:p>
    <w:p w:rsidR="003435B5" w:rsidRPr="009A78D1" w:rsidRDefault="003435B5" w:rsidP="003435B5">
      <w:pPr>
        <w:spacing w:line="338" w:lineRule="auto"/>
        <w:jc w:val="center"/>
        <w:rPr>
          <w:rFonts w:eastAsia="黑体"/>
          <w:bCs/>
          <w:sz w:val="32"/>
          <w:szCs w:val="32"/>
        </w:rPr>
      </w:pPr>
      <w:r w:rsidRPr="009A78D1">
        <w:rPr>
          <w:rFonts w:eastAsia="黑体" w:hint="eastAsia"/>
          <w:bCs/>
          <w:sz w:val="32"/>
          <w:szCs w:val="32"/>
        </w:rPr>
        <w:t>第一组专家名单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Look w:val="0000"/>
      </w:tblPr>
      <w:tblGrid>
        <w:gridCol w:w="580"/>
        <w:gridCol w:w="899"/>
        <w:gridCol w:w="2881"/>
        <w:gridCol w:w="1032"/>
        <w:gridCol w:w="2944"/>
      </w:tblGrid>
      <w:tr w:rsidR="003435B5" w:rsidRPr="0065345C" w:rsidTr="0024531E">
        <w:trPr>
          <w:trHeight w:val="567"/>
          <w:jc w:val="center"/>
        </w:trPr>
        <w:tc>
          <w:tcPr>
            <w:tcW w:w="347" w:type="pct"/>
            <w:vAlign w:val="center"/>
          </w:tcPr>
          <w:p w:rsidR="003435B5" w:rsidRPr="0065345C" w:rsidRDefault="003435B5" w:rsidP="0024531E">
            <w:pPr>
              <w:jc w:val="center"/>
              <w:rPr>
                <w:b/>
                <w:bCs/>
                <w:szCs w:val="21"/>
              </w:rPr>
            </w:pPr>
            <w:r w:rsidRPr="0065345C">
              <w:rPr>
                <w:b/>
                <w:bCs/>
                <w:szCs w:val="21"/>
              </w:rPr>
              <w:t>序号</w:t>
            </w:r>
          </w:p>
        </w:tc>
        <w:tc>
          <w:tcPr>
            <w:tcW w:w="539" w:type="pct"/>
            <w:vAlign w:val="center"/>
          </w:tcPr>
          <w:p w:rsidR="003435B5" w:rsidRPr="0065345C" w:rsidRDefault="003435B5" w:rsidP="0024531E">
            <w:pPr>
              <w:jc w:val="center"/>
              <w:rPr>
                <w:b/>
                <w:bCs/>
                <w:szCs w:val="21"/>
              </w:rPr>
            </w:pPr>
            <w:r w:rsidRPr="0065345C">
              <w:rPr>
                <w:b/>
                <w:bCs/>
                <w:szCs w:val="21"/>
              </w:rPr>
              <w:t>姓</w:t>
            </w:r>
            <w:r w:rsidRPr="0065345C">
              <w:rPr>
                <w:b/>
                <w:bCs/>
                <w:szCs w:val="21"/>
              </w:rPr>
              <w:t xml:space="preserve">  </w:t>
            </w:r>
            <w:r w:rsidRPr="0065345C">
              <w:rPr>
                <w:b/>
                <w:bCs/>
                <w:szCs w:val="21"/>
              </w:rPr>
              <w:t>名</w:t>
            </w:r>
          </w:p>
        </w:tc>
        <w:tc>
          <w:tcPr>
            <w:tcW w:w="1728" w:type="pct"/>
            <w:vAlign w:val="center"/>
          </w:tcPr>
          <w:p w:rsidR="003435B5" w:rsidRPr="0065345C" w:rsidRDefault="003435B5" w:rsidP="0024531E">
            <w:pPr>
              <w:jc w:val="center"/>
              <w:rPr>
                <w:b/>
                <w:bCs/>
                <w:szCs w:val="21"/>
              </w:rPr>
            </w:pPr>
            <w:r w:rsidRPr="0065345C">
              <w:rPr>
                <w:rFonts w:hint="eastAsia"/>
                <w:b/>
                <w:bCs/>
                <w:szCs w:val="21"/>
              </w:rPr>
              <w:t>工作单位及</w:t>
            </w:r>
            <w:r w:rsidRPr="0065345C">
              <w:rPr>
                <w:b/>
                <w:bCs/>
                <w:szCs w:val="21"/>
              </w:rPr>
              <w:t>职务</w:t>
            </w:r>
          </w:p>
        </w:tc>
        <w:tc>
          <w:tcPr>
            <w:tcW w:w="619" w:type="pct"/>
            <w:vAlign w:val="center"/>
          </w:tcPr>
          <w:p w:rsidR="003435B5" w:rsidRPr="0065345C" w:rsidRDefault="003435B5" w:rsidP="0024531E">
            <w:pPr>
              <w:jc w:val="center"/>
              <w:rPr>
                <w:b/>
                <w:bCs/>
                <w:szCs w:val="21"/>
              </w:rPr>
            </w:pPr>
            <w:r w:rsidRPr="0065345C">
              <w:rPr>
                <w:rFonts w:hint="eastAsia"/>
                <w:b/>
                <w:bCs/>
                <w:szCs w:val="21"/>
              </w:rPr>
              <w:t>组内职务</w:t>
            </w:r>
          </w:p>
        </w:tc>
        <w:tc>
          <w:tcPr>
            <w:tcW w:w="1766" w:type="pct"/>
            <w:vAlign w:val="center"/>
          </w:tcPr>
          <w:p w:rsidR="003435B5" w:rsidRPr="0065345C" w:rsidRDefault="003435B5" w:rsidP="0024531E">
            <w:pPr>
              <w:jc w:val="center"/>
              <w:rPr>
                <w:b/>
                <w:bCs/>
                <w:szCs w:val="21"/>
              </w:rPr>
            </w:pPr>
            <w:r w:rsidRPr="0065345C">
              <w:rPr>
                <w:b/>
                <w:bCs/>
                <w:szCs w:val="21"/>
              </w:rPr>
              <w:t>巡视诊断高校</w:t>
            </w:r>
          </w:p>
        </w:tc>
      </w:tr>
      <w:tr w:rsidR="003435B5" w:rsidRPr="0065345C" w:rsidTr="0024531E">
        <w:trPr>
          <w:trHeight w:val="567"/>
          <w:jc w:val="center"/>
        </w:trPr>
        <w:tc>
          <w:tcPr>
            <w:tcW w:w="347" w:type="pct"/>
            <w:vAlign w:val="center"/>
          </w:tcPr>
          <w:p w:rsidR="003435B5" w:rsidRPr="0065345C" w:rsidRDefault="003435B5" w:rsidP="0024531E">
            <w:pPr>
              <w:jc w:val="center"/>
              <w:rPr>
                <w:szCs w:val="21"/>
              </w:rPr>
            </w:pPr>
            <w:r w:rsidRPr="0065345C">
              <w:rPr>
                <w:rFonts w:hint="eastAsia"/>
                <w:szCs w:val="21"/>
              </w:rPr>
              <w:t>1</w:t>
            </w:r>
          </w:p>
        </w:tc>
        <w:tc>
          <w:tcPr>
            <w:tcW w:w="539" w:type="pct"/>
            <w:vAlign w:val="center"/>
          </w:tcPr>
          <w:p w:rsidR="003435B5" w:rsidRPr="0065345C" w:rsidRDefault="003435B5" w:rsidP="0024531E">
            <w:pPr>
              <w:jc w:val="center"/>
              <w:rPr>
                <w:szCs w:val="21"/>
              </w:rPr>
            </w:pPr>
            <w:r w:rsidRPr="0065345C">
              <w:rPr>
                <w:szCs w:val="21"/>
              </w:rPr>
              <w:t>惠泱河</w:t>
            </w:r>
          </w:p>
        </w:tc>
        <w:tc>
          <w:tcPr>
            <w:tcW w:w="1728" w:type="pct"/>
            <w:vAlign w:val="center"/>
          </w:tcPr>
          <w:p w:rsidR="003435B5" w:rsidRPr="0065345C" w:rsidRDefault="003435B5" w:rsidP="0024531E">
            <w:pPr>
              <w:ind w:leftChars="30" w:left="63"/>
              <w:rPr>
                <w:szCs w:val="21"/>
              </w:rPr>
            </w:pPr>
            <w:r w:rsidRPr="0065345C">
              <w:rPr>
                <w:szCs w:val="21"/>
              </w:rPr>
              <w:t>西安石油大学原党委书记</w:t>
            </w:r>
          </w:p>
        </w:tc>
        <w:tc>
          <w:tcPr>
            <w:tcW w:w="619" w:type="pct"/>
            <w:vAlign w:val="center"/>
          </w:tcPr>
          <w:p w:rsidR="003435B5" w:rsidRPr="0065345C" w:rsidRDefault="003435B5" w:rsidP="0024531E">
            <w:pPr>
              <w:jc w:val="center"/>
              <w:rPr>
                <w:rFonts w:hint="eastAsia"/>
                <w:szCs w:val="21"/>
              </w:rPr>
            </w:pPr>
            <w:r w:rsidRPr="0065345C">
              <w:rPr>
                <w:rFonts w:hint="eastAsia"/>
                <w:szCs w:val="21"/>
              </w:rPr>
              <w:t>组</w:t>
            </w:r>
            <w:r w:rsidRPr="0065345C">
              <w:rPr>
                <w:rFonts w:hint="eastAsia"/>
                <w:szCs w:val="21"/>
              </w:rPr>
              <w:t xml:space="preserve">  </w:t>
            </w:r>
            <w:r w:rsidRPr="0065345C">
              <w:rPr>
                <w:rFonts w:hint="eastAsia"/>
                <w:szCs w:val="21"/>
              </w:rPr>
              <w:t>长</w:t>
            </w:r>
          </w:p>
        </w:tc>
        <w:tc>
          <w:tcPr>
            <w:tcW w:w="1766" w:type="pct"/>
            <w:vMerge w:val="restart"/>
            <w:vAlign w:val="center"/>
          </w:tcPr>
          <w:p w:rsidR="003435B5" w:rsidRPr="0065345C" w:rsidRDefault="003435B5" w:rsidP="0024531E">
            <w:pPr>
              <w:numPr>
                <w:ilvl w:val="0"/>
                <w:numId w:val="1"/>
              </w:numPr>
              <w:rPr>
                <w:szCs w:val="21"/>
              </w:rPr>
            </w:pPr>
            <w:r w:rsidRPr="0065345C">
              <w:rPr>
                <w:rFonts w:hint="eastAsia"/>
                <w:szCs w:val="21"/>
              </w:rPr>
              <w:t>西安交通大学</w:t>
            </w:r>
          </w:p>
          <w:p w:rsidR="003435B5" w:rsidRPr="0065345C" w:rsidRDefault="003435B5" w:rsidP="0024531E">
            <w:pPr>
              <w:numPr>
                <w:ilvl w:val="0"/>
                <w:numId w:val="1"/>
              </w:numPr>
              <w:rPr>
                <w:szCs w:val="21"/>
              </w:rPr>
            </w:pPr>
            <w:r w:rsidRPr="0065345C">
              <w:rPr>
                <w:rFonts w:hint="eastAsia"/>
                <w:szCs w:val="21"/>
              </w:rPr>
              <w:t>西北工业大学</w:t>
            </w:r>
          </w:p>
          <w:p w:rsidR="003435B5" w:rsidRPr="0065345C" w:rsidRDefault="003435B5" w:rsidP="0024531E">
            <w:pPr>
              <w:numPr>
                <w:ilvl w:val="0"/>
                <w:numId w:val="1"/>
              </w:numPr>
              <w:rPr>
                <w:szCs w:val="21"/>
              </w:rPr>
            </w:pPr>
            <w:r w:rsidRPr="0065345C">
              <w:rPr>
                <w:rFonts w:hint="eastAsia"/>
                <w:szCs w:val="21"/>
              </w:rPr>
              <w:t>西北农林科技大学</w:t>
            </w:r>
          </w:p>
          <w:p w:rsidR="003435B5" w:rsidRPr="0065345C" w:rsidRDefault="003435B5" w:rsidP="0024531E">
            <w:pPr>
              <w:numPr>
                <w:ilvl w:val="0"/>
                <w:numId w:val="1"/>
              </w:numPr>
              <w:rPr>
                <w:szCs w:val="21"/>
              </w:rPr>
            </w:pPr>
            <w:r w:rsidRPr="0065345C">
              <w:rPr>
                <w:rFonts w:hint="eastAsia"/>
                <w:szCs w:val="21"/>
              </w:rPr>
              <w:t>西安电子科技大学</w:t>
            </w:r>
          </w:p>
          <w:p w:rsidR="003435B5" w:rsidRPr="0065345C" w:rsidRDefault="003435B5" w:rsidP="0024531E">
            <w:pPr>
              <w:numPr>
                <w:ilvl w:val="0"/>
                <w:numId w:val="1"/>
              </w:numPr>
              <w:rPr>
                <w:szCs w:val="21"/>
              </w:rPr>
            </w:pPr>
            <w:r w:rsidRPr="0065345C">
              <w:rPr>
                <w:rFonts w:hint="eastAsia"/>
                <w:szCs w:val="21"/>
              </w:rPr>
              <w:t>陕西师范大学</w:t>
            </w:r>
          </w:p>
          <w:p w:rsidR="003435B5" w:rsidRPr="0065345C" w:rsidRDefault="003435B5" w:rsidP="0024531E">
            <w:pPr>
              <w:numPr>
                <w:ilvl w:val="0"/>
                <w:numId w:val="1"/>
              </w:numPr>
              <w:rPr>
                <w:szCs w:val="21"/>
              </w:rPr>
            </w:pPr>
            <w:r w:rsidRPr="0065345C">
              <w:rPr>
                <w:rFonts w:hint="eastAsia"/>
                <w:szCs w:val="21"/>
              </w:rPr>
              <w:t>长安大学</w:t>
            </w:r>
          </w:p>
          <w:p w:rsidR="003435B5" w:rsidRPr="0065345C" w:rsidRDefault="003435B5" w:rsidP="0024531E">
            <w:pPr>
              <w:numPr>
                <w:ilvl w:val="0"/>
                <w:numId w:val="1"/>
              </w:numPr>
              <w:rPr>
                <w:szCs w:val="21"/>
              </w:rPr>
            </w:pPr>
            <w:r w:rsidRPr="0065345C">
              <w:rPr>
                <w:rFonts w:hint="eastAsia"/>
                <w:szCs w:val="21"/>
              </w:rPr>
              <w:t>西安体育学院</w:t>
            </w:r>
          </w:p>
          <w:p w:rsidR="003435B5" w:rsidRPr="0065345C" w:rsidRDefault="003435B5" w:rsidP="0024531E">
            <w:pPr>
              <w:numPr>
                <w:ilvl w:val="0"/>
                <w:numId w:val="1"/>
              </w:numPr>
              <w:rPr>
                <w:rFonts w:hint="eastAsia"/>
                <w:szCs w:val="21"/>
              </w:rPr>
            </w:pPr>
            <w:r w:rsidRPr="0065345C">
              <w:rPr>
                <w:rFonts w:hint="eastAsia"/>
                <w:szCs w:val="21"/>
              </w:rPr>
              <w:t>西安文理学院</w:t>
            </w:r>
          </w:p>
          <w:p w:rsidR="003435B5" w:rsidRPr="0065345C" w:rsidRDefault="003435B5" w:rsidP="0024531E">
            <w:pPr>
              <w:rPr>
                <w:szCs w:val="21"/>
              </w:rPr>
            </w:pPr>
            <w:r w:rsidRPr="0065345C">
              <w:rPr>
                <w:rFonts w:hint="eastAsia"/>
                <w:szCs w:val="21"/>
              </w:rPr>
              <w:t>（</w:t>
            </w:r>
            <w:r w:rsidRPr="0065345C">
              <w:rPr>
                <w:rFonts w:hint="eastAsia"/>
                <w:szCs w:val="21"/>
              </w:rPr>
              <w:t>9</w:t>
            </w:r>
            <w:r w:rsidRPr="0065345C">
              <w:rPr>
                <w:rFonts w:hint="eastAsia"/>
                <w:szCs w:val="21"/>
              </w:rPr>
              <w:t>）长安大学兴华学院</w:t>
            </w:r>
          </w:p>
          <w:p w:rsidR="003435B5" w:rsidRPr="0065345C" w:rsidRDefault="003435B5" w:rsidP="0024531E">
            <w:pPr>
              <w:rPr>
                <w:szCs w:val="21"/>
              </w:rPr>
            </w:pPr>
            <w:r w:rsidRPr="0065345C">
              <w:rPr>
                <w:rFonts w:hint="eastAsia"/>
                <w:szCs w:val="21"/>
              </w:rPr>
              <w:t>（</w:t>
            </w:r>
            <w:r w:rsidRPr="0065345C">
              <w:rPr>
                <w:rFonts w:hint="eastAsia"/>
                <w:szCs w:val="21"/>
              </w:rPr>
              <w:t>10</w:t>
            </w:r>
            <w:r w:rsidRPr="0065345C">
              <w:rPr>
                <w:rFonts w:hint="eastAsia"/>
                <w:szCs w:val="21"/>
              </w:rPr>
              <w:t>）西安电子科技大学长安学院</w:t>
            </w:r>
          </w:p>
        </w:tc>
      </w:tr>
      <w:tr w:rsidR="003435B5" w:rsidRPr="0065345C" w:rsidTr="0024531E">
        <w:trPr>
          <w:trHeight w:val="567"/>
          <w:jc w:val="center"/>
        </w:trPr>
        <w:tc>
          <w:tcPr>
            <w:tcW w:w="347" w:type="pct"/>
            <w:vAlign w:val="center"/>
          </w:tcPr>
          <w:p w:rsidR="003435B5" w:rsidRPr="0065345C" w:rsidRDefault="003435B5" w:rsidP="0024531E">
            <w:pPr>
              <w:jc w:val="center"/>
              <w:rPr>
                <w:szCs w:val="21"/>
              </w:rPr>
            </w:pPr>
            <w:r w:rsidRPr="0065345C">
              <w:rPr>
                <w:rFonts w:hint="eastAsia"/>
                <w:szCs w:val="21"/>
              </w:rPr>
              <w:t>2</w:t>
            </w:r>
          </w:p>
        </w:tc>
        <w:tc>
          <w:tcPr>
            <w:tcW w:w="539" w:type="pct"/>
            <w:vAlign w:val="center"/>
          </w:tcPr>
          <w:p w:rsidR="003435B5" w:rsidRPr="0065345C" w:rsidRDefault="003435B5" w:rsidP="0024531E">
            <w:pPr>
              <w:jc w:val="center"/>
              <w:rPr>
                <w:szCs w:val="21"/>
              </w:rPr>
            </w:pPr>
            <w:r w:rsidRPr="0065345C">
              <w:rPr>
                <w:szCs w:val="21"/>
              </w:rPr>
              <w:t>常心坦</w:t>
            </w:r>
          </w:p>
        </w:tc>
        <w:tc>
          <w:tcPr>
            <w:tcW w:w="1728" w:type="pct"/>
            <w:vAlign w:val="center"/>
          </w:tcPr>
          <w:p w:rsidR="003435B5" w:rsidRPr="0065345C" w:rsidRDefault="003435B5" w:rsidP="0024531E">
            <w:pPr>
              <w:ind w:leftChars="30" w:left="63"/>
              <w:rPr>
                <w:szCs w:val="21"/>
              </w:rPr>
            </w:pPr>
            <w:r w:rsidRPr="0065345C">
              <w:rPr>
                <w:szCs w:val="21"/>
              </w:rPr>
              <w:t>西安科技大学原校长</w:t>
            </w:r>
          </w:p>
        </w:tc>
        <w:tc>
          <w:tcPr>
            <w:tcW w:w="619" w:type="pct"/>
            <w:vAlign w:val="center"/>
          </w:tcPr>
          <w:p w:rsidR="003435B5" w:rsidRPr="0065345C" w:rsidRDefault="003435B5" w:rsidP="0024531E">
            <w:pPr>
              <w:jc w:val="center"/>
              <w:rPr>
                <w:szCs w:val="21"/>
              </w:rPr>
            </w:pPr>
            <w:r w:rsidRPr="0065345C">
              <w:rPr>
                <w:rFonts w:hint="eastAsia"/>
                <w:szCs w:val="21"/>
              </w:rPr>
              <w:t>副组长</w:t>
            </w:r>
          </w:p>
        </w:tc>
        <w:tc>
          <w:tcPr>
            <w:tcW w:w="1766" w:type="pct"/>
            <w:vMerge/>
            <w:vAlign w:val="center"/>
          </w:tcPr>
          <w:p w:rsidR="003435B5" w:rsidRPr="0065345C" w:rsidRDefault="003435B5" w:rsidP="0024531E">
            <w:pPr>
              <w:numPr>
                <w:ilvl w:val="0"/>
                <w:numId w:val="1"/>
              </w:numPr>
              <w:rPr>
                <w:szCs w:val="21"/>
              </w:rPr>
            </w:pPr>
          </w:p>
        </w:tc>
      </w:tr>
      <w:tr w:rsidR="003435B5" w:rsidRPr="0065345C" w:rsidTr="0024531E">
        <w:trPr>
          <w:trHeight w:val="567"/>
          <w:jc w:val="center"/>
        </w:trPr>
        <w:tc>
          <w:tcPr>
            <w:tcW w:w="347" w:type="pct"/>
            <w:vAlign w:val="center"/>
          </w:tcPr>
          <w:p w:rsidR="003435B5" w:rsidRPr="0065345C" w:rsidRDefault="003435B5" w:rsidP="0024531E">
            <w:pPr>
              <w:jc w:val="center"/>
              <w:rPr>
                <w:szCs w:val="21"/>
              </w:rPr>
            </w:pPr>
            <w:r w:rsidRPr="0065345C">
              <w:rPr>
                <w:rFonts w:hint="eastAsia"/>
                <w:szCs w:val="21"/>
              </w:rPr>
              <w:t>3</w:t>
            </w:r>
          </w:p>
        </w:tc>
        <w:tc>
          <w:tcPr>
            <w:tcW w:w="539" w:type="pct"/>
            <w:vAlign w:val="center"/>
          </w:tcPr>
          <w:p w:rsidR="003435B5" w:rsidRPr="0065345C" w:rsidRDefault="003435B5" w:rsidP="0024531E">
            <w:pPr>
              <w:jc w:val="center"/>
              <w:rPr>
                <w:szCs w:val="21"/>
              </w:rPr>
            </w:pPr>
            <w:r w:rsidRPr="0065345C">
              <w:rPr>
                <w:rFonts w:hint="eastAsia"/>
                <w:szCs w:val="21"/>
              </w:rPr>
              <w:t>束鹏程</w:t>
            </w:r>
          </w:p>
        </w:tc>
        <w:tc>
          <w:tcPr>
            <w:tcW w:w="1728" w:type="pct"/>
            <w:vAlign w:val="center"/>
          </w:tcPr>
          <w:p w:rsidR="003435B5" w:rsidRPr="0065345C" w:rsidRDefault="003435B5" w:rsidP="0024531E">
            <w:pPr>
              <w:ind w:leftChars="30" w:left="63"/>
              <w:rPr>
                <w:szCs w:val="21"/>
              </w:rPr>
            </w:pPr>
            <w:r w:rsidRPr="0065345C">
              <w:rPr>
                <w:rFonts w:hint="eastAsia"/>
                <w:szCs w:val="21"/>
              </w:rPr>
              <w:t>西安交通大学原副校长</w:t>
            </w:r>
          </w:p>
        </w:tc>
        <w:tc>
          <w:tcPr>
            <w:tcW w:w="619" w:type="pct"/>
            <w:vMerge w:val="restart"/>
            <w:vAlign w:val="center"/>
          </w:tcPr>
          <w:p w:rsidR="003435B5" w:rsidRPr="0065345C" w:rsidRDefault="003435B5" w:rsidP="0024531E">
            <w:pPr>
              <w:jc w:val="center"/>
              <w:rPr>
                <w:szCs w:val="21"/>
              </w:rPr>
            </w:pPr>
            <w:r w:rsidRPr="0065345C">
              <w:rPr>
                <w:rFonts w:hint="eastAsia"/>
                <w:szCs w:val="21"/>
              </w:rPr>
              <w:t>成</w:t>
            </w:r>
            <w:r w:rsidRPr="0065345C">
              <w:rPr>
                <w:rFonts w:hint="eastAsia"/>
                <w:szCs w:val="21"/>
              </w:rPr>
              <w:t xml:space="preserve">  </w:t>
            </w:r>
            <w:r w:rsidRPr="0065345C">
              <w:rPr>
                <w:rFonts w:hint="eastAsia"/>
                <w:szCs w:val="21"/>
              </w:rPr>
              <w:t>员</w:t>
            </w:r>
          </w:p>
        </w:tc>
        <w:tc>
          <w:tcPr>
            <w:tcW w:w="1766" w:type="pct"/>
            <w:vMerge/>
            <w:vAlign w:val="center"/>
          </w:tcPr>
          <w:p w:rsidR="003435B5" w:rsidRPr="0065345C" w:rsidRDefault="003435B5" w:rsidP="0024531E">
            <w:pPr>
              <w:rPr>
                <w:szCs w:val="21"/>
              </w:rPr>
            </w:pPr>
          </w:p>
        </w:tc>
      </w:tr>
      <w:tr w:rsidR="003435B5" w:rsidRPr="0065345C" w:rsidTr="0024531E">
        <w:trPr>
          <w:trHeight w:val="567"/>
          <w:jc w:val="center"/>
        </w:trPr>
        <w:tc>
          <w:tcPr>
            <w:tcW w:w="347" w:type="pct"/>
            <w:vAlign w:val="center"/>
          </w:tcPr>
          <w:p w:rsidR="003435B5" w:rsidRPr="0065345C" w:rsidRDefault="003435B5" w:rsidP="0024531E">
            <w:pPr>
              <w:jc w:val="center"/>
              <w:rPr>
                <w:szCs w:val="21"/>
              </w:rPr>
            </w:pPr>
            <w:r w:rsidRPr="0065345C">
              <w:rPr>
                <w:rFonts w:hint="eastAsia"/>
                <w:szCs w:val="21"/>
              </w:rPr>
              <w:t>4</w:t>
            </w:r>
          </w:p>
        </w:tc>
        <w:tc>
          <w:tcPr>
            <w:tcW w:w="539" w:type="pct"/>
            <w:vAlign w:val="center"/>
          </w:tcPr>
          <w:p w:rsidR="003435B5" w:rsidRPr="0065345C" w:rsidRDefault="003435B5" w:rsidP="0024531E">
            <w:pPr>
              <w:jc w:val="center"/>
              <w:rPr>
                <w:szCs w:val="21"/>
              </w:rPr>
            </w:pPr>
            <w:r w:rsidRPr="0065345C">
              <w:rPr>
                <w:rFonts w:hint="eastAsia"/>
                <w:szCs w:val="21"/>
              </w:rPr>
              <w:t>王润孝</w:t>
            </w:r>
          </w:p>
        </w:tc>
        <w:tc>
          <w:tcPr>
            <w:tcW w:w="1728" w:type="pct"/>
            <w:vAlign w:val="center"/>
          </w:tcPr>
          <w:p w:rsidR="003435B5" w:rsidRPr="0065345C" w:rsidRDefault="003435B5" w:rsidP="0024531E">
            <w:pPr>
              <w:ind w:leftChars="30" w:left="63"/>
              <w:rPr>
                <w:szCs w:val="21"/>
              </w:rPr>
            </w:pPr>
            <w:r w:rsidRPr="0065345C">
              <w:rPr>
                <w:rFonts w:hint="eastAsia"/>
                <w:szCs w:val="21"/>
              </w:rPr>
              <w:t>西北工业大学原副校长</w:t>
            </w:r>
          </w:p>
        </w:tc>
        <w:tc>
          <w:tcPr>
            <w:tcW w:w="619" w:type="pct"/>
            <w:vMerge/>
            <w:vAlign w:val="center"/>
          </w:tcPr>
          <w:p w:rsidR="003435B5" w:rsidRPr="0065345C" w:rsidRDefault="003435B5" w:rsidP="0024531E">
            <w:pPr>
              <w:jc w:val="center"/>
              <w:rPr>
                <w:szCs w:val="21"/>
              </w:rPr>
            </w:pPr>
          </w:p>
        </w:tc>
        <w:tc>
          <w:tcPr>
            <w:tcW w:w="1766" w:type="pct"/>
            <w:vMerge/>
            <w:vAlign w:val="center"/>
          </w:tcPr>
          <w:p w:rsidR="003435B5" w:rsidRPr="0065345C" w:rsidRDefault="003435B5" w:rsidP="0024531E">
            <w:pPr>
              <w:rPr>
                <w:szCs w:val="21"/>
              </w:rPr>
            </w:pPr>
          </w:p>
        </w:tc>
      </w:tr>
      <w:tr w:rsidR="003435B5" w:rsidRPr="0065345C" w:rsidTr="0024531E">
        <w:trPr>
          <w:trHeight w:val="567"/>
          <w:jc w:val="center"/>
        </w:trPr>
        <w:tc>
          <w:tcPr>
            <w:tcW w:w="347" w:type="pct"/>
            <w:vAlign w:val="center"/>
          </w:tcPr>
          <w:p w:rsidR="003435B5" w:rsidRPr="0065345C" w:rsidRDefault="003435B5" w:rsidP="0024531E">
            <w:pPr>
              <w:jc w:val="center"/>
              <w:rPr>
                <w:szCs w:val="21"/>
              </w:rPr>
            </w:pPr>
            <w:r w:rsidRPr="0065345C">
              <w:rPr>
                <w:rFonts w:hint="eastAsia"/>
                <w:szCs w:val="21"/>
              </w:rPr>
              <w:t>5</w:t>
            </w:r>
          </w:p>
        </w:tc>
        <w:tc>
          <w:tcPr>
            <w:tcW w:w="539" w:type="pct"/>
            <w:vAlign w:val="center"/>
          </w:tcPr>
          <w:p w:rsidR="003435B5" w:rsidRPr="0065345C" w:rsidRDefault="003435B5" w:rsidP="0024531E">
            <w:pPr>
              <w:jc w:val="center"/>
              <w:rPr>
                <w:szCs w:val="21"/>
              </w:rPr>
            </w:pPr>
            <w:r w:rsidRPr="0065345C">
              <w:rPr>
                <w:szCs w:val="21"/>
              </w:rPr>
              <w:t>陈</w:t>
            </w:r>
            <w:r w:rsidRPr="0065345C">
              <w:rPr>
                <w:szCs w:val="21"/>
              </w:rPr>
              <w:t xml:space="preserve">  </w:t>
            </w:r>
            <w:r w:rsidRPr="0065345C">
              <w:rPr>
                <w:szCs w:val="21"/>
              </w:rPr>
              <w:t>平</w:t>
            </w:r>
          </w:p>
        </w:tc>
        <w:tc>
          <w:tcPr>
            <w:tcW w:w="1728" w:type="pct"/>
            <w:vAlign w:val="center"/>
          </w:tcPr>
          <w:p w:rsidR="003435B5" w:rsidRPr="0065345C" w:rsidRDefault="003435B5" w:rsidP="0024531E">
            <w:pPr>
              <w:ind w:leftChars="30" w:left="63"/>
              <w:rPr>
                <w:szCs w:val="21"/>
              </w:rPr>
            </w:pPr>
            <w:r w:rsidRPr="0065345C">
              <w:rPr>
                <w:szCs w:val="21"/>
              </w:rPr>
              <w:t>西安电子科技大学原副校长</w:t>
            </w:r>
          </w:p>
        </w:tc>
        <w:tc>
          <w:tcPr>
            <w:tcW w:w="619" w:type="pct"/>
            <w:vMerge/>
            <w:vAlign w:val="center"/>
          </w:tcPr>
          <w:p w:rsidR="003435B5" w:rsidRPr="0065345C" w:rsidRDefault="003435B5" w:rsidP="0024531E">
            <w:pPr>
              <w:jc w:val="center"/>
              <w:rPr>
                <w:szCs w:val="21"/>
              </w:rPr>
            </w:pPr>
          </w:p>
        </w:tc>
        <w:tc>
          <w:tcPr>
            <w:tcW w:w="1766" w:type="pct"/>
            <w:vMerge/>
            <w:vAlign w:val="center"/>
          </w:tcPr>
          <w:p w:rsidR="003435B5" w:rsidRPr="0065345C" w:rsidRDefault="003435B5" w:rsidP="0024531E">
            <w:pPr>
              <w:rPr>
                <w:szCs w:val="21"/>
              </w:rPr>
            </w:pPr>
          </w:p>
        </w:tc>
      </w:tr>
      <w:tr w:rsidR="003435B5" w:rsidRPr="0065345C" w:rsidTr="0024531E">
        <w:trPr>
          <w:trHeight w:val="567"/>
          <w:jc w:val="center"/>
        </w:trPr>
        <w:tc>
          <w:tcPr>
            <w:tcW w:w="347" w:type="pct"/>
            <w:vAlign w:val="center"/>
          </w:tcPr>
          <w:p w:rsidR="003435B5" w:rsidRPr="0065345C" w:rsidRDefault="003435B5" w:rsidP="0024531E">
            <w:pPr>
              <w:jc w:val="center"/>
              <w:rPr>
                <w:szCs w:val="21"/>
              </w:rPr>
            </w:pPr>
            <w:r w:rsidRPr="0065345C">
              <w:rPr>
                <w:rFonts w:hint="eastAsia"/>
                <w:szCs w:val="21"/>
              </w:rPr>
              <w:t>6</w:t>
            </w:r>
          </w:p>
        </w:tc>
        <w:tc>
          <w:tcPr>
            <w:tcW w:w="539" w:type="pct"/>
            <w:vAlign w:val="center"/>
          </w:tcPr>
          <w:p w:rsidR="003435B5" w:rsidRPr="0065345C" w:rsidRDefault="003435B5" w:rsidP="0024531E">
            <w:pPr>
              <w:jc w:val="center"/>
              <w:rPr>
                <w:szCs w:val="21"/>
              </w:rPr>
            </w:pPr>
            <w:r w:rsidRPr="0065345C">
              <w:rPr>
                <w:szCs w:val="21"/>
              </w:rPr>
              <w:t>翟振东</w:t>
            </w:r>
          </w:p>
        </w:tc>
        <w:tc>
          <w:tcPr>
            <w:tcW w:w="1728" w:type="pct"/>
            <w:vAlign w:val="center"/>
          </w:tcPr>
          <w:p w:rsidR="003435B5" w:rsidRPr="0065345C" w:rsidRDefault="003435B5" w:rsidP="0024531E">
            <w:pPr>
              <w:ind w:leftChars="30" w:left="63"/>
              <w:rPr>
                <w:szCs w:val="21"/>
              </w:rPr>
            </w:pPr>
            <w:r w:rsidRPr="0065345C">
              <w:rPr>
                <w:szCs w:val="21"/>
              </w:rPr>
              <w:t>长安大学原副校长</w:t>
            </w:r>
          </w:p>
        </w:tc>
        <w:tc>
          <w:tcPr>
            <w:tcW w:w="619" w:type="pct"/>
            <w:vMerge/>
            <w:vAlign w:val="center"/>
          </w:tcPr>
          <w:p w:rsidR="003435B5" w:rsidRPr="0065345C" w:rsidRDefault="003435B5" w:rsidP="0024531E">
            <w:pPr>
              <w:jc w:val="center"/>
              <w:rPr>
                <w:szCs w:val="21"/>
              </w:rPr>
            </w:pPr>
          </w:p>
        </w:tc>
        <w:tc>
          <w:tcPr>
            <w:tcW w:w="1766" w:type="pct"/>
            <w:vMerge/>
            <w:vAlign w:val="center"/>
          </w:tcPr>
          <w:p w:rsidR="003435B5" w:rsidRPr="0065345C" w:rsidRDefault="003435B5" w:rsidP="0024531E">
            <w:pPr>
              <w:rPr>
                <w:szCs w:val="21"/>
              </w:rPr>
            </w:pPr>
          </w:p>
        </w:tc>
      </w:tr>
      <w:tr w:rsidR="003435B5" w:rsidRPr="0065345C" w:rsidTr="0024531E">
        <w:trPr>
          <w:trHeight w:val="567"/>
          <w:jc w:val="center"/>
        </w:trPr>
        <w:tc>
          <w:tcPr>
            <w:tcW w:w="347" w:type="pct"/>
            <w:vAlign w:val="center"/>
          </w:tcPr>
          <w:p w:rsidR="003435B5" w:rsidRPr="0065345C" w:rsidRDefault="003435B5" w:rsidP="0024531E">
            <w:pPr>
              <w:jc w:val="center"/>
              <w:rPr>
                <w:szCs w:val="21"/>
              </w:rPr>
            </w:pPr>
            <w:r w:rsidRPr="0065345C">
              <w:rPr>
                <w:rFonts w:hint="eastAsia"/>
                <w:szCs w:val="21"/>
              </w:rPr>
              <w:t>7</w:t>
            </w:r>
          </w:p>
        </w:tc>
        <w:tc>
          <w:tcPr>
            <w:tcW w:w="539" w:type="pct"/>
            <w:vAlign w:val="center"/>
          </w:tcPr>
          <w:p w:rsidR="003435B5" w:rsidRPr="0065345C" w:rsidRDefault="003435B5" w:rsidP="0024531E">
            <w:pPr>
              <w:jc w:val="center"/>
              <w:rPr>
                <w:szCs w:val="21"/>
              </w:rPr>
            </w:pPr>
            <w:r w:rsidRPr="0065345C">
              <w:rPr>
                <w:rFonts w:hint="eastAsia"/>
                <w:szCs w:val="21"/>
              </w:rPr>
              <w:t>韩江水</w:t>
            </w:r>
          </w:p>
        </w:tc>
        <w:tc>
          <w:tcPr>
            <w:tcW w:w="1728" w:type="pct"/>
            <w:vAlign w:val="center"/>
          </w:tcPr>
          <w:p w:rsidR="003435B5" w:rsidRPr="0065345C" w:rsidRDefault="003435B5" w:rsidP="0024531E">
            <w:pPr>
              <w:ind w:leftChars="30" w:left="63"/>
              <w:rPr>
                <w:szCs w:val="21"/>
              </w:rPr>
            </w:pPr>
            <w:r w:rsidRPr="0065345C">
              <w:rPr>
                <w:rFonts w:hint="eastAsia"/>
                <w:szCs w:val="21"/>
              </w:rPr>
              <w:t>西安科技大学副校长</w:t>
            </w:r>
          </w:p>
        </w:tc>
        <w:tc>
          <w:tcPr>
            <w:tcW w:w="619" w:type="pct"/>
            <w:vMerge/>
            <w:vAlign w:val="center"/>
          </w:tcPr>
          <w:p w:rsidR="003435B5" w:rsidRPr="0065345C" w:rsidRDefault="003435B5" w:rsidP="0024531E">
            <w:pPr>
              <w:jc w:val="center"/>
              <w:rPr>
                <w:szCs w:val="21"/>
              </w:rPr>
            </w:pPr>
          </w:p>
        </w:tc>
        <w:tc>
          <w:tcPr>
            <w:tcW w:w="1766" w:type="pct"/>
            <w:vMerge/>
            <w:vAlign w:val="center"/>
          </w:tcPr>
          <w:p w:rsidR="003435B5" w:rsidRPr="0065345C" w:rsidRDefault="003435B5" w:rsidP="0024531E">
            <w:pPr>
              <w:rPr>
                <w:szCs w:val="21"/>
              </w:rPr>
            </w:pPr>
          </w:p>
        </w:tc>
      </w:tr>
      <w:tr w:rsidR="003435B5" w:rsidRPr="0065345C" w:rsidTr="0024531E">
        <w:trPr>
          <w:trHeight w:val="567"/>
          <w:jc w:val="center"/>
        </w:trPr>
        <w:tc>
          <w:tcPr>
            <w:tcW w:w="347" w:type="pct"/>
            <w:vAlign w:val="center"/>
          </w:tcPr>
          <w:p w:rsidR="003435B5" w:rsidRPr="0065345C" w:rsidRDefault="003435B5" w:rsidP="0024531E">
            <w:pPr>
              <w:jc w:val="center"/>
              <w:rPr>
                <w:szCs w:val="21"/>
              </w:rPr>
            </w:pPr>
            <w:r w:rsidRPr="0065345C">
              <w:rPr>
                <w:rFonts w:hint="eastAsia"/>
                <w:szCs w:val="21"/>
              </w:rPr>
              <w:t>8</w:t>
            </w:r>
          </w:p>
        </w:tc>
        <w:tc>
          <w:tcPr>
            <w:tcW w:w="539" w:type="pct"/>
            <w:vAlign w:val="center"/>
          </w:tcPr>
          <w:p w:rsidR="003435B5" w:rsidRPr="0065345C" w:rsidRDefault="003435B5" w:rsidP="0024531E">
            <w:pPr>
              <w:jc w:val="center"/>
              <w:rPr>
                <w:szCs w:val="21"/>
              </w:rPr>
            </w:pPr>
            <w:r w:rsidRPr="0065345C">
              <w:rPr>
                <w:szCs w:val="21"/>
              </w:rPr>
              <w:t>齐广才</w:t>
            </w:r>
          </w:p>
        </w:tc>
        <w:tc>
          <w:tcPr>
            <w:tcW w:w="1728" w:type="pct"/>
            <w:vAlign w:val="center"/>
          </w:tcPr>
          <w:p w:rsidR="003435B5" w:rsidRPr="0065345C" w:rsidRDefault="003435B5" w:rsidP="0024531E">
            <w:pPr>
              <w:ind w:leftChars="30" w:left="63"/>
              <w:rPr>
                <w:szCs w:val="21"/>
              </w:rPr>
            </w:pPr>
            <w:r w:rsidRPr="0065345C">
              <w:rPr>
                <w:szCs w:val="21"/>
              </w:rPr>
              <w:t>延安大学教务处原处长</w:t>
            </w:r>
          </w:p>
        </w:tc>
        <w:tc>
          <w:tcPr>
            <w:tcW w:w="619" w:type="pct"/>
            <w:vMerge/>
            <w:vAlign w:val="center"/>
          </w:tcPr>
          <w:p w:rsidR="003435B5" w:rsidRPr="0065345C" w:rsidRDefault="003435B5" w:rsidP="0024531E">
            <w:pPr>
              <w:jc w:val="center"/>
              <w:rPr>
                <w:szCs w:val="21"/>
              </w:rPr>
            </w:pPr>
          </w:p>
        </w:tc>
        <w:tc>
          <w:tcPr>
            <w:tcW w:w="1766" w:type="pct"/>
            <w:vMerge/>
            <w:vAlign w:val="center"/>
          </w:tcPr>
          <w:p w:rsidR="003435B5" w:rsidRPr="0065345C" w:rsidRDefault="003435B5" w:rsidP="0024531E">
            <w:pPr>
              <w:rPr>
                <w:szCs w:val="21"/>
              </w:rPr>
            </w:pPr>
          </w:p>
        </w:tc>
      </w:tr>
    </w:tbl>
    <w:p w:rsidR="003435B5" w:rsidRPr="00E90805" w:rsidRDefault="003435B5" w:rsidP="003435B5">
      <w:pPr>
        <w:spacing w:line="338" w:lineRule="auto"/>
        <w:rPr>
          <w:rFonts w:eastAsia="仿宋_GB2312" w:hint="eastAsia"/>
          <w:b/>
          <w:spacing w:val="-6"/>
          <w:sz w:val="13"/>
          <w:szCs w:val="13"/>
        </w:rPr>
      </w:pPr>
    </w:p>
    <w:p w:rsidR="003435B5" w:rsidRPr="004B0531" w:rsidRDefault="003435B5" w:rsidP="003435B5">
      <w:pPr>
        <w:spacing w:line="276" w:lineRule="auto"/>
        <w:rPr>
          <w:rFonts w:eastAsia="仿宋_GB2312"/>
          <w:spacing w:val="-6"/>
          <w:sz w:val="28"/>
          <w:szCs w:val="28"/>
        </w:rPr>
      </w:pPr>
      <w:r w:rsidRPr="004B0531">
        <w:rPr>
          <w:rFonts w:eastAsia="仿宋_GB2312"/>
          <w:b/>
          <w:spacing w:val="-6"/>
          <w:sz w:val="28"/>
          <w:szCs w:val="28"/>
        </w:rPr>
        <w:t>秘</w:t>
      </w:r>
      <w:r w:rsidRPr="004B0531">
        <w:rPr>
          <w:rFonts w:eastAsia="仿宋_GB2312"/>
          <w:b/>
          <w:spacing w:val="-6"/>
          <w:sz w:val="28"/>
          <w:szCs w:val="28"/>
        </w:rPr>
        <w:t xml:space="preserve">  </w:t>
      </w:r>
      <w:r w:rsidRPr="004B0531">
        <w:rPr>
          <w:rFonts w:eastAsia="仿宋_GB2312"/>
          <w:b/>
          <w:spacing w:val="-6"/>
          <w:sz w:val="28"/>
          <w:szCs w:val="28"/>
        </w:rPr>
        <w:t>书：</w:t>
      </w:r>
      <w:r w:rsidRPr="004B0531">
        <w:rPr>
          <w:rFonts w:eastAsia="仿宋_GB2312"/>
          <w:spacing w:val="-6"/>
          <w:sz w:val="28"/>
          <w:szCs w:val="28"/>
        </w:rPr>
        <w:t>姚聪莉</w:t>
      </w:r>
      <w:r w:rsidRPr="004B0531">
        <w:rPr>
          <w:rFonts w:eastAsia="仿宋_GB2312"/>
          <w:spacing w:val="-6"/>
          <w:sz w:val="28"/>
          <w:szCs w:val="28"/>
        </w:rPr>
        <w:t xml:space="preserve">  </w:t>
      </w:r>
      <w:r w:rsidRPr="004B0531">
        <w:rPr>
          <w:rFonts w:eastAsia="仿宋_GB2312" w:hint="eastAsia"/>
          <w:spacing w:val="-6"/>
          <w:sz w:val="28"/>
          <w:szCs w:val="28"/>
        </w:rPr>
        <w:t>西北大学</w:t>
      </w:r>
      <w:r w:rsidRPr="004B0531">
        <w:rPr>
          <w:rFonts w:eastAsia="仿宋_GB2312"/>
          <w:spacing w:val="-6"/>
          <w:sz w:val="28"/>
          <w:szCs w:val="28"/>
        </w:rPr>
        <w:t>高等教育研究中心主任</w:t>
      </w:r>
      <w:r w:rsidRPr="004B0531">
        <w:rPr>
          <w:rFonts w:eastAsia="仿宋_GB2312" w:hint="eastAsia"/>
          <w:spacing w:val="-6"/>
          <w:sz w:val="28"/>
          <w:szCs w:val="28"/>
        </w:rPr>
        <w:t xml:space="preserve">   13991972513</w:t>
      </w:r>
    </w:p>
    <w:p w:rsidR="003435B5" w:rsidRPr="004B0531" w:rsidRDefault="003435B5" w:rsidP="003435B5">
      <w:pPr>
        <w:spacing w:line="276" w:lineRule="auto"/>
        <w:rPr>
          <w:rFonts w:eastAsia="仿宋_GB2312"/>
          <w:spacing w:val="-6"/>
          <w:sz w:val="28"/>
          <w:szCs w:val="28"/>
        </w:rPr>
      </w:pPr>
      <w:r w:rsidRPr="004B0531">
        <w:rPr>
          <w:rFonts w:eastAsia="仿宋_GB2312"/>
          <w:b/>
          <w:spacing w:val="-6"/>
          <w:sz w:val="28"/>
          <w:szCs w:val="28"/>
        </w:rPr>
        <w:t>联络员：</w:t>
      </w:r>
      <w:r w:rsidRPr="004B0531">
        <w:rPr>
          <w:rFonts w:eastAsia="仿宋_GB2312"/>
          <w:spacing w:val="-6"/>
          <w:sz w:val="28"/>
          <w:szCs w:val="28"/>
        </w:rPr>
        <w:t>杨晓研</w:t>
      </w:r>
      <w:r w:rsidRPr="004B0531">
        <w:rPr>
          <w:rFonts w:eastAsia="仿宋_GB2312"/>
          <w:spacing w:val="-6"/>
          <w:sz w:val="28"/>
          <w:szCs w:val="28"/>
        </w:rPr>
        <w:t xml:space="preserve"> </w:t>
      </w:r>
      <w:r w:rsidRPr="004B0531">
        <w:rPr>
          <w:rFonts w:eastAsia="仿宋_GB2312" w:hint="eastAsia"/>
          <w:spacing w:val="-6"/>
          <w:sz w:val="28"/>
          <w:szCs w:val="28"/>
        </w:rPr>
        <w:t xml:space="preserve"> </w:t>
      </w:r>
      <w:r w:rsidRPr="004B0531">
        <w:rPr>
          <w:rFonts w:eastAsia="仿宋_GB2312"/>
          <w:spacing w:val="-6"/>
          <w:sz w:val="28"/>
          <w:szCs w:val="28"/>
        </w:rPr>
        <w:t>省教育厅</w:t>
      </w:r>
      <w:r w:rsidRPr="004B0531">
        <w:rPr>
          <w:rFonts w:eastAsia="仿宋_GB2312" w:hint="eastAsia"/>
          <w:spacing w:val="-6"/>
          <w:sz w:val="28"/>
          <w:szCs w:val="28"/>
        </w:rPr>
        <w:t>科学技术</w:t>
      </w:r>
      <w:r w:rsidRPr="004B0531">
        <w:rPr>
          <w:rFonts w:eastAsia="仿宋_GB2312"/>
          <w:spacing w:val="-6"/>
          <w:sz w:val="28"/>
          <w:szCs w:val="28"/>
        </w:rPr>
        <w:t>处副处长</w:t>
      </w:r>
      <w:r w:rsidRPr="004B0531">
        <w:rPr>
          <w:rFonts w:eastAsia="仿宋_GB2312" w:hint="eastAsia"/>
          <w:spacing w:val="-6"/>
          <w:sz w:val="28"/>
          <w:szCs w:val="28"/>
        </w:rPr>
        <w:t xml:space="preserve">       13991958909</w:t>
      </w:r>
    </w:p>
    <w:p w:rsidR="003435B5" w:rsidRPr="009A78D1" w:rsidRDefault="003435B5" w:rsidP="003435B5">
      <w:pPr>
        <w:spacing w:line="338" w:lineRule="auto"/>
        <w:jc w:val="center"/>
        <w:rPr>
          <w:rFonts w:eastAsia="黑体"/>
          <w:bCs/>
          <w:sz w:val="32"/>
          <w:szCs w:val="32"/>
        </w:rPr>
      </w:pPr>
      <w:r w:rsidRPr="009A78D1">
        <w:rPr>
          <w:rFonts w:eastAsia="仿宋_GB2312"/>
          <w:b/>
          <w:bCs/>
          <w:sz w:val="32"/>
          <w:szCs w:val="32"/>
        </w:rPr>
        <w:br w:type="page"/>
      </w:r>
      <w:r w:rsidRPr="009A78D1">
        <w:rPr>
          <w:rFonts w:eastAsia="黑体" w:hint="eastAsia"/>
          <w:bCs/>
          <w:sz w:val="32"/>
          <w:szCs w:val="32"/>
        </w:rPr>
        <w:lastRenderedPageBreak/>
        <w:t>第二组专家名单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Look w:val="0000"/>
      </w:tblPr>
      <w:tblGrid>
        <w:gridCol w:w="587"/>
        <w:gridCol w:w="877"/>
        <w:gridCol w:w="2786"/>
        <w:gridCol w:w="930"/>
        <w:gridCol w:w="3156"/>
      </w:tblGrid>
      <w:tr w:rsidR="003435B5" w:rsidRPr="0065345C" w:rsidTr="0024531E">
        <w:trPr>
          <w:trHeight w:hRule="exact" w:val="482"/>
          <w:jc w:val="center"/>
        </w:trPr>
        <w:tc>
          <w:tcPr>
            <w:tcW w:w="352" w:type="pct"/>
            <w:tcBorders>
              <w:tl2br w:val="nil"/>
              <w:tr2bl w:val="nil"/>
            </w:tcBorders>
            <w:vAlign w:val="center"/>
          </w:tcPr>
          <w:p w:rsidR="003435B5" w:rsidRPr="0065345C" w:rsidRDefault="003435B5" w:rsidP="0024531E">
            <w:pPr>
              <w:jc w:val="center"/>
              <w:rPr>
                <w:b/>
                <w:bCs/>
                <w:szCs w:val="21"/>
              </w:rPr>
            </w:pPr>
            <w:r w:rsidRPr="0065345C">
              <w:rPr>
                <w:b/>
                <w:bCs/>
                <w:szCs w:val="21"/>
              </w:rPr>
              <w:t>序号</w:t>
            </w:r>
          </w:p>
        </w:tc>
        <w:tc>
          <w:tcPr>
            <w:tcW w:w="526" w:type="pct"/>
            <w:tcBorders>
              <w:tl2br w:val="nil"/>
              <w:tr2bl w:val="nil"/>
            </w:tcBorders>
            <w:vAlign w:val="center"/>
          </w:tcPr>
          <w:p w:rsidR="003435B5" w:rsidRPr="0065345C" w:rsidRDefault="003435B5" w:rsidP="0024531E">
            <w:pPr>
              <w:jc w:val="center"/>
              <w:rPr>
                <w:b/>
                <w:bCs/>
                <w:szCs w:val="21"/>
              </w:rPr>
            </w:pPr>
            <w:r w:rsidRPr="0065345C">
              <w:rPr>
                <w:b/>
                <w:bCs/>
                <w:szCs w:val="21"/>
              </w:rPr>
              <w:t>姓</w:t>
            </w:r>
            <w:r w:rsidRPr="0065345C">
              <w:rPr>
                <w:b/>
                <w:bCs/>
                <w:szCs w:val="21"/>
              </w:rPr>
              <w:t xml:space="preserve">  </w:t>
            </w:r>
            <w:r w:rsidRPr="0065345C">
              <w:rPr>
                <w:b/>
                <w:bCs/>
                <w:szCs w:val="21"/>
              </w:rPr>
              <w:t>名</w:t>
            </w:r>
          </w:p>
        </w:tc>
        <w:tc>
          <w:tcPr>
            <w:tcW w:w="1671" w:type="pct"/>
            <w:tcBorders>
              <w:tl2br w:val="nil"/>
              <w:tr2bl w:val="nil"/>
            </w:tcBorders>
            <w:vAlign w:val="center"/>
          </w:tcPr>
          <w:p w:rsidR="003435B5" w:rsidRPr="0065345C" w:rsidRDefault="003435B5" w:rsidP="0024531E">
            <w:pPr>
              <w:jc w:val="center"/>
              <w:rPr>
                <w:b/>
                <w:bCs/>
                <w:szCs w:val="21"/>
              </w:rPr>
            </w:pPr>
            <w:r w:rsidRPr="0065345C">
              <w:rPr>
                <w:rFonts w:hint="eastAsia"/>
                <w:b/>
                <w:bCs/>
                <w:szCs w:val="21"/>
              </w:rPr>
              <w:t>工作单位及</w:t>
            </w:r>
            <w:r w:rsidRPr="0065345C">
              <w:rPr>
                <w:b/>
                <w:bCs/>
                <w:szCs w:val="21"/>
              </w:rPr>
              <w:t>职务</w:t>
            </w:r>
          </w:p>
        </w:tc>
        <w:tc>
          <w:tcPr>
            <w:tcW w:w="558" w:type="pct"/>
            <w:tcBorders>
              <w:tl2br w:val="nil"/>
              <w:tr2bl w:val="nil"/>
            </w:tcBorders>
            <w:vAlign w:val="center"/>
          </w:tcPr>
          <w:p w:rsidR="003435B5" w:rsidRPr="0065345C" w:rsidRDefault="003435B5" w:rsidP="0024531E">
            <w:pPr>
              <w:jc w:val="center"/>
              <w:rPr>
                <w:b/>
                <w:bCs/>
                <w:szCs w:val="21"/>
              </w:rPr>
            </w:pPr>
            <w:r w:rsidRPr="0065345C">
              <w:rPr>
                <w:rFonts w:hint="eastAsia"/>
                <w:b/>
                <w:bCs/>
                <w:szCs w:val="21"/>
              </w:rPr>
              <w:t>组内职务</w:t>
            </w:r>
          </w:p>
        </w:tc>
        <w:tc>
          <w:tcPr>
            <w:tcW w:w="1893" w:type="pct"/>
            <w:tcBorders>
              <w:tl2br w:val="nil"/>
              <w:tr2bl w:val="nil"/>
            </w:tcBorders>
            <w:vAlign w:val="center"/>
          </w:tcPr>
          <w:p w:rsidR="003435B5" w:rsidRPr="0065345C" w:rsidRDefault="003435B5" w:rsidP="0024531E">
            <w:pPr>
              <w:jc w:val="center"/>
              <w:rPr>
                <w:b/>
                <w:bCs/>
                <w:szCs w:val="21"/>
              </w:rPr>
            </w:pPr>
            <w:r w:rsidRPr="0065345C">
              <w:rPr>
                <w:b/>
                <w:bCs/>
                <w:szCs w:val="21"/>
              </w:rPr>
              <w:t>巡视诊断高校</w:t>
            </w:r>
          </w:p>
        </w:tc>
      </w:tr>
      <w:tr w:rsidR="003435B5" w:rsidRPr="0065345C" w:rsidTr="0024531E">
        <w:trPr>
          <w:trHeight w:hRule="exact" w:val="482"/>
          <w:jc w:val="center"/>
        </w:trPr>
        <w:tc>
          <w:tcPr>
            <w:tcW w:w="352" w:type="pct"/>
            <w:tcBorders>
              <w:tl2br w:val="nil"/>
              <w:tr2bl w:val="nil"/>
            </w:tcBorders>
            <w:vAlign w:val="center"/>
          </w:tcPr>
          <w:p w:rsidR="003435B5" w:rsidRPr="0065345C" w:rsidRDefault="003435B5" w:rsidP="0024531E">
            <w:pPr>
              <w:jc w:val="center"/>
              <w:rPr>
                <w:szCs w:val="21"/>
              </w:rPr>
            </w:pPr>
            <w:r w:rsidRPr="0065345C">
              <w:rPr>
                <w:szCs w:val="21"/>
              </w:rPr>
              <w:t>1</w:t>
            </w:r>
          </w:p>
        </w:tc>
        <w:tc>
          <w:tcPr>
            <w:tcW w:w="526" w:type="pct"/>
            <w:tcBorders>
              <w:tl2br w:val="nil"/>
              <w:tr2bl w:val="nil"/>
            </w:tcBorders>
            <w:vAlign w:val="center"/>
          </w:tcPr>
          <w:p w:rsidR="003435B5" w:rsidRPr="0065345C" w:rsidRDefault="003435B5" w:rsidP="0024531E">
            <w:pPr>
              <w:jc w:val="center"/>
              <w:rPr>
                <w:szCs w:val="21"/>
              </w:rPr>
            </w:pPr>
            <w:r w:rsidRPr="0065345C">
              <w:rPr>
                <w:szCs w:val="21"/>
              </w:rPr>
              <w:t>闫剑群</w:t>
            </w:r>
          </w:p>
        </w:tc>
        <w:tc>
          <w:tcPr>
            <w:tcW w:w="1671" w:type="pct"/>
            <w:tcBorders>
              <w:tl2br w:val="nil"/>
              <w:tr2bl w:val="nil"/>
            </w:tcBorders>
            <w:vAlign w:val="center"/>
          </w:tcPr>
          <w:p w:rsidR="003435B5" w:rsidRPr="0065345C" w:rsidRDefault="003435B5" w:rsidP="0024531E">
            <w:pPr>
              <w:ind w:leftChars="30" w:left="63"/>
              <w:rPr>
                <w:spacing w:val="-6"/>
                <w:szCs w:val="21"/>
              </w:rPr>
            </w:pPr>
            <w:r w:rsidRPr="0065345C">
              <w:rPr>
                <w:spacing w:val="-6"/>
                <w:szCs w:val="21"/>
              </w:rPr>
              <w:t>西安交通大学副校长</w:t>
            </w:r>
          </w:p>
        </w:tc>
        <w:tc>
          <w:tcPr>
            <w:tcW w:w="558" w:type="pct"/>
            <w:tcBorders>
              <w:tl2br w:val="nil"/>
              <w:tr2bl w:val="nil"/>
            </w:tcBorders>
            <w:vAlign w:val="center"/>
          </w:tcPr>
          <w:p w:rsidR="003435B5" w:rsidRPr="0065345C" w:rsidRDefault="003435B5" w:rsidP="0024531E">
            <w:pPr>
              <w:jc w:val="center"/>
              <w:rPr>
                <w:rFonts w:hint="eastAsia"/>
                <w:szCs w:val="21"/>
              </w:rPr>
            </w:pPr>
            <w:r w:rsidRPr="0065345C">
              <w:rPr>
                <w:rFonts w:hint="eastAsia"/>
                <w:szCs w:val="21"/>
              </w:rPr>
              <w:t>组</w:t>
            </w:r>
            <w:r w:rsidRPr="0065345C">
              <w:rPr>
                <w:rFonts w:hint="eastAsia"/>
                <w:szCs w:val="21"/>
              </w:rPr>
              <w:t xml:space="preserve">  </w:t>
            </w:r>
            <w:r w:rsidRPr="0065345C">
              <w:rPr>
                <w:rFonts w:hint="eastAsia"/>
                <w:szCs w:val="21"/>
              </w:rPr>
              <w:t>长</w:t>
            </w:r>
          </w:p>
        </w:tc>
        <w:tc>
          <w:tcPr>
            <w:tcW w:w="1893" w:type="pct"/>
            <w:vMerge w:val="restart"/>
            <w:tcBorders>
              <w:tl2br w:val="nil"/>
              <w:tr2bl w:val="nil"/>
            </w:tcBorders>
            <w:vAlign w:val="center"/>
          </w:tcPr>
          <w:p w:rsidR="003435B5" w:rsidRPr="0065345C" w:rsidRDefault="003435B5" w:rsidP="0024531E">
            <w:pPr>
              <w:rPr>
                <w:szCs w:val="21"/>
              </w:rPr>
            </w:pPr>
            <w:r w:rsidRPr="0065345C">
              <w:rPr>
                <w:rFonts w:hint="eastAsia"/>
                <w:szCs w:val="21"/>
              </w:rPr>
              <w:t>（</w:t>
            </w:r>
            <w:r w:rsidRPr="0065345C">
              <w:rPr>
                <w:rFonts w:hint="eastAsia"/>
                <w:szCs w:val="21"/>
              </w:rPr>
              <w:t>1</w:t>
            </w:r>
            <w:r w:rsidRPr="0065345C">
              <w:rPr>
                <w:rFonts w:hint="eastAsia"/>
                <w:szCs w:val="21"/>
              </w:rPr>
              <w:t>）西安交通大学城市学院</w:t>
            </w:r>
          </w:p>
          <w:p w:rsidR="003435B5" w:rsidRPr="0065345C" w:rsidRDefault="003435B5" w:rsidP="0024531E">
            <w:pPr>
              <w:rPr>
                <w:szCs w:val="21"/>
              </w:rPr>
            </w:pPr>
            <w:r w:rsidRPr="0065345C">
              <w:rPr>
                <w:rFonts w:hint="eastAsia"/>
                <w:szCs w:val="21"/>
              </w:rPr>
              <w:t>（</w:t>
            </w:r>
            <w:r w:rsidRPr="0065345C">
              <w:rPr>
                <w:rFonts w:hint="eastAsia"/>
                <w:szCs w:val="21"/>
              </w:rPr>
              <w:t>2</w:t>
            </w:r>
            <w:r w:rsidRPr="0065345C">
              <w:rPr>
                <w:rFonts w:hint="eastAsia"/>
                <w:szCs w:val="21"/>
              </w:rPr>
              <w:t>）西北大学现代学院</w:t>
            </w:r>
          </w:p>
          <w:p w:rsidR="003435B5" w:rsidRPr="0065345C" w:rsidRDefault="003435B5" w:rsidP="0024531E">
            <w:pPr>
              <w:rPr>
                <w:szCs w:val="21"/>
              </w:rPr>
            </w:pPr>
            <w:r w:rsidRPr="0065345C">
              <w:rPr>
                <w:rFonts w:hint="eastAsia"/>
                <w:szCs w:val="21"/>
              </w:rPr>
              <w:t>（</w:t>
            </w:r>
            <w:r w:rsidRPr="0065345C">
              <w:rPr>
                <w:rFonts w:hint="eastAsia"/>
                <w:szCs w:val="21"/>
              </w:rPr>
              <w:t>3</w:t>
            </w:r>
            <w:r w:rsidRPr="0065345C">
              <w:rPr>
                <w:rFonts w:hint="eastAsia"/>
                <w:szCs w:val="21"/>
              </w:rPr>
              <w:t>）西安建筑科技大学华清学院</w:t>
            </w:r>
          </w:p>
          <w:p w:rsidR="003435B5" w:rsidRPr="0065345C" w:rsidRDefault="003435B5" w:rsidP="0024531E">
            <w:pPr>
              <w:rPr>
                <w:szCs w:val="21"/>
              </w:rPr>
            </w:pPr>
            <w:r w:rsidRPr="0065345C">
              <w:rPr>
                <w:rFonts w:hint="eastAsia"/>
                <w:szCs w:val="21"/>
              </w:rPr>
              <w:t>（</w:t>
            </w:r>
            <w:r w:rsidRPr="0065345C">
              <w:rPr>
                <w:rFonts w:hint="eastAsia"/>
                <w:szCs w:val="21"/>
              </w:rPr>
              <w:t>4</w:t>
            </w:r>
            <w:r w:rsidRPr="0065345C">
              <w:rPr>
                <w:rFonts w:hint="eastAsia"/>
                <w:szCs w:val="21"/>
              </w:rPr>
              <w:t>）陕西科技大学镐京学院</w:t>
            </w:r>
          </w:p>
          <w:p w:rsidR="003435B5" w:rsidRPr="0065345C" w:rsidRDefault="003435B5" w:rsidP="0024531E">
            <w:pPr>
              <w:rPr>
                <w:szCs w:val="21"/>
              </w:rPr>
            </w:pPr>
            <w:r w:rsidRPr="0065345C">
              <w:rPr>
                <w:rFonts w:hint="eastAsia"/>
                <w:szCs w:val="21"/>
              </w:rPr>
              <w:t>（</w:t>
            </w:r>
            <w:r w:rsidRPr="0065345C">
              <w:rPr>
                <w:rFonts w:hint="eastAsia"/>
                <w:szCs w:val="21"/>
              </w:rPr>
              <w:t>5</w:t>
            </w:r>
            <w:r w:rsidRPr="0065345C">
              <w:rPr>
                <w:rFonts w:hint="eastAsia"/>
                <w:szCs w:val="21"/>
              </w:rPr>
              <w:t>）延安大学西安创新学院</w:t>
            </w:r>
          </w:p>
          <w:p w:rsidR="003435B5" w:rsidRPr="0065345C" w:rsidRDefault="003435B5" w:rsidP="0024531E">
            <w:pPr>
              <w:rPr>
                <w:spacing w:val="-6"/>
                <w:szCs w:val="21"/>
              </w:rPr>
            </w:pPr>
            <w:r w:rsidRPr="0065345C">
              <w:rPr>
                <w:rFonts w:hint="eastAsia"/>
                <w:spacing w:val="-6"/>
                <w:szCs w:val="21"/>
              </w:rPr>
              <w:t>（</w:t>
            </w:r>
            <w:r w:rsidRPr="0065345C">
              <w:rPr>
                <w:rFonts w:hint="eastAsia"/>
                <w:spacing w:val="-6"/>
                <w:szCs w:val="21"/>
              </w:rPr>
              <w:t>6</w:t>
            </w:r>
            <w:r w:rsidRPr="0065345C">
              <w:rPr>
                <w:rFonts w:hint="eastAsia"/>
                <w:spacing w:val="-6"/>
                <w:szCs w:val="21"/>
              </w:rPr>
              <w:t>）西安工业大学北方信息工程学院</w:t>
            </w:r>
          </w:p>
          <w:p w:rsidR="003435B5" w:rsidRPr="0065345C" w:rsidRDefault="003435B5" w:rsidP="0024531E">
            <w:pPr>
              <w:rPr>
                <w:szCs w:val="21"/>
              </w:rPr>
            </w:pPr>
            <w:r w:rsidRPr="0065345C">
              <w:rPr>
                <w:rFonts w:hint="eastAsia"/>
                <w:szCs w:val="21"/>
              </w:rPr>
              <w:t>（</w:t>
            </w:r>
            <w:r w:rsidRPr="0065345C">
              <w:rPr>
                <w:rFonts w:hint="eastAsia"/>
                <w:szCs w:val="21"/>
              </w:rPr>
              <w:t>7</w:t>
            </w:r>
            <w:r w:rsidRPr="0065345C">
              <w:rPr>
                <w:rFonts w:hint="eastAsia"/>
                <w:szCs w:val="21"/>
              </w:rPr>
              <w:t>）西安财经学院行知学院</w:t>
            </w:r>
          </w:p>
          <w:p w:rsidR="003435B5" w:rsidRPr="0065345C" w:rsidRDefault="003435B5" w:rsidP="0024531E">
            <w:pPr>
              <w:rPr>
                <w:rFonts w:hint="eastAsia"/>
                <w:szCs w:val="21"/>
              </w:rPr>
            </w:pPr>
            <w:r w:rsidRPr="0065345C">
              <w:rPr>
                <w:rFonts w:hint="eastAsia"/>
                <w:szCs w:val="21"/>
              </w:rPr>
              <w:t>（</w:t>
            </w:r>
            <w:r w:rsidRPr="0065345C">
              <w:rPr>
                <w:rFonts w:hint="eastAsia"/>
                <w:szCs w:val="21"/>
              </w:rPr>
              <w:t>8</w:t>
            </w:r>
            <w:r w:rsidRPr="0065345C">
              <w:rPr>
                <w:rFonts w:hint="eastAsia"/>
                <w:szCs w:val="21"/>
              </w:rPr>
              <w:t>）西北工业大学明德学院</w:t>
            </w:r>
          </w:p>
          <w:p w:rsidR="003435B5" w:rsidRPr="0065345C" w:rsidRDefault="003435B5" w:rsidP="0024531E">
            <w:pPr>
              <w:rPr>
                <w:rFonts w:hint="eastAsia"/>
                <w:szCs w:val="21"/>
              </w:rPr>
            </w:pPr>
            <w:r w:rsidRPr="0065345C">
              <w:rPr>
                <w:rFonts w:hint="eastAsia"/>
                <w:szCs w:val="21"/>
              </w:rPr>
              <w:t>（</w:t>
            </w:r>
            <w:r w:rsidRPr="0065345C">
              <w:rPr>
                <w:rFonts w:hint="eastAsia"/>
                <w:szCs w:val="21"/>
              </w:rPr>
              <w:t>9</w:t>
            </w:r>
            <w:r w:rsidRPr="0065345C">
              <w:rPr>
                <w:rFonts w:hint="eastAsia"/>
                <w:szCs w:val="21"/>
              </w:rPr>
              <w:t>）西安科技大学高新学院</w:t>
            </w:r>
          </w:p>
          <w:p w:rsidR="003435B5" w:rsidRPr="0065345C" w:rsidRDefault="003435B5" w:rsidP="0024531E">
            <w:pPr>
              <w:rPr>
                <w:szCs w:val="21"/>
              </w:rPr>
            </w:pPr>
            <w:r w:rsidRPr="0065345C">
              <w:rPr>
                <w:rFonts w:hint="eastAsia"/>
                <w:szCs w:val="21"/>
              </w:rPr>
              <w:t>（</w:t>
            </w:r>
            <w:r w:rsidRPr="0065345C">
              <w:rPr>
                <w:rFonts w:hint="eastAsia"/>
                <w:szCs w:val="21"/>
              </w:rPr>
              <w:t>10</w:t>
            </w:r>
            <w:r w:rsidRPr="0065345C">
              <w:rPr>
                <w:rFonts w:hint="eastAsia"/>
                <w:szCs w:val="21"/>
              </w:rPr>
              <w:t>）西安理工大学高科学院</w:t>
            </w:r>
          </w:p>
        </w:tc>
      </w:tr>
      <w:tr w:rsidR="003435B5" w:rsidRPr="0065345C" w:rsidTr="0024531E">
        <w:trPr>
          <w:trHeight w:hRule="exact" w:val="482"/>
          <w:jc w:val="center"/>
        </w:trPr>
        <w:tc>
          <w:tcPr>
            <w:tcW w:w="352" w:type="pct"/>
            <w:tcBorders>
              <w:tl2br w:val="nil"/>
              <w:tr2bl w:val="nil"/>
            </w:tcBorders>
            <w:vAlign w:val="center"/>
          </w:tcPr>
          <w:p w:rsidR="003435B5" w:rsidRPr="0065345C" w:rsidRDefault="003435B5" w:rsidP="0024531E">
            <w:pPr>
              <w:jc w:val="center"/>
              <w:rPr>
                <w:szCs w:val="21"/>
              </w:rPr>
            </w:pPr>
            <w:r w:rsidRPr="0065345C">
              <w:rPr>
                <w:szCs w:val="21"/>
              </w:rPr>
              <w:t>2</w:t>
            </w:r>
          </w:p>
        </w:tc>
        <w:tc>
          <w:tcPr>
            <w:tcW w:w="526" w:type="pct"/>
            <w:tcBorders>
              <w:tl2br w:val="nil"/>
              <w:tr2bl w:val="nil"/>
            </w:tcBorders>
            <w:vAlign w:val="center"/>
          </w:tcPr>
          <w:p w:rsidR="003435B5" w:rsidRPr="0065345C" w:rsidRDefault="003435B5" w:rsidP="0024531E">
            <w:pPr>
              <w:jc w:val="center"/>
              <w:rPr>
                <w:szCs w:val="21"/>
              </w:rPr>
            </w:pPr>
            <w:r w:rsidRPr="0065345C">
              <w:rPr>
                <w:szCs w:val="21"/>
              </w:rPr>
              <w:t>傅丰林</w:t>
            </w:r>
          </w:p>
        </w:tc>
        <w:tc>
          <w:tcPr>
            <w:tcW w:w="1671" w:type="pct"/>
            <w:tcBorders>
              <w:tl2br w:val="nil"/>
              <w:tr2bl w:val="nil"/>
            </w:tcBorders>
            <w:vAlign w:val="center"/>
          </w:tcPr>
          <w:p w:rsidR="003435B5" w:rsidRPr="0065345C" w:rsidRDefault="003435B5" w:rsidP="0024531E">
            <w:pPr>
              <w:ind w:leftChars="30" w:left="63"/>
              <w:rPr>
                <w:spacing w:val="-6"/>
                <w:szCs w:val="21"/>
              </w:rPr>
            </w:pPr>
            <w:r w:rsidRPr="0065345C">
              <w:rPr>
                <w:spacing w:val="-6"/>
                <w:szCs w:val="21"/>
              </w:rPr>
              <w:t>西安电子科技大学原副校长</w:t>
            </w:r>
          </w:p>
        </w:tc>
        <w:tc>
          <w:tcPr>
            <w:tcW w:w="558" w:type="pct"/>
            <w:tcBorders>
              <w:tl2br w:val="nil"/>
              <w:tr2bl w:val="nil"/>
            </w:tcBorders>
            <w:vAlign w:val="center"/>
          </w:tcPr>
          <w:p w:rsidR="003435B5" w:rsidRPr="0065345C" w:rsidRDefault="003435B5" w:rsidP="0024531E">
            <w:pPr>
              <w:jc w:val="center"/>
              <w:rPr>
                <w:szCs w:val="21"/>
              </w:rPr>
            </w:pPr>
            <w:r w:rsidRPr="0065345C">
              <w:rPr>
                <w:rFonts w:hint="eastAsia"/>
                <w:szCs w:val="21"/>
              </w:rPr>
              <w:t>副组长</w:t>
            </w:r>
          </w:p>
        </w:tc>
        <w:tc>
          <w:tcPr>
            <w:tcW w:w="1893" w:type="pct"/>
            <w:vMerge/>
            <w:tcBorders>
              <w:tl2br w:val="nil"/>
              <w:tr2bl w:val="nil"/>
            </w:tcBorders>
            <w:vAlign w:val="center"/>
          </w:tcPr>
          <w:p w:rsidR="003435B5" w:rsidRPr="0065345C" w:rsidRDefault="003435B5" w:rsidP="0024531E">
            <w:pPr>
              <w:rPr>
                <w:szCs w:val="21"/>
              </w:rPr>
            </w:pPr>
          </w:p>
        </w:tc>
      </w:tr>
      <w:tr w:rsidR="003435B5" w:rsidRPr="0065345C" w:rsidTr="0024531E">
        <w:trPr>
          <w:trHeight w:hRule="exact" w:val="482"/>
          <w:jc w:val="center"/>
        </w:trPr>
        <w:tc>
          <w:tcPr>
            <w:tcW w:w="352" w:type="pct"/>
            <w:tcBorders>
              <w:tl2br w:val="nil"/>
              <w:tr2bl w:val="nil"/>
            </w:tcBorders>
            <w:vAlign w:val="center"/>
          </w:tcPr>
          <w:p w:rsidR="003435B5" w:rsidRPr="0065345C" w:rsidRDefault="003435B5" w:rsidP="0024531E">
            <w:pPr>
              <w:jc w:val="center"/>
              <w:rPr>
                <w:szCs w:val="21"/>
              </w:rPr>
            </w:pPr>
            <w:r w:rsidRPr="0065345C">
              <w:rPr>
                <w:rFonts w:hint="eastAsia"/>
                <w:szCs w:val="21"/>
              </w:rPr>
              <w:t>3</w:t>
            </w:r>
          </w:p>
        </w:tc>
        <w:tc>
          <w:tcPr>
            <w:tcW w:w="526" w:type="pct"/>
            <w:tcBorders>
              <w:tl2br w:val="nil"/>
              <w:tr2bl w:val="nil"/>
            </w:tcBorders>
            <w:vAlign w:val="center"/>
          </w:tcPr>
          <w:p w:rsidR="003435B5" w:rsidRPr="0065345C" w:rsidRDefault="003435B5" w:rsidP="0024531E">
            <w:pPr>
              <w:jc w:val="center"/>
              <w:rPr>
                <w:szCs w:val="21"/>
              </w:rPr>
            </w:pPr>
            <w:r w:rsidRPr="0065345C">
              <w:rPr>
                <w:rFonts w:hint="eastAsia"/>
                <w:szCs w:val="21"/>
              </w:rPr>
              <w:t>张宁生</w:t>
            </w:r>
          </w:p>
        </w:tc>
        <w:tc>
          <w:tcPr>
            <w:tcW w:w="1671" w:type="pct"/>
            <w:tcBorders>
              <w:tl2br w:val="nil"/>
              <w:tr2bl w:val="nil"/>
            </w:tcBorders>
            <w:vAlign w:val="center"/>
          </w:tcPr>
          <w:p w:rsidR="003435B5" w:rsidRPr="0065345C" w:rsidRDefault="003435B5" w:rsidP="0024531E">
            <w:pPr>
              <w:ind w:leftChars="30" w:left="63"/>
              <w:rPr>
                <w:spacing w:val="-6"/>
                <w:szCs w:val="21"/>
              </w:rPr>
            </w:pPr>
            <w:r w:rsidRPr="0065345C">
              <w:rPr>
                <w:rFonts w:hint="eastAsia"/>
                <w:spacing w:val="-6"/>
                <w:szCs w:val="21"/>
              </w:rPr>
              <w:t>西安石油大学原校长</w:t>
            </w:r>
          </w:p>
        </w:tc>
        <w:tc>
          <w:tcPr>
            <w:tcW w:w="558" w:type="pct"/>
            <w:vMerge w:val="restart"/>
            <w:tcBorders>
              <w:tl2br w:val="nil"/>
              <w:tr2bl w:val="nil"/>
            </w:tcBorders>
            <w:vAlign w:val="center"/>
          </w:tcPr>
          <w:p w:rsidR="003435B5" w:rsidRPr="0065345C" w:rsidRDefault="003435B5" w:rsidP="0024531E">
            <w:pPr>
              <w:jc w:val="center"/>
              <w:rPr>
                <w:szCs w:val="21"/>
              </w:rPr>
            </w:pPr>
            <w:r w:rsidRPr="0065345C">
              <w:rPr>
                <w:rFonts w:hint="eastAsia"/>
                <w:szCs w:val="21"/>
              </w:rPr>
              <w:t>成</w:t>
            </w:r>
            <w:r w:rsidRPr="0065345C">
              <w:rPr>
                <w:rFonts w:hint="eastAsia"/>
                <w:szCs w:val="21"/>
              </w:rPr>
              <w:t xml:space="preserve">  </w:t>
            </w:r>
            <w:r w:rsidRPr="0065345C">
              <w:rPr>
                <w:rFonts w:hint="eastAsia"/>
                <w:szCs w:val="21"/>
              </w:rPr>
              <w:t>员</w:t>
            </w:r>
          </w:p>
        </w:tc>
        <w:tc>
          <w:tcPr>
            <w:tcW w:w="1893" w:type="pct"/>
            <w:vMerge/>
            <w:tcBorders>
              <w:tl2br w:val="nil"/>
              <w:tr2bl w:val="nil"/>
            </w:tcBorders>
            <w:vAlign w:val="center"/>
          </w:tcPr>
          <w:p w:rsidR="003435B5" w:rsidRPr="0065345C" w:rsidRDefault="003435B5" w:rsidP="0024531E">
            <w:pPr>
              <w:rPr>
                <w:szCs w:val="21"/>
              </w:rPr>
            </w:pPr>
          </w:p>
        </w:tc>
      </w:tr>
      <w:tr w:rsidR="003435B5" w:rsidRPr="0065345C" w:rsidTr="0024531E">
        <w:trPr>
          <w:trHeight w:hRule="exact" w:val="482"/>
          <w:jc w:val="center"/>
        </w:trPr>
        <w:tc>
          <w:tcPr>
            <w:tcW w:w="352" w:type="pct"/>
            <w:tcBorders>
              <w:tl2br w:val="nil"/>
              <w:tr2bl w:val="nil"/>
            </w:tcBorders>
            <w:vAlign w:val="center"/>
          </w:tcPr>
          <w:p w:rsidR="003435B5" w:rsidRPr="0065345C" w:rsidRDefault="003435B5" w:rsidP="0024531E">
            <w:pPr>
              <w:jc w:val="center"/>
              <w:rPr>
                <w:szCs w:val="21"/>
              </w:rPr>
            </w:pPr>
            <w:r w:rsidRPr="0065345C">
              <w:rPr>
                <w:rFonts w:hint="eastAsia"/>
                <w:szCs w:val="21"/>
              </w:rPr>
              <w:t>4</w:t>
            </w:r>
          </w:p>
        </w:tc>
        <w:tc>
          <w:tcPr>
            <w:tcW w:w="526" w:type="pct"/>
            <w:tcBorders>
              <w:tl2br w:val="nil"/>
              <w:tr2bl w:val="nil"/>
            </w:tcBorders>
            <w:vAlign w:val="center"/>
          </w:tcPr>
          <w:p w:rsidR="003435B5" w:rsidRPr="0065345C" w:rsidRDefault="003435B5" w:rsidP="0024531E">
            <w:pPr>
              <w:jc w:val="center"/>
              <w:rPr>
                <w:szCs w:val="21"/>
              </w:rPr>
            </w:pPr>
            <w:r w:rsidRPr="0065345C">
              <w:rPr>
                <w:szCs w:val="21"/>
              </w:rPr>
              <w:t>闫宏涛</w:t>
            </w:r>
          </w:p>
        </w:tc>
        <w:tc>
          <w:tcPr>
            <w:tcW w:w="1671" w:type="pct"/>
            <w:tcBorders>
              <w:tl2br w:val="nil"/>
              <w:tr2bl w:val="nil"/>
            </w:tcBorders>
            <w:vAlign w:val="center"/>
          </w:tcPr>
          <w:p w:rsidR="003435B5" w:rsidRPr="0065345C" w:rsidRDefault="003435B5" w:rsidP="0024531E">
            <w:pPr>
              <w:ind w:leftChars="30" w:left="63"/>
              <w:rPr>
                <w:spacing w:val="-6"/>
                <w:szCs w:val="21"/>
              </w:rPr>
            </w:pPr>
            <w:r w:rsidRPr="0065345C">
              <w:rPr>
                <w:spacing w:val="-6"/>
                <w:szCs w:val="21"/>
              </w:rPr>
              <w:t>西北大学原副校长</w:t>
            </w:r>
          </w:p>
        </w:tc>
        <w:tc>
          <w:tcPr>
            <w:tcW w:w="558" w:type="pct"/>
            <w:vMerge/>
            <w:tcBorders>
              <w:tl2br w:val="nil"/>
              <w:tr2bl w:val="nil"/>
            </w:tcBorders>
            <w:vAlign w:val="center"/>
          </w:tcPr>
          <w:p w:rsidR="003435B5" w:rsidRPr="0065345C" w:rsidRDefault="003435B5" w:rsidP="0024531E">
            <w:pPr>
              <w:jc w:val="center"/>
              <w:rPr>
                <w:szCs w:val="21"/>
              </w:rPr>
            </w:pPr>
          </w:p>
        </w:tc>
        <w:tc>
          <w:tcPr>
            <w:tcW w:w="1893" w:type="pct"/>
            <w:vMerge/>
            <w:tcBorders>
              <w:tl2br w:val="nil"/>
              <w:tr2bl w:val="nil"/>
            </w:tcBorders>
            <w:vAlign w:val="center"/>
          </w:tcPr>
          <w:p w:rsidR="003435B5" w:rsidRPr="0065345C" w:rsidRDefault="003435B5" w:rsidP="0024531E">
            <w:pPr>
              <w:rPr>
                <w:szCs w:val="21"/>
              </w:rPr>
            </w:pPr>
          </w:p>
        </w:tc>
      </w:tr>
      <w:tr w:rsidR="003435B5" w:rsidRPr="0065345C" w:rsidTr="0024531E">
        <w:trPr>
          <w:trHeight w:hRule="exact" w:val="482"/>
          <w:jc w:val="center"/>
        </w:trPr>
        <w:tc>
          <w:tcPr>
            <w:tcW w:w="352" w:type="pct"/>
            <w:tcBorders>
              <w:tl2br w:val="nil"/>
              <w:tr2bl w:val="nil"/>
            </w:tcBorders>
            <w:vAlign w:val="center"/>
          </w:tcPr>
          <w:p w:rsidR="003435B5" w:rsidRPr="0065345C" w:rsidRDefault="003435B5" w:rsidP="0024531E">
            <w:pPr>
              <w:jc w:val="center"/>
              <w:rPr>
                <w:szCs w:val="21"/>
              </w:rPr>
            </w:pPr>
            <w:r w:rsidRPr="0065345C">
              <w:rPr>
                <w:rFonts w:hint="eastAsia"/>
                <w:szCs w:val="21"/>
              </w:rPr>
              <w:t>5</w:t>
            </w:r>
          </w:p>
        </w:tc>
        <w:tc>
          <w:tcPr>
            <w:tcW w:w="526" w:type="pct"/>
            <w:tcBorders>
              <w:tl2br w:val="nil"/>
              <w:tr2bl w:val="nil"/>
            </w:tcBorders>
            <w:vAlign w:val="center"/>
          </w:tcPr>
          <w:p w:rsidR="003435B5" w:rsidRPr="0065345C" w:rsidRDefault="003435B5" w:rsidP="0024531E">
            <w:pPr>
              <w:jc w:val="center"/>
              <w:rPr>
                <w:szCs w:val="21"/>
              </w:rPr>
            </w:pPr>
            <w:r w:rsidRPr="0065345C">
              <w:rPr>
                <w:rFonts w:hint="eastAsia"/>
                <w:szCs w:val="21"/>
              </w:rPr>
              <w:t>郭</w:t>
            </w:r>
            <w:r w:rsidRPr="0065345C">
              <w:rPr>
                <w:rFonts w:hint="eastAsia"/>
                <w:szCs w:val="21"/>
              </w:rPr>
              <w:t xml:space="preserve">  </w:t>
            </w:r>
            <w:r w:rsidRPr="0065345C">
              <w:rPr>
                <w:rFonts w:hint="eastAsia"/>
                <w:szCs w:val="21"/>
              </w:rPr>
              <w:t>捷</w:t>
            </w:r>
          </w:p>
        </w:tc>
        <w:tc>
          <w:tcPr>
            <w:tcW w:w="1671" w:type="pct"/>
            <w:tcBorders>
              <w:tl2br w:val="nil"/>
              <w:tr2bl w:val="nil"/>
            </w:tcBorders>
            <w:vAlign w:val="center"/>
          </w:tcPr>
          <w:p w:rsidR="003435B5" w:rsidRPr="0065345C" w:rsidRDefault="003435B5" w:rsidP="0024531E">
            <w:pPr>
              <w:ind w:leftChars="30" w:left="63"/>
              <w:rPr>
                <w:spacing w:val="-6"/>
                <w:szCs w:val="21"/>
              </w:rPr>
            </w:pPr>
            <w:r w:rsidRPr="0065345C">
              <w:rPr>
                <w:rFonts w:hint="eastAsia"/>
                <w:spacing w:val="-6"/>
                <w:szCs w:val="21"/>
              </w:rPr>
              <w:t>西北政法大学</w:t>
            </w:r>
            <w:r w:rsidRPr="0065345C">
              <w:rPr>
                <w:spacing w:val="-6"/>
                <w:szCs w:val="21"/>
              </w:rPr>
              <w:t>副校长</w:t>
            </w:r>
          </w:p>
        </w:tc>
        <w:tc>
          <w:tcPr>
            <w:tcW w:w="558" w:type="pct"/>
            <w:vMerge/>
            <w:tcBorders>
              <w:tl2br w:val="nil"/>
              <w:tr2bl w:val="nil"/>
            </w:tcBorders>
            <w:vAlign w:val="center"/>
          </w:tcPr>
          <w:p w:rsidR="003435B5" w:rsidRPr="0065345C" w:rsidRDefault="003435B5" w:rsidP="0024531E">
            <w:pPr>
              <w:jc w:val="center"/>
              <w:rPr>
                <w:szCs w:val="21"/>
              </w:rPr>
            </w:pPr>
          </w:p>
        </w:tc>
        <w:tc>
          <w:tcPr>
            <w:tcW w:w="1893" w:type="pct"/>
            <w:vMerge/>
            <w:tcBorders>
              <w:tl2br w:val="nil"/>
              <w:tr2bl w:val="nil"/>
            </w:tcBorders>
            <w:vAlign w:val="center"/>
          </w:tcPr>
          <w:p w:rsidR="003435B5" w:rsidRPr="0065345C" w:rsidRDefault="003435B5" w:rsidP="0024531E">
            <w:pPr>
              <w:rPr>
                <w:szCs w:val="21"/>
              </w:rPr>
            </w:pPr>
          </w:p>
        </w:tc>
      </w:tr>
      <w:tr w:rsidR="003435B5" w:rsidRPr="0065345C" w:rsidTr="0024531E">
        <w:trPr>
          <w:trHeight w:hRule="exact" w:val="482"/>
          <w:jc w:val="center"/>
        </w:trPr>
        <w:tc>
          <w:tcPr>
            <w:tcW w:w="352" w:type="pct"/>
            <w:tcBorders>
              <w:tl2br w:val="nil"/>
              <w:tr2bl w:val="nil"/>
            </w:tcBorders>
            <w:vAlign w:val="center"/>
          </w:tcPr>
          <w:p w:rsidR="003435B5" w:rsidRPr="0065345C" w:rsidRDefault="003435B5" w:rsidP="0024531E">
            <w:pPr>
              <w:jc w:val="center"/>
              <w:rPr>
                <w:szCs w:val="21"/>
              </w:rPr>
            </w:pPr>
            <w:r w:rsidRPr="0065345C">
              <w:rPr>
                <w:rFonts w:hint="eastAsia"/>
                <w:szCs w:val="21"/>
              </w:rPr>
              <w:t>6</w:t>
            </w:r>
          </w:p>
        </w:tc>
        <w:tc>
          <w:tcPr>
            <w:tcW w:w="526" w:type="pct"/>
            <w:tcBorders>
              <w:tl2br w:val="nil"/>
              <w:tr2bl w:val="nil"/>
            </w:tcBorders>
            <w:vAlign w:val="center"/>
          </w:tcPr>
          <w:p w:rsidR="003435B5" w:rsidRPr="0065345C" w:rsidRDefault="003435B5" w:rsidP="0024531E">
            <w:pPr>
              <w:jc w:val="center"/>
              <w:rPr>
                <w:szCs w:val="21"/>
              </w:rPr>
            </w:pPr>
            <w:r w:rsidRPr="0065345C">
              <w:rPr>
                <w:rFonts w:hint="eastAsia"/>
                <w:szCs w:val="21"/>
              </w:rPr>
              <w:t>曾</w:t>
            </w:r>
            <w:r w:rsidRPr="0065345C">
              <w:rPr>
                <w:rFonts w:hint="eastAsia"/>
                <w:szCs w:val="21"/>
              </w:rPr>
              <w:t xml:space="preserve">  </w:t>
            </w:r>
            <w:r w:rsidRPr="0065345C">
              <w:rPr>
                <w:rFonts w:hint="eastAsia"/>
                <w:szCs w:val="21"/>
              </w:rPr>
              <w:t>平</w:t>
            </w:r>
          </w:p>
        </w:tc>
        <w:tc>
          <w:tcPr>
            <w:tcW w:w="1671" w:type="pct"/>
            <w:tcBorders>
              <w:tl2br w:val="nil"/>
              <w:tr2bl w:val="nil"/>
            </w:tcBorders>
            <w:vAlign w:val="center"/>
          </w:tcPr>
          <w:p w:rsidR="003435B5" w:rsidRPr="0065345C" w:rsidRDefault="003435B5" w:rsidP="0024531E">
            <w:pPr>
              <w:ind w:leftChars="30" w:left="63"/>
              <w:rPr>
                <w:spacing w:val="-6"/>
                <w:szCs w:val="21"/>
              </w:rPr>
            </w:pPr>
            <w:r w:rsidRPr="0065345C">
              <w:rPr>
                <w:rFonts w:hint="eastAsia"/>
                <w:spacing w:val="-6"/>
                <w:szCs w:val="21"/>
              </w:rPr>
              <w:t>西安石油大学原副校长</w:t>
            </w:r>
          </w:p>
        </w:tc>
        <w:tc>
          <w:tcPr>
            <w:tcW w:w="558" w:type="pct"/>
            <w:vMerge/>
            <w:tcBorders>
              <w:tl2br w:val="nil"/>
              <w:tr2bl w:val="nil"/>
            </w:tcBorders>
            <w:vAlign w:val="center"/>
          </w:tcPr>
          <w:p w:rsidR="003435B5" w:rsidRPr="0065345C" w:rsidRDefault="003435B5" w:rsidP="0024531E">
            <w:pPr>
              <w:jc w:val="center"/>
              <w:rPr>
                <w:szCs w:val="21"/>
              </w:rPr>
            </w:pPr>
          </w:p>
        </w:tc>
        <w:tc>
          <w:tcPr>
            <w:tcW w:w="1893" w:type="pct"/>
            <w:vMerge/>
            <w:tcBorders>
              <w:tl2br w:val="nil"/>
              <w:tr2bl w:val="nil"/>
            </w:tcBorders>
            <w:vAlign w:val="center"/>
          </w:tcPr>
          <w:p w:rsidR="003435B5" w:rsidRPr="0065345C" w:rsidRDefault="003435B5" w:rsidP="0024531E">
            <w:pPr>
              <w:rPr>
                <w:szCs w:val="21"/>
              </w:rPr>
            </w:pPr>
          </w:p>
        </w:tc>
      </w:tr>
      <w:tr w:rsidR="003435B5" w:rsidRPr="0065345C" w:rsidTr="0024531E">
        <w:trPr>
          <w:trHeight w:hRule="exact" w:val="482"/>
          <w:jc w:val="center"/>
        </w:trPr>
        <w:tc>
          <w:tcPr>
            <w:tcW w:w="352" w:type="pct"/>
            <w:tcBorders>
              <w:tl2br w:val="nil"/>
              <w:tr2bl w:val="nil"/>
            </w:tcBorders>
            <w:vAlign w:val="center"/>
          </w:tcPr>
          <w:p w:rsidR="003435B5" w:rsidRPr="0065345C" w:rsidRDefault="003435B5" w:rsidP="0024531E">
            <w:pPr>
              <w:jc w:val="center"/>
              <w:rPr>
                <w:szCs w:val="21"/>
              </w:rPr>
            </w:pPr>
            <w:r w:rsidRPr="0065345C">
              <w:rPr>
                <w:rFonts w:hint="eastAsia"/>
                <w:szCs w:val="21"/>
              </w:rPr>
              <w:t>7</w:t>
            </w:r>
          </w:p>
        </w:tc>
        <w:tc>
          <w:tcPr>
            <w:tcW w:w="526" w:type="pct"/>
            <w:tcBorders>
              <w:tl2br w:val="nil"/>
              <w:tr2bl w:val="nil"/>
            </w:tcBorders>
            <w:vAlign w:val="center"/>
          </w:tcPr>
          <w:p w:rsidR="003435B5" w:rsidRPr="0065345C" w:rsidRDefault="003435B5" w:rsidP="0024531E">
            <w:pPr>
              <w:jc w:val="center"/>
              <w:rPr>
                <w:szCs w:val="21"/>
              </w:rPr>
            </w:pPr>
            <w:r w:rsidRPr="0065345C">
              <w:rPr>
                <w:szCs w:val="21"/>
              </w:rPr>
              <w:t>曾兴雯</w:t>
            </w:r>
          </w:p>
        </w:tc>
        <w:tc>
          <w:tcPr>
            <w:tcW w:w="1671" w:type="pct"/>
            <w:tcBorders>
              <w:tl2br w:val="nil"/>
              <w:tr2bl w:val="nil"/>
            </w:tcBorders>
            <w:vAlign w:val="center"/>
          </w:tcPr>
          <w:p w:rsidR="003435B5" w:rsidRPr="0065345C" w:rsidRDefault="003435B5" w:rsidP="0024531E">
            <w:pPr>
              <w:ind w:leftChars="30" w:left="63"/>
              <w:rPr>
                <w:spacing w:val="-6"/>
                <w:szCs w:val="21"/>
              </w:rPr>
            </w:pPr>
            <w:r w:rsidRPr="0065345C">
              <w:rPr>
                <w:spacing w:val="-6"/>
                <w:szCs w:val="21"/>
              </w:rPr>
              <w:t>西安电子科技大学教务处原处长</w:t>
            </w:r>
          </w:p>
        </w:tc>
        <w:tc>
          <w:tcPr>
            <w:tcW w:w="558" w:type="pct"/>
            <w:vMerge/>
            <w:tcBorders>
              <w:tl2br w:val="nil"/>
              <w:tr2bl w:val="nil"/>
            </w:tcBorders>
            <w:vAlign w:val="center"/>
          </w:tcPr>
          <w:p w:rsidR="003435B5" w:rsidRPr="0065345C" w:rsidRDefault="003435B5" w:rsidP="0024531E">
            <w:pPr>
              <w:jc w:val="center"/>
              <w:rPr>
                <w:szCs w:val="21"/>
              </w:rPr>
            </w:pPr>
          </w:p>
        </w:tc>
        <w:tc>
          <w:tcPr>
            <w:tcW w:w="1893" w:type="pct"/>
            <w:vMerge/>
            <w:tcBorders>
              <w:tl2br w:val="nil"/>
              <w:tr2bl w:val="nil"/>
            </w:tcBorders>
            <w:vAlign w:val="center"/>
          </w:tcPr>
          <w:p w:rsidR="003435B5" w:rsidRPr="0065345C" w:rsidRDefault="003435B5" w:rsidP="0024531E">
            <w:pPr>
              <w:rPr>
                <w:szCs w:val="21"/>
              </w:rPr>
            </w:pPr>
          </w:p>
        </w:tc>
      </w:tr>
      <w:tr w:rsidR="003435B5" w:rsidRPr="0065345C" w:rsidTr="0024531E">
        <w:trPr>
          <w:trHeight w:hRule="exact" w:val="482"/>
          <w:jc w:val="center"/>
        </w:trPr>
        <w:tc>
          <w:tcPr>
            <w:tcW w:w="352" w:type="pct"/>
            <w:tcBorders>
              <w:tl2br w:val="nil"/>
              <w:tr2bl w:val="nil"/>
            </w:tcBorders>
            <w:vAlign w:val="center"/>
          </w:tcPr>
          <w:p w:rsidR="003435B5" w:rsidRPr="0065345C" w:rsidRDefault="003435B5" w:rsidP="0024531E">
            <w:pPr>
              <w:jc w:val="center"/>
              <w:rPr>
                <w:szCs w:val="21"/>
              </w:rPr>
            </w:pPr>
            <w:r w:rsidRPr="0065345C">
              <w:rPr>
                <w:rFonts w:hint="eastAsia"/>
                <w:szCs w:val="21"/>
              </w:rPr>
              <w:t>8</w:t>
            </w:r>
          </w:p>
        </w:tc>
        <w:tc>
          <w:tcPr>
            <w:tcW w:w="526" w:type="pct"/>
            <w:tcBorders>
              <w:tl2br w:val="nil"/>
              <w:tr2bl w:val="nil"/>
            </w:tcBorders>
            <w:vAlign w:val="center"/>
          </w:tcPr>
          <w:p w:rsidR="003435B5" w:rsidRPr="0065345C" w:rsidRDefault="003435B5" w:rsidP="0024531E">
            <w:pPr>
              <w:jc w:val="center"/>
              <w:rPr>
                <w:szCs w:val="21"/>
              </w:rPr>
            </w:pPr>
            <w:r w:rsidRPr="0065345C">
              <w:rPr>
                <w:szCs w:val="21"/>
              </w:rPr>
              <w:t>何望云</w:t>
            </w:r>
          </w:p>
        </w:tc>
        <w:tc>
          <w:tcPr>
            <w:tcW w:w="1671" w:type="pct"/>
            <w:tcBorders>
              <w:tl2br w:val="nil"/>
              <w:tr2bl w:val="nil"/>
            </w:tcBorders>
            <w:vAlign w:val="center"/>
          </w:tcPr>
          <w:p w:rsidR="003435B5" w:rsidRPr="0065345C" w:rsidRDefault="003435B5" w:rsidP="0024531E">
            <w:pPr>
              <w:ind w:leftChars="30" w:left="63"/>
              <w:rPr>
                <w:spacing w:val="-6"/>
                <w:w w:val="97"/>
                <w:szCs w:val="21"/>
              </w:rPr>
            </w:pPr>
            <w:r w:rsidRPr="0065345C">
              <w:rPr>
                <w:spacing w:val="-6"/>
                <w:w w:val="97"/>
                <w:szCs w:val="21"/>
              </w:rPr>
              <w:t>西安理工大学实验室管理处原处长</w:t>
            </w:r>
          </w:p>
        </w:tc>
        <w:tc>
          <w:tcPr>
            <w:tcW w:w="558" w:type="pct"/>
            <w:vMerge/>
            <w:tcBorders>
              <w:tl2br w:val="nil"/>
              <w:tr2bl w:val="nil"/>
            </w:tcBorders>
            <w:vAlign w:val="center"/>
          </w:tcPr>
          <w:p w:rsidR="003435B5" w:rsidRPr="0065345C" w:rsidRDefault="003435B5" w:rsidP="0024531E">
            <w:pPr>
              <w:jc w:val="center"/>
              <w:rPr>
                <w:szCs w:val="21"/>
              </w:rPr>
            </w:pPr>
          </w:p>
        </w:tc>
        <w:tc>
          <w:tcPr>
            <w:tcW w:w="1893" w:type="pct"/>
            <w:vMerge/>
            <w:tcBorders>
              <w:tl2br w:val="nil"/>
              <w:tr2bl w:val="nil"/>
            </w:tcBorders>
            <w:vAlign w:val="center"/>
          </w:tcPr>
          <w:p w:rsidR="003435B5" w:rsidRPr="0065345C" w:rsidRDefault="003435B5" w:rsidP="0024531E">
            <w:pPr>
              <w:rPr>
                <w:szCs w:val="21"/>
              </w:rPr>
            </w:pPr>
          </w:p>
        </w:tc>
      </w:tr>
    </w:tbl>
    <w:p w:rsidR="003435B5" w:rsidRPr="004B0531" w:rsidRDefault="003435B5" w:rsidP="003435B5">
      <w:pPr>
        <w:spacing w:line="338" w:lineRule="auto"/>
        <w:rPr>
          <w:rFonts w:eastAsia="仿宋_GB2312" w:hint="eastAsia"/>
          <w:b/>
          <w:spacing w:val="-6"/>
          <w:sz w:val="11"/>
          <w:szCs w:val="11"/>
        </w:rPr>
      </w:pPr>
    </w:p>
    <w:p w:rsidR="003435B5" w:rsidRPr="004B0531" w:rsidRDefault="003435B5" w:rsidP="003435B5">
      <w:pPr>
        <w:spacing w:line="276" w:lineRule="auto"/>
        <w:rPr>
          <w:rFonts w:eastAsia="仿宋_GB2312"/>
          <w:spacing w:val="-6"/>
          <w:sz w:val="28"/>
          <w:szCs w:val="28"/>
        </w:rPr>
      </w:pPr>
      <w:r w:rsidRPr="004B0531">
        <w:rPr>
          <w:rFonts w:eastAsia="仿宋_GB2312"/>
          <w:b/>
          <w:spacing w:val="-6"/>
          <w:sz w:val="28"/>
          <w:szCs w:val="28"/>
        </w:rPr>
        <w:t>秘</w:t>
      </w:r>
      <w:r w:rsidRPr="004B0531">
        <w:rPr>
          <w:rFonts w:eastAsia="仿宋_GB2312" w:hint="eastAsia"/>
          <w:b/>
          <w:spacing w:val="-6"/>
          <w:sz w:val="28"/>
          <w:szCs w:val="28"/>
        </w:rPr>
        <w:t xml:space="preserve">  </w:t>
      </w:r>
      <w:r w:rsidRPr="004B0531">
        <w:rPr>
          <w:rFonts w:eastAsia="仿宋_GB2312"/>
          <w:b/>
          <w:spacing w:val="-6"/>
          <w:sz w:val="28"/>
          <w:szCs w:val="28"/>
        </w:rPr>
        <w:t>书：</w:t>
      </w:r>
      <w:r w:rsidRPr="004B0531">
        <w:rPr>
          <w:rFonts w:eastAsia="仿宋_GB2312"/>
          <w:spacing w:val="-6"/>
          <w:sz w:val="28"/>
          <w:szCs w:val="28"/>
        </w:rPr>
        <w:t>程彦斌</w:t>
      </w:r>
      <w:r w:rsidRPr="004B0531">
        <w:rPr>
          <w:rFonts w:eastAsia="仿宋_GB2312" w:hint="eastAsia"/>
          <w:spacing w:val="-6"/>
          <w:sz w:val="28"/>
          <w:szCs w:val="28"/>
        </w:rPr>
        <w:t xml:space="preserve">  </w:t>
      </w:r>
      <w:r w:rsidRPr="004B0531">
        <w:rPr>
          <w:rFonts w:eastAsia="仿宋_GB2312"/>
          <w:spacing w:val="-6"/>
          <w:sz w:val="28"/>
          <w:szCs w:val="28"/>
        </w:rPr>
        <w:t>西安交</w:t>
      </w:r>
      <w:smartTag w:uri="urn:schemas-microsoft-com:office:smarttags" w:element="PersonName">
        <w:smartTagPr>
          <w:attr w:name="ProductID" w:val="通大学"/>
        </w:smartTagPr>
        <w:r w:rsidRPr="004B0531">
          <w:rPr>
            <w:rFonts w:eastAsia="仿宋_GB2312"/>
            <w:spacing w:val="-6"/>
            <w:sz w:val="28"/>
            <w:szCs w:val="28"/>
          </w:rPr>
          <w:t>通大学</w:t>
        </w:r>
      </w:smartTag>
      <w:r w:rsidRPr="004B0531">
        <w:rPr>
          <w:rFonts w:eastAsia="仿宋_GB2312"/>
          <w:spacing w:val="-6"/>
          <w:sz w:val="28"/>
          <w:szCs w:val="28"/>
        </w:rPr>
        <w:t>教授</w:t>
      </w:r>
      <w:r w:rsidRPr="004B0531">
        <w:rPr>
          <w:rFonts w:eastAsia="仿宋_GB2312" w:hint="eastAsia"/>
          <w:spacing w:val="-6"/>
          <w:sz w:val="28"/>
          <w:szCs w:val="28"/>
        </w:rPr>
        <w:t xml:space="preserve">     13060382508</w:t>
      </w:r>
    </w:p>
    <w:p w:rsidR="003435B5" w:rsidRPr="004B0531" w:rsidRDefault="003435B5" w:rsidP="003435B5">
      <w:pPr>
        <w:spacing w:line="276" w:lineRule="auto"/>
        <w:rPr>
          <w:rFonts w:eastAsia="仿宋_GB2312"/>
          <w:spacing w:val="-6"/>
          <w:sz w:val="28"/>
          <w:szCs w:val="28"/>
        </w:rPr>
      </w:pPr>
      <w:r w:rsidRPr="004B0531">
        <w:rPr>
          <w:rFonts w:eastAsia="仿宋_GB2312"/>
          <w:b/>
          <w:spacing w:val="-6"/>
          <w:sz w:val="28"/>
          <w:szCs w:val="28"/>
        </w:rPr>
        <w:t>联络员：</w:t>
      </w:r>
      <w:r w:rsidRPr="004B0531">
        <w:rPr>
          <w:rFonts w:eastAsia="仿宋_GB2312"/>
          <w:spacing w:val="-6"/>
          <w:sz w:val="28"/>
          <w:szCs w:val="28"/>
        </w:rPr>
        <w:t>郝霄京</w:t>
      </w:r>
      <w:r w:rsidRPr="004B0531">
        <w:rPr>
          <w:rFonts w:eastAsia="仿宋_GB2312"/>
          <w:spacing w:val="-6"/>
          <w:sz w:val="28"/>
          <w:szCs w:val="28"/>
        </w:rPr>
        <w:t xml:space="preserve"> </w:t>
      </w:r>
      <w:r>
        <w:rPr>
          <w:rFonts w:eastAsia="仿宋_GB2312" w:hint="eastAsia"/>
          <w:spacing w:val="-6"/>
          <w:sz w:val="28"/>
          <w:szCs w:val="28"/>
        </w:rPr>
        <w:t xml:space="preserve"> </w:t>
      </w:r>
      <w:r w:rsidRPr="004B0531">
        <w:rPr>
          <w:rFonts w:eastAsia="仿宋_GB2312"/>
          <w:spacing w:val="-6"/>
          <w:sz w:val="28"/>
          <w:szCs w:val="28"/>
        </w:rPr>
        <w:t>省教育厅</w:t>
      </w:r>
      <w:r w:rsidRPr="004B0531">
        <w:rPr>
          <w:rFonts w:eastAsia="仿宋_GB2312" w:hint="eastAsia"/>
          <w:spacing w:val="-6"/>
          <w:sz w:val="28"/>
          <w:szCs w:val="28"/>
        </w:rPr>
        <w:t>学位管理与研究生教育处</w:t>
      </w:r>
      <w:r w:rsidRPr="004B0531">
        <w:rPr>
          <w:rFonts w:eastAsia="仿宋_GB2312"/>
          <w:spacing w:val="-6"/>
          <w:sz w:val="28"/>
          <w:szCs w:val="28"/>
        </w:rPr>
        <w:t>副处长</w:t>
      </w:r>
      <w:r>
        <w:rPr>
          <w:rFonts w:eastAsia="仿宋_GB2312" w:hint="eastAsia"/>
          <w:spacing w:val="-6"/>
          <w:sz w:val="28"/>
          <w:szCs w:val="28"/>
        </w:rPr>
        <w:t xml:space="preserve">  </w:t>
      </w:r>
      <w:r w:rsidRPr="004B0531">
        <w:rPr>
          <w:rFonts w:eastAsia="仿宋_GB2312" w:hint="eastAsia"/>
          <w:spacing w:val="-6"/>
          <w:sz w:val="28"/>
          <w:szCs w:val="28"/>
        </w:rPr>
        <w:t>18291920444</w:t>
      </w:r>
    </w:p>
    <w:p w:rsidR="003435B5" w:rsidRPr="004B0531" w:rsidRDefault="003435B5" w:rsidP="003435B5">
      <w:pPr>
        <w:spacing w:line="338" w:lineRule="auto"/>
        <w:jc w:val="center"/>
        <w:rPr>
          <w:rFonts w:eastAsia="黑体" w:hint="eastAsia"/>
          <w:bCs/>
          <w:sz w:val="24"/>
        </w:rPr>
      </w:pPr>
    </w:p>
    <w:p w:rsidR="003435B5" w:rsidRPr="004B0531" w:rsidRDefault="003435B5" w:rsidP="003435B5">
      <w:pPr>
        <w:spacing w:line="338" w:lineRule="auto"/>
        <w:jc w:val="center"/>
        <w:rPr>
          <w:rFonts w:eastAsia="黑体"/>
          <w:bCs/>
          <w:sz w:val="32"/>
          <w:szCs w:val="32"/>
        </w:rPr>
      </w:pPr>
      <w:r w:rsidRPr="004B0531">
        <w:rPr>
          <w:rFonts w:eastAsia="黑体" w:hint="eastAsia"/>
          <w:bCs/>
          <w:sz w:val="32"/>
          <w:szCs w:val="32"/>
        </w:rPr>
        <w:t>第三组专家名单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5" w:type="dxa"/>
          <w:right w:w="15" w:type="dxa"/>
        </w:tblCellMar>
        <w:tblLook w:val="0000"/>
      </w:tblPr>
      <w:tblGrid>
        <w:gridCol w:w="645"/>
        <w:gridCol w:w="875"/>
        <w:gridCol w:w="2731"/>
        <w:gridCol w:w="1034"/>
        <w:gridCol w:w="3051"/>
      </w:tblGrid>
      <w:tr w:rsidR="003435B5" w:rsidRPr="004B0531" w:rsidTr="0024531E">
        <w:trPr>
          <w:trHeight w:hRule="exact" w:val="510"/>
          <w:jc w:val="center"/>
        </w:trPr>
        <w:tc>
          <w:tcPr>
            <w:tcW w:w="387" w:type="pct"/>
            <w:tcBorders>
              <w:tl2br w:val="nil"/>
              <w:tr2bl w:val="nil"/>
            </w:tcBorders>
            <w:vAlign w:val="center"/>
          </w:tcPr>
          <w:p w:rsidR="003435B5" w:rsidRPr="004B0531" w:rsidRDefault="003435B5" w:rsidP="0024531E">
            <w:pPr>
              <w:jc w:val="center"/>
              <w:rPr>
                <w:b/>
                <w:bCs/>
                <w:szCs w:val="21"/>
              </w:rPr>
            </w:pPr>
            <w:r w:rsidRPr="004B0531">
              <w:rPr>
                <w:b/>
                <w:bCs/>
                <w:szCs w:val="21"/>
              </w:rPr>
              <w:t>序号</w:t>
            </w:r>
          </w:p>
        </w:tc>
        <w:tc>
          <w:tcPr>
            <w:tcW w:w="525" w:type="pct"/>
            <w:tcBorders>
              <w:tl2br w:val="nil"/>
              <w:tr2bl w:val="nil"/>
            </w:tcBorders>
            <w:vAlign w:val="center"/>
          </w:tcPr>
          <w:p w:rsidR="003435B5" w:rsidRPr="004B0531" w:rsidRDefault="003435B5" w:rsidP="0024531E">
            <w:pPr>
              <w:jc w:val="center"/>
              <w:rPr>
                <w:b/>
                <w:bCs/>
                <w:szCs w:val="21"/>
              </w:rPr>
            </w:pPr>
            <w:r w:rsidRPr="004B0531">
              <w:rPr>
                <w:b/>
                <w:bCs/>
                <w:szCs w:val="21"/>
              </w:rPr>
              <w:t>姓</w:t>
            </w:r>
            <w:r w:rsidRPr="004B0531">
              <w:rPr>
                <w:b/>
                <w:bCs/>
                <w:szCs w:val="21"/>
              </w:rPr>
              <w:t xml:space="preserve">  </w:t>
            </w:r>
            <w:r w:rsidRPr="004B0531">
              <w:rPr>
                <w:b/>
                <w:bCs/>
                <w:szCs w:val="21"/>
              </w:rPr>
              <w:t>名</w:t>
            </w:r>
          </w:p>
        </w:tc>
        <w:tc>
          <w:tcPr>
            <w:tcW w:w="1638" w:type="pct"/>
            <w:tcBorders>
              <w:tl2br w:val="nil"/>
              <w:tr2bl w:val="nil"/>
            </w:tcBorders>
            <w:vAlign w:val="center"/>
          </w:tcPr>
          <w:p w:rsidR="003435B5" w:rsidRPr="004B0531" w:rsidRDefault="003435B5" w:rsidP="0024531E">
            <w:pPr>
              <w:jc w:val="center"/>
              <w:rPr>
                <w:b/>
                <w:bCs/>
                <w:szCs w:val="21"/>
              </w:rPr>
            </w:pPr>
            <w:r w:rsidRPr="004B0531">
              <w:rPr>
                <w:rFonts w:hint="eastAsia"/>
                <w:b/>
                <w:bCs/>
                <w:szCs w:val="21"/>
              </w:rPr>
              <w:t>工作单位及</w:t>
            </w:r>
            <w:r w:rsidRPr="004B0531">
              <w:rPr>
                <w:b/>
                <w:bCs/>
                <w:szCs w:val="21"/>
              </w:rPr>
              <w:t>职务</w:t>
            </w:r>
          </w:p>
        </w:tc>
        <w:tc>
          <w:tcPr>
            <w:tcW w:w="620" w:type="pct"/>
            <w:tcBorders>
              <w:tl2br w:val="nil"/>
              <w:tr2bl w:val="nil"/>
            </w:tcBorders>
            <w:vAlign w:val="center"/>
          </w:tcPr>
          <w:p w:rsidR="003435B5" w:rsidRPr="004B0531" w:rsidRDefault="003435B5" w:rsidP="0024531E">
            <w:pPr>
              <w:jc w:val="center"/>
              <w:rPr>
                <w:b/>
                <w:bCs/>
                <w:szCs w:val="21"/>
              </w:rPr>
            </w:pPr>
            <w:r w:rsidRPr="004B0531">
              <w:rPr>
                <w:rFonts w:hint="eastAsia"/>
                <w:b/>
                <w:bCs/>
                <w:szCs w:val="21"/>
              </w:rPr>
              <w:t>组内职务</w:t>
            </w:r>
          </w:p>
        </w:tc>
        <w:tc>
          <w:tcPr>
            <w:tcW w:w="1830" w:type="pct"/>
            <w:tcBorders>
              <w:tl2br w:val="nil"/>
              <w:tr2bl w:val="nil"/>
            </w:tcBorders>
            <w:vAlign w:val="center"/>
          </w:tcPr>
          <w:p w:rsidR="003435B5" w:rsidRPr="004B0531" w:rsidRDefault="003435B5" w:rsidP="0024531E">
            <w:pPr>
              <w:jc w:val="center"/>
              <w:rPr>
                <w:b/>
                <w:bCs/>
                <w:szCs w:val="21"/>
              </w:rPr>
            </w:pPr>
            <w:r w:rsidRPr="004B0531">
              <w:rPr>
                <w:b/>
                <w:bCs/>
                <w:szCs w:val="21"/>
              </w:rPr>
              <w:t>巡视诊断高校</w:t>
            </w:r>
          </w:p>
        </w:tc>
      </w:tr>
      <w:tr w:rsidR="003435B5" w:rsidRPr="004B0531" w:rsidTr="0024531E">
        <w:trPr>
          <w:trHeight w:val="590"/>
          <w:jc w:val="center"/>
        </w:trPr>
        <w:tc>
          <w:tcPr>
            <w:tcW w:w="387" w:type="pct"/>
            <w:tcBorders>
              <w:tl2br w:val="nil"/>
              <w:tr2bl w:val="nil"/>
            </w:tcBorders>
            <w:vAlign w:val="center"/>
          </w:tcPr>
          <w:p w:rsidR="003435B5" w:rsidRPr="004B0531" w:rsidRDefault="003435B5" w:rsidP="0024531E">
            <w:pPr>
              <w:jc w:val="center"/>
              <w:rPr>
                <w:szCs w:val="21"/>
              </w:rPr>
            </w:pPr>
            <w:r w:rsidRPr="004B0531">
              <w:rPr>
                <w:szCs w:val="21"/>
              </w:rPr>
              <w:t>1</w:t>
            </w:r>
          </w:p>
        </w:tc>
        <w:tc>
          <w:tcPr>
            <w:tcW w:w="525" w:type="pct"/>
            <w:tcBorders>
              <w:tl2br w:val="nil"/>
              <w:tr2bl w:val="nil"/>
            </w:tcBorders>
            <w:vAlign w:val="center"/>
          </w:tcPr>
          <w:p w:rsidR="003435B5" w:rsidRPr="004B0531" w:rsidRDefault="003435B5" w:rsidP="0024531E">
            <w:pPr>
              <w:jc w:val="center"/>
              <w:rPr>
                <w:szCs w:val="21"/>
              </w:rPr>
            </w:pPr>
            <w:r w:rsidRPr="004B0531">
              <w:rPr>
                <w:szCs w:val="21"/>
              </w:rPr>
              <w:t>李迈强</w:t>
            </w:r>
          </w:p>
        </w:tc>
        <w:tc>
          <w:tcPr>
            <w:tcW w:w="1638" w:type="pct"/>
            <w:tcBorders>
              <w:tl2br w:val="nil"/>
              <w:tr2bl w:val="nil"/>
            </w:tcBorders>
            <w:vAlign w:val="center"/>
          </w:tcPr>
          <w:p w:rsidR="003435B5" w:rsidRPr="004B0531" w:rsidRDefault="003435B5" w:rsidP="0024531E">
            <w:pPr>
              <w:ind w:leftChars="30" w:left="63"/>
              <w:rPr>
                <w:szCs w:val="21"/>
              </w:rPr>
            </w:pPr>
            <w:r w:rsidRPr="004B0531">
              <w:rPr>
                <w:szCs w:val="21"/>
              </w:rPr>
              <w:t>原西安航空高等专科学校党委书记、校长</w:t>
            </w:r>
          </w:p>
        </w:tc>
        <w:tc>
          <w:tcPr>
            <w:tcW w:w="620" w:type="pct"/>
            <w:tcBorders>
              <w:tl2br w:val="nil"/>
              <w:tr2bl w:val="nil"/>
            </w:tcBorders>
            <w:vAlign w:val="center"/>
          </w:tcPr>
          <w:p w:rsidR="003435B5" w:rsidRPr="004B0531" w:rsidRDefault="003435B5" w:rsidP="0024531E">
            <w:pPr>
              <w:jc w:val="center"/>
              <w:rPr>
                <w:rFonts w:hint="eastAsia"/>
                <w:szCs w:val="21"/>
              </w:rPr>
            </w:pPr>
            <w:r w:rsidRPr="004B0531">
              <w:rPr>
                <w:rFonts w:hint="eastAsia"/>
                <w:szCs w:val="21"/>
              </w:rPr>
              <w:t>组</w:t>
            </w:r>
            <w:r w:rsidRPr="004B0531">
              <w:rPr>
                <w:rFonts w:hint="eastAsia"/>
                <w:szCs w:val="21"/>
              </w:rPr>
              <w:t xml:space="preserve">  </w:t>
            </w:r>
            <w:r w:rsidRPr="004B0531">
              <w:rPr>
                <w:rFonts w:hint="eastAsia"/>
                <w:szCs w:val="21"/>
              </w:rPr>
              <w:t>长</w:t>
            </w:r>
          </w:p>
        </w:tc>
        <w:tc>
          <w:tcPr>
            <w:tcW w:w="1830" w:type="pct"/>
            <w:vMerge w:val="restart"/>
            <w:tcBorders>
              <w:tl2br w:val="nil"/>
              <w:tr2bl w:val="nil"/>
            </w:tcBorders>
            <w:vAlign w:val="center"/>
          </w:tcPr>
          <w:p w:rsidR="003435B5" w:rsidRPr="004B0531" w:rsidRDefault="003435B5" w:rsidP="0024531E">
            <w:pPr>
              <w:rPr>
                <w:szCs w:val="21"/>
              </w:rPr>
            </w:pPr>
            <w:r>
              <w:rPr>
                <w:rFonts w:hint="eastAsia"/>
                <w:szCs w:val="21"/>
              </w:rPr>
              <w:t>（</w:t>
            </w:r>
            <w:r>
              <w:rPr>
                <w:rFonts w:hint="eastAsia"/>
                <w:szCs w:val="21"/>
              </w:rPr>
              <w:t>1</w:t>
            </w:r>
            <w:r>
              <w:rPr>
                <w:rFonts w:hint="eastAsia"/>
                <w:szCs w:val="21"/>
              </w:rPr>
              <w:t>）</w:t>
            </w:r>
            <w:r w:rsidRPr="004B0531">
              <w:rPr>
                <w:rFonts w:hint="eastAsia"/>
                <w:szCs w:val="21"/>
              </w:rPr>
              <w:t>西安电力高等专科学院</w:t>
            </w:r>
          </w:p>
          <w:p w:rsidR="003435B5" w:rsidRPr="004B0531" w:rsidRDefault="003435B5" w:rsidP="0024531E">
            <w:pPr>
              <w:rPr>
                <w:szCs w:val="21"/>
              </w:rPr>
            </w:pPr>
            <w:r>
              <w:rPr>
                <w:rFonts w:hint="eastAsia"/>
                <w:szCs w:val="21"/>
              </w:rPr>
              <w:t>（</w:t>
            </w:r>
            <w:r w:rsidRPr="004B0531">
              <w:rPr>
                <w:rFonts w:hint="eastAsia"/>
                <w:szCs w:val="21"/>
              </w:rPr>
              <w:t>2</w:t>
            </w:r>
            <w:r>
              <w:rPr>
                <w:rFonts w:hint="eastAsia"/>
                <w:szCs w:val="21"/>
              </w:rPr>
              <w:t>）</w:t>
            </w:r>
            <w:r w:rsidRPr="004B0531">
              <w:rPr>
                <w:rFonts w:hint="eastAsia"/>
                <w:szCs w:val="21"/>
              </w:rPr>
              <w:t>陕西警官职业学院</w:t>
            </w:r>
          </w:p>
          <w:p w:rsidR="003435B5" w:rsidRPr="004B0531" w:rsidRDefault="003435B5" w:rsidP="0024531E">
            <w:pPr>
              <w:rPr>
                <w:szCs w:val="21"/>
              </w:rPr>
            </w:pPr>
            <w:r>
              <w:rPr>
                <w:rFonts w:hint="eastAsia"/>
                <w:szCs w:val="21"/>
              </w:rPr>
              <w:t>（</w:t>
            </w:r>
            <w:r w:rsidRPr="004B0531">
              <w:rPr>
                <w:rFonts w:hint="eastAsia"/>
                <w:szCs w:val="21"/>
              </w:rPr>
              <w:t>3</w:t>
            </w:r>
            <w:r>
              <w:rPr>
                <w:rFonts w:hint="eastAsia"/>
                <w:szCs w:val="21"/>
              </w:rPr>
              <w:t>）</w:t>
            </w:r>
            <w:r w:rsidRPr="004B0531">
              <w:rPr>
                <w:rFonts w:hint="eastAsia"/>
                <w:szCs w:val="21"/>
              </w:rPr>
              <w:t>陕西经济管理职业技术学院</w:t>
            </w:r>
          </w:p>
          <w:p w:rsidR="003435B5" w:rsidRPr="004B0531" w:rsidRDefault="003435B5" w:rsidP="0024531E">
            <w:pPr>
              <w:rPr>
                <w:szCs w:val="21"/>
              </w:rPr>
            </w:pPr>
            <w:r>
              <w:rPr>
                <w:rFonts w:hint="eastAsia"/>
                <w:szCs w:val="21"/>
              </w:rPr>
              <w:t>（</w:t>
            </w:r>
            <w:r w:rsidRPr="004B0531">
              <w:rPr>
                <w:rFonts w:hint="eastAsia"/>
                <w:szCs w:val="21"/>
              </w:rPr>
              <w:t>4</w:t>
            </w:r>
            <w:r>
              <w:rPr>
                <w:rFonts w:hint="eastAsia"/>
                <w:szCs w:val="21"/>
              </w:rPr>
              <w:t>）</w:t>
            </w:r>
            <w:r w:rsidRPr="004B0531">
              <w:rPr>
                <w:rFonts w:hint="eastAsia"/>
                <w:szCs w:val="21"/>
              </w:rPr>
              <w:t>陕西青年职业学院</w:t>
            </w:r>
          </w:p>
          <w:p w:rsidR="003435B5" w:rsidRPr="004B0531" w:rsidRDefault="003435B5" w:rsidP="0024531E">
            <w:pPr>
              <w:rPr>
                <w:szCs w:val="21"/>
              </w:rPr>
            </w:pPr>
            <w:r>
              <w:rPr>
                <w:rFonts w:hint="eastAsia"/>
                <w:szCs w:val="21"/>
              </w:rPr>
              <w:t>（</w:t>
            </w:r>
            <w:r w:rsidRPr="004B0531">
              <w:rPr>
                <w:rFonts w:hint="eastAsia"/>
                <w:szCs w:val="21"/>
              </w:rPr>
              <w:t>5</w:t>
            </w:r>
            <w:r>
              <w:rPr>
                <w:rFonts w:hint="eastAsia"/>
                <w:szCs w:val="21"/>
              </w:rPr>
              <w:t>）</w:t>
            </w:r>
            <w:r w:rsidRPr="004B0531">
              <w:rPr>
                <w:rFonts w:hint="eastAsia"/>
                <w:szCs w:val="21"/>
              </w:rPr>
              <w:t>陕西邮电职业技术学院</w:t>
            </w:r>
          </w:p>
          <w:p w:rsidR="003435B5" w:rsidRPr="004B0531" w:rsidRDefault="003435B5" w:rsidP="0024531E">
            <w:pPr>
              <w:rPr>
                <w:szCs w:val="21"/>
              </w:rPr>
            </w:pPr>
            <w:r>
              <w:rPr>
                <w:rFonts w:hint="eastAsia"/>
                <w:szCs w:val="21"/>
              </w:rPr>
              <w:t>（</w:t>
            </w:r>
            <w:r w:rsidRPr="004B0531">
              <w:rPr>
                <w:rFonts w:hint="eastAsia"/>
                <w:szCs w:val="21"/>
              </w:rPr>
              <w:t>6</w:t>
            </w:r>
            <w:r>
              <w:rPr>
                <w:rFonts w:hint="eastAsia"/>
                <w:szCs w:val="21"/>
              </w:rPr>
              <w:t>）</w:t>
            </w:r>
            <w:r w:rsidRPr="004B0531">
              <w:rPr>
                <w:rFonts w:hint="eastAsia"/>
                <w:szCs w:val="21"/>
              </w:rPr>
              <w:t>陕西航空职业技术学院</w:t>
            </w:r>
          </w:p>
          <w:p w:rsidR="003435B5" w:rsidRPr="004B0531" w:rsidRDefault="003435B5" w:rsidP="0024531E">
            <w:pPr>
              <w:rPr>
                <w:szCs w:val="21"/>
              </w:rPr>
            </w:pPr>
            <w:r>
              <w:rPr>
                <w:rFonts w:hint="eastAsia"/>
                <w:szCs w:val="21"/>
              </w:rPr>
              <w:t>（</w:t>
            </w:r>
            <w:r w:rsidRPr="004B0531">
              <w:rPr>
                <w:rFonts w:hint="eastAsia"/>
                <w:szCs w:val="21"/>
              </w:rPr>
              <w:t>7</w:t>
            </w:r>
            <w:r>
              <w:rPr>
                <w:rFonts w:hint="eastAsia"/>
                <w:szCs w:val="21"/>
              </w:rPr>
              <w:t>）</w:t>
            </w:r>
            <w:r w:rsidRPr="004B0531">
              <w:rPr>
                <w:rFonts w:hint="eastAsia"/>
                <w:szCs w:val="21"/>
              </w:rPr>
              <w:t>汉中职业技术学院</w:t>
            </w:r>
          </w:p>
          <w:p w:rsidR="003435B5" w:rsidRPr="004B0531" w:rsidRDefault="003435B5" w:rsidP="0024531E">
            <w:pPr>
              <w:rPr>
                <w:szCs w:val="21"/>
              </w:rPr>
            </w:pPr>
            <w:r>
              <w:rPr>
                <w:rFonts w:hint="eastAsia"/>
                <w:szCs w:val="21"/>
              </w:rPr>
              <w:t>（</w:t>
            </w:r>
            <w:r w:rsidRPr="004B0531">
              <w:rPr>
                <w:rFonts w:hint="eastAsia"/>
                <w:szCs w:val="21"/>
              </w:rPr>
              <w:t>8</w:t>
            </w:r>
            <w:r>
              <w:rPr>
                <w:rFonts w:hint="eastAsia"/>
                <w:szCs w:val="21"/>
              </w:rPr>
              <w:t>）</w:t>
            </w:r>
            <w:r w:rsidRPr="004B0531">
              <w:rPr>
                <w:rFonts w:hint="eastAsia"/>
                <w:szCs w:val="21"/>
              </w:rPr>
              <w:t>安康职业技术学院</w:t>
            </w:r>
          </w:p>
          <w:p w:rsidR="003435B5" w:rsidRPr="004B0531" w:rsidRDefault="003435B5" w:rsidP="0024531E">
            <w:pPr>
              <w:rPr>
                <w:szCs w:val="21"/>
              </w:rPr>
            </w:pPr>
            <w:r>
              <w:rPr>
                <w:rFonts w:hint="eastAsia"/>
                <w:szCs w:val="21"/>
              </w:rPr>
              <w:t>（</w:t>
            </w:r>
            <w:r w:rsidRPr="004B0531">
              <w:rPr>
                <w:rFonts w:hint="eastAsia"/>
                <w:szCs w:val="21"/>
              </w:rPr>
              <w:t>9</w:t>
            </w:r>
            <w:r>
              <w:rPr>
                <w:rFonts w:hint="eastAsia"/>
                <w:szCs w:val="21"/>
              </w:rPr>
              <w:t>）</w:t>
            </w:r>
            <w:r w:rsidRPr="004B0531">
              <w:rPr>
                <w:rFonts w:hint="eastAsia"/>
                <w:szCs w:val="21"/>
              </w:rPr>
              <w:t>西安东方亚太职业技术学院</w:t>
            </w:r>
          </w:p>
        </w:tc>
      </w:tr>
      <w:tr w:rsidR="003435B5" w:rsidRPr="004B0531" w:rsidTr="0024531E">
        <w:trPr>
          <w:trHeight w:hRule="exact" w:val="510"/>
          <w:jc w:val="center"/>
        </w:trPr>
        <w:tc>
          <w:tcPr>
            <w:tcW w:w="387" w:type="pct"/>
            <w:tcBorders>
              <w:tl2br w:val="nil"/>
              <w:tr2bl w:val="nil"/>
            </w:tcBorders>
            <w:vAlign w:val="center"/>
          </w:tcPr>
          <w:p w:rsidR="003435B5" w:rsidRPr="004B0531" w:rsidRDefault="003435B5" w:rsidP="0024531E">
            <w:pPr>
              <w:jc w:val="center"/>
              <w:rPr>
                <w:szCs w:val="21"/>
              </w:rPr>
            </w:pPr>
            <w:r w:rsidRPr="004B0531">
              <w:rPr>
                <w:szCs w:val="21"/>
              </w:rPr>
              <w:t>2</w:t>
            </w:r>
          </w:p>
        </w:tc>
        <w:tc>
          <w:tcPr>
            <w:tcW w:w="525" w:type="pct"/>
            <w:tcBorders>
              <w:tl2br w:val="nil"/>
              <w:tr2bl w:val="nil"/>
            </w:tcBorders>
            <w:vAlign w:val="center"/>
          </w:tcPr>
          <w:p w:rsidR="003435B5" w:rsidRPr="004B0531" w:rsidRDefault="003435B5" w:rsidP="0024531E">
            <w:pPr>
              <w:jc w:val="center"/>
              <w:rPr>
                <w:szCs w:val="21"/>
              </w:rPr>
            </w:pPr>
            <w:r w:rsidRPr="004B0531">
              <w:rPr>
                <w:szCs w:val="21"/>
              </w:rPr>
              <w:t>张朝晖</w:t>
            </w:r>
          </w:p>
        </w:tc>
        <w:tc>
          <w:tcPr>
            <w:tcW w:w="1638" w:type="pct"/>
            <w:tcBorders>
              <w:tl2br w:val="nil"/>
              <w:tr2bl w:val="nil"/>
            </w:tcBorders>
            <w:vAlign w:val="center"/>
          </w:tcPr>
          <w:p w:rsidR="003435B5" w:rsidRPr="004B0531" w:rsidRDefault="003435B5" w:rsidP="0024531E">
            <w:pPr>
              <w:ind w:leftChars="30" w:left="63"/>
              <w:rPr>
                <w:szCs w:val="21"/>
              </w:rPr>
            </w:pPr>
            <w:r w:rsidRPr="004B0531">
              <w:rPr>
                <w:szCs w:val="21"/>
              </w:rPr>
              <w:t>杨凌职业技术学院原</w:t>
            </w:r>
            <w:r w:rsidRPr="004B0531">
              <w:rPr>
                <w:rFonts w:hint="eastAsia"/>
                <w:szCs w:val="21"/>
              </w:rPr>
              <w:t>院长</w:t>
            </w:r>
          </w:p>
        </w:tc>
        <w:tc>
          <w:tcPr>
            <w:tcW w:w="620" w:type="pct"/>
            <w:tcBorders>
              <w:tl2br w:val="nil"/>
              <w:tr2bl w:val="nil"/>
            </w:tcBorders>
            <w:vAlign w:val="center"/>
          </w:tcPr>
          <w:p w:rsidR="003435B5" w:rsidRPr="004B0531" w:rsidRDefault="003435B5" w:rsidP="0024531E">
            <w:pPr>
              <w:jc w:val="center"/>
              <w:rPr>
                <w:szCs w:val="21"/>
              </w:rPr>
            </w:pPr>
            <w:r w:rsidRPr="004B0531">
              <w:rPr>
                <w:rFonts w:hint="eastAsia"/>
                <w:szCs w:val="21"/>
              </w:rPr>
              <w:t>副组长</w:t>
            </w:r>
          </w:p>
        </w:tc>
        <w:tc>
          <w:tcPr>
            <w:tcW w:w="1830" w:type="pct"/>
            <w:vMerge/>
            <w:tcBorders>
              <w:tl2br w:val="nil"/>
              <w:tr2bl w:val="nil"/>
            </w:tcBorders>
            <w:vAlign w:val="center"/>
          </w:tcPr>
          <w:p w:rsidR="003435B5" w:rsidRPr="004B0531" w:rsidRDefault="003435B5" w:rsidP="0024531E">
            <w:pPr>
              <w:rPr>
                <w:szCs w:val="21"/>
              </w:rPr>
            </w:pPr>
          </w:p>
        </w:tc>
      </w:tr>
      <w:tr w:rsidR="003435B5" w:rsidRPr="004B0531" w:rsidTr="0024531E">
        <w:trPr>
          <w:trHeight w:hRule="exact" w:val="510"/>
          <w:jc w:val="center"/>
        </w:trPr>
        <w:tc>
          <w:tcPr>
            <w:tcW w:w="387" w:type="pct"/>
            <w:tcBorders>
              <w:tl2br w:val="nil"/>
              <w:tr2bl w:val="nil"/>
            </w:tcBorders>
            <w:vAlign w:val="center"/>
          </w:tcPr>
          <w:p w:rsidR="003435B5" w:rsidRPr="004B0531" w:rsidRDefault="003435B5" w:rsidP="0024531E">
            <w:pPr>
              <w:jc w:val="center"/>
              <w:rPr>
                <w:szCs w:val="21"/>
              </w:rPr>
            </w:pPr>
            <w:r w:rsidRPr="004B0531">
              <w:rPr>
                <w:rFonts w:hint="eastAsia"/>
                <w:szCs w:val="21"/>
              </w:rPr>
              <w:t>3</w:t>
            </w:r>
          </w:p>
        </w:tc>
        <w:tc>
          <w:tcPr>
            <w:tcW w:w="525" w:type="pct"/>
            <w:tcBorders>
              <w:tl2br w:val="nil"/>
              <w:tr2bl w:val="nil"/>
            </w:tcBorders>
            <w:vAlign w:val="center"/>
          </w:tcPr>
          <w:p w:rsidR="003435B5" w:rsidRPr="004B0531" w:rsidRDefault="003435B5" w:rsidP="0024531E">
            <w:pPr>
              <w:jc w:val="center"/>
              <w:rPr>
                <w:szCs w:val="21"/>
              </w:rPr>
            </w:pPr>
            <w:r w:rsidRPr="004B0531">
              <w:rPr>
                <w:szCs w:val="21"/>
              </w:rPr>
              <w:t>魏焕成</w:t>
            </w:r>
          </w:p>
        </w:tc>
        <w:tc>
          <w:tcPr>
            <w:tcW w:w="1638" w:type="pct"/>
            <w:tcBorders>
              <w:tl2br w:val="nil"/>
              <w:tr2bl w:val="nil"/>
            </w:tcBorders>
            <w:vAlign w:val="center"/>
          </w:tcPr>
          <w:p w:rsidR="003435B5" w:rsidRPr="004B0531" w:rsidRDefault="003435B5" w:rsidP="0024531E">
            <w:pPr>
              <w:ind w:leftChars="30" w:left="63"/>
              <w:rPr>
                <w:szCs w:val="21"/>
              </w:rPr>
            </w:pPr>
            <w:r w:rsidRPr="004B0531">
              <w:rPr>
                <w:szCs w:val="21"/>
              </w:rPr>
              <w:t>陕西能源职业技术学院院长</w:t>
            </w:r>
          </w:p>
        </w:tc>
        <w:tc>
          <w:tcPr>
            <w:tcW w:w="620" w:type="pct"/>
            <w:vMerge w:val="restart"/>
            <w:tcBorders>
              <w:tl2br w:val="nil"/>
              <w:tr2bl w:val="nil"/>
            </w:tcBorders>
            <w:vAlign w:val="center"/>
          </w:tcPr>
          <w:p w:rsidR="003435B5" w:rsidRPr="004B0531" w:rsidRDefault="003435B5" w:rsidP="0024531E">
            <w:pPr>
              <w:jc w:val="center"/>
              <w:rPr>
                <w:szCs w:val="21"/>
              </w:rPr>
            </w:pPr>
            <w:r w:rsidRPr="004B0531">
              <w:rPr>
                <w:rFonts w:hint="eastAsia"/>
                <w:szCs w:val="21"/>
              </w:rPr>
              <w:t>成</w:t>
            </w:r>
            <w:r w:rsidRPr="004B0531">
              <w:rPr>
                <w:rFonts w:hint="eastAsia"/>
                <w:szCs w:val="21"/>
              </w:rPr>
              <w:t xml:space="preserve">  </w:t>
            </w:r>
            <w:r w:rsidRPr="004B0531">
              <w:rPr>
                <w:rFonts w:hint="eastAsia"/>
                <w:szCs w:val="21"/>
              </w:rPr>
              <w:t>员</w:t>
            </w:r>
          </w:p>
        </w:tc>
        <w:tc>
          <w:tcPr>
            <w:tcW w:w="1830" w:type="pct"/>
            <w:vMerge/>
            <w:tcBorders>
              <w:tl2br w:val="nil"/>
              <w:tr2bl w:val="nil"/>
            </w:tcBorders>
            <w:vAlign w:val="center"/>
          </w:tcPr>
          <w:p w:rsidR="003435B5" w:rsidRPr="004B0531" w:rsidRDefault="003435B5" w:rsidP="0024531E">
            <w:pPr>
              <w:rPr>
                <w:szCs w:val="21"/>
              </w:rPr>
            </w:pPr>
          </w:p>
        </w:tc>
      </w:tr>
      <w:tr w:rsidR="003435B5" w:rsidRPr="004B0531" w:rsidTr="0024531E">
        <w:trPr>
          <w:trHeight w:hRule="exact" w:val="510"/>
          <w:jc w:val="center"/>
        </w:trPr>
        <w:tc>
          <w:tcPr>
            <w:tcW w:w="387" w:type="pct"/>
            <w:tcBorders>
              <w:tl2br w:val="nil"/>
              <w:tr2bl w:val="nil"/>
            </w:tcBorders>
            <w:vAlign w:val="center"/>
          </w:tcPr>
          <w:p w:rsidR="003435B5" w:rsidRPr="004B0531" w:rsidRDefault="003435B5" w:rsidP="0024531E">
            <w:pPr>
              <w:jc w:val="center"/>
              <w:rPr>
                <w:szCs w:val="21"/>
              </w:rPr>
            </w:pPr>
            <w:r w:rsidRPr="004B0531">
              <w:rPr>
                <w:rFonts w:hint="eastAsia"/>
                <w:szCs w:val="21"/>
              </w:rPr>
              <w:t>4</w:t>
            </w:r>
          </w:p>
        </w:tc>
        <w:tc>
          <w:tcPr>
            <w:tcW w:w="525" w:type="pct"/>
            <w:tcBorders>
              <w:tl2br w:val="nil"/>
              <w:tr2bl w:val="nil"/>
            </w:tcBorders>
            <w:vAlign w:val="center"/>
          </w:tcPr>
          <w:p w:rsidR="003435B5" w:rsidRPr="004B0531" w:rsidRDefault="003435B5" w:rsidP="0024531E">
            <w:pPr>
              <w:jc w:val="center"/>
              <w:rPr>
                <w:szCs w:val="21"/>
              </w:rPr>
            </w:pPr>
            <w:r w:rsidRPr="004B0531">
              <w:rPr>
                <w:szCs w:val="21"/>
              </w:rPr>
              <w:t>张权民</w:t>
            </w:r>
          </w:p>
        </w:tc>
        <w:tc>
          <w:tcPr>
            <w:tcW w:w="1638" w:type="pct"/>
            <w:tcBorders>
              <w:tl2br w:val="nil"/>
              <w:tr2bl w:val="nil"/>
            </w:tcBorders>
            <w:vAlign w:val="center"/>
          </w:tcPr>
          <w:p w:rsidR="003435B5" w:rsidRPr="00C92FD3" w:rsidRDefault="003435B5" w:rsidP="0024531E">
            <w:pPr>
              <w:ind w:leftChars="30" w:left="63"/>
              <w:rPr>
                <w:spacing w:val="-6"/>
                <w:szCs w:val="21"/>
              </w:rPr>
            </w:pPr>
            <w:r w:rsidRPr="00C92FD3">
              <w:rPr>
                <w:spacing w:val="-6"/>
                <w:szCs w:val="21"/>
              </w:rPr>
              <w:t>陕西国防工业职业技术学院院长</w:t>
            </w:r>
          </w:p>
        </w:tc>
        <w:tc>
          <w:tcPr>
            <w:tcW w:w="620" w:type="pct"/>
            <w:vMerge/>
            <w:tcBorders>
              <w:tl2br w:val="nil"/>
              <w:tr2bl w:val="nil"/>
            </w:tcBorders>
            <w:vAlign w:val="center"/>
          </w:tcPr>
          <w:p w:rsidR="003435B5" w:rsidRPr="004B0531" w:rsidRDefault="003435B5" w:rsidP="0024531E">
            <w:pPr>
              <w:jc w:val="center"/>
              <w:rPr>
                <w:szCs w:val="21"/>
              </w:rPr>
            </w:pPr>
          </w:p>
        </w:tc>
        <w:tc>
          <w:tcPr>
            <w:tcW w:w="1830" w:type="pct"/>
            <w:vMerge/>
            <w:tcBorders>
              <w:tl2br w:val="nil"/>
              <w:tr2bl w:val="nil"/>
            </w:tcBorders>
            <w:vAlign w:val="center"/>
          </w:tcPr>
          <w:p w:rsidR="003435B5" w:rsidRPr="004B0531" w:rsidRDefault="003435B5" w:rsidP="0024531E">
            <w:pPr>
              <w:rPr>
                <w:szCs w:val="21"/>
              </w:rPr>
            </w:pPr>
          </w:p>
        </w:tc>
      </w:tr>
      <w:tr w:rsidR="003435B5" w:rsidRPr="004B0531" w:rsidTr="0024531E">
        <w:trPr>
          <w:trHeight w:hRule="exact" w:val="510"/>
          <w:jc w:val="center"/>
        </w:trPr>
        <w:tc>
          <w:tcPr>
            <w:tcW w:w="387" w:type="pct"/>
            <w:tcBorders>
              <w:tl2br w:val="nil"/>
              <w:tr2bl w:val="nil"/>
            </w:tcBorders>
            <w:vAlign w:val="center"/>
          </w:tcPr>
          <w:p w:rsidR="003435B5" w:rsidRPr="004B0531" w:rsidRDefault="003435B5" w:rsidP="0024531E">
            <w:pPr>
              <w:jc w:val="center"/>
              <w:rPr>
                <w:szCs w:val="21"/>
              </w:rPr>
            </w:pPr>
            <w:r w:rsidRPr="004B0531">
              <w:rPr>
                <w:rFonts w:hint="eastAsia"/>
                <w:szCs w:val="21"/>
              </w:rPr>
              <w:t>5</w:t>
            </w:r>
          </w:p>
        </w:tc>
        <w:tc>
          <w:tcPr>
            <w:tcW w:w="525" w:type="pct"/>
            <w:tcBorders>
              <w:tl2br w:val="nil"/>
              <w:tr2bl w:val="nil"/>
            </w:tcBorders>
            <w:vAlign w:val="center"/>
          </w:tcPr>
          <w:p w:rsidR="003435B5" w:rsidRPr="004B0531" w:rsidRDefault="003435B5" w:rsidP="0024531E">
            <w:pPr>
              <w:jc w:val="center"/>
              <w:rPr>
                <w:szCs w:val="21"/>
              </w:rPr>
            </w:pPr>
            <w:r w:rsidRPr="004B0531">
              <w:rPr>
                <w:szCs w:val="21"/>
              </w:rPr>
              <w:t>兰培英</w:t>
            </w:r>
          </w:p>
        </w:tc>
        <w:tc>
          <w:tcPr>
            <w:tcW w:w="1638" w:type="pct"/>
            <w:tcBorders>
              <w:tl2br w:val="nil"/>
              <w:tr2bl w:val="nil"/>
            </w:tcBorders>
            <w:vAlign w:val="center"/>
          </w:tcPr>
          <w:p w:rsidR="003435B5" w:rsidRPr="004B0531" w:rsidRDefault="003435B5" w:rsidP="0024531E">
            <w:pPr>
              <w:ind w:leftChars="30" w:left="63"/>
              <w:rPr>
                <w:szCs w:val="21"/>
              </w:rPr>
            </w:pPr>
            <w:r w:rsidRPr="004B0531">
              <w:rPr>
                <w:szCs w:val="21"/>
              </w:rPr>
              <w:t>延安职业技术学院院长</w:t>
            </w:r>
          </w:p>
        </w:tc>
        <w:tc>
          <w:tcPr>
            <w:tcW w:w="620" w:type="pct"/>
            <w:vMerge/>
            <w:tcBorders>
              <w:tl2br w:val="nil"/>
              <w:tr2bl w:val="nil"/>
            </w:tcBorders>
            <w:vAlign w:val="center"/>
          </w:tcPr>
          <w:p w:rsidR="003435B5" w:rsidRPr="004B0531" w:rsidRDefault="003435B5" w:rsidP="0024531E">
            <w:pPr>
              <w:jc w:val="center"/>
              <w:rPr>
                <w:szCs w:val="21"/>
              </w:rPr>
            </w:pPr>
          </w:p>
        </w:tc>
        <w:tc>
          <w:tcPr>
            <w:tcW w:w="1830" w:type="pct"/>
            <w:vMerge/>
            <w:tcBorders>
              <w:tl2br w:val="nil"/>
              <w:tr2bl w:val="nil"/>
            </w:tcBorders>
            <w:vAlign w:val="center"/>
          </w:tcPr>
          <w:p w:rsidR="003435B5" w:rsidRPr="004B0531" w:rsidRDefault="003435B5" w:rsidP="0024531E">
            <w:pPr>
              <w:rPr>
                <w:szCs w:val="21"/>
              </w:rPr>
            </w:pPr>
          </w:p>
        </w:tc>
      </w:tr>
      <w:tr w:rsidR="003435B5" w:rsidRPr="004B0531" w:rsidTr="0024531E">
        <w:trPr>
          <w:trHeight w:hRule="exact" w:val="510"/>
          <w:jc w:val="center"/>
        </w:trPr>
        <w:tc>
          <w:tcPr>
            <w:tcW w:w="387" w:type="pct"/>
            <w:tcBorders>
              <w:tl2br w:val="nil"/>
              <w:tr2bl w:val="nil"/>
            </w:tcBorders>
            <w:vAlign w:val="center"/>
          </w:tcPr>
          <w:p w:rsidR="003435B5" w:rsidRPr="004B0531" w:rsidRDefault="003435B5" w:rsidP="0024531E">
            <w:pPr>
              <w:jc w:val="center"/>
              <w:rPr>
                <w:szCs w:val="21"/>
              </w:rPr>
            </w:pPr>
            <w:r w:rsidRPr="004B0531">
              <w:rPr>
                <w:rFonts w:hint="eastAsia"/>
                <w:szCs w:val="21"/>
              </w:rPr>
              <w:t>6</w:t>
            </w:r>
          </w:p>
        </w:tc>
        <w:tc>
          <w:tcPr>
            <w:tcW w:w="525" w:type="pct"/>
            <w:tcBorders>
              <w:tl2br w:val="nil"/>
              <w:tr2bl w:val="nil"/>
            </w:tcBorders>
            <w:vAlign w:val="center"/>
          </w:tcPr>
          <w:p w:rsidR="003435B5" w:rsidRPr="004B0531" w:rsidRDefault="003435B5" w:rsidP="0024531E">
            <w:pPr>
              <w:jc w:val="center"/>
              <w:rPr>
                <w:szCs w:val="21"/>
              </w:rPr>
            </w:pPr>
            <w:r w:rsidRPr="004B0531">
              <w:rPr>
                <w:rFonts w:hint="eastAsia"/>
                <w:szCs w:val="21"/>
              </w:rPr>
              <w:t>邓振义</w:t>
            </w:r>
          </w:p>
        </w:tc>
        <w:tc>
          <w:tcPr>
            <w:tcW w:w="1638" w:type="pct"/>
            <w:tcBorders>
              <w:tl2br w:val="nil"/>
              <w:tr2bl w:val="nil"/>
            </w:tcBorders>
            <w:vAlign w:val="center"/>
          </w:tcPr>
          <w:p w:rsidR="003435B5" w:rsidRPr="004B0531" w:rsidRDefault="003435B5" w:rsidP="0024531E">
            <w:pPr>
              <w:ind w:leftChars="30" w:left="63"/>
              <w:rPr>
                <w:szCs w:val="21"/>
              </w:rPr>
            </w:pPr>
            <w:r w:rsidRPr="004B0531">
              <w:rPr>
                <w:rFonts w:hint="eastAsia"/>
                <w:szCs w:val="21"/>
              </w:rPr>
              <w:t>杨凌职业技术学院原院长</w:t>
            </w:r>
          </w:p>
        </w:tc>
        <w:tc>
          <w:tcPr>
            <w:tcW w:w="620" w:type="pct"/>
            <w:vMerge/>
            <w:tcBorders>
              <w:tl2br w:val="nil"/>
              <w:tr2bl w:val="nil"/>
            </w:tcBorders>
            <w:vAlign w:val="center"/>
          </w:tcPr>
          <w:p w:rsidR="003435B5" w:rsidRPr="004B0531" w:rsidRDefault="003435B5" w:rsidP="0024531E">
            <w:pPr>
              <w:jc w:val="center"/>
              <w:rPr>
                <w:szCs w:val="21"/>
              </w:rPr>
            </w:pPr>
          </w:p>
        </w:tc>
        <w:tc>
          <w:tcPr>
            <w:tcW w:w="1830" w:type="pct"/>
            <w:vMerge/>
            <w:tcBorders>
              <w:tl2br w:val="nil"/>
              <w:tr2bl w:val="nil"/>
            </w:tcBorders>
            <w:vAlign w:val="center"/>
          </w:tcPr>
          <w:p w:rsidR="003435B5" w:rsidRPr="004B0531" w:rsidRDefault="003435B5" w:rsidP="0024531E">
            <w:pPr>
              <w:rPr>
                <w:szCs w:val="21"/>
              </w:rPr>
            </w:pPr>
          </w:p>
        </w:tc>
      </w:tr>
      <w:tr w:rsidR="003435B5" w:rsidRPr="004B0531" w:rsidTr="0024531E">
        <w:trPr>
          <w:trHeight w:hRule="exact" w:val="510"/>
          <w:jc w:val="center"/>
        </w:trPr>
        <w:tc>
          <w:tcPr>
            <w:tcW w:w="387" w:type="pct"/>
            <w:tcBorders>
              <w:tl2br w:val="nil"/>
              <w:tr2bl w:val="nil"/>
            </w:tcBorders>
            <w:vAlign w:val="center"/>
          </w:tcPr>
          <w:p w:rsidR="003435B5" w:rsidRPr="004B0531" w:rsidRDefault="003435B5" w:rsidP="0024531E">
            <w:pPr>
              <w:jc w:val="center"/>
              <w:rPr>
                <w:szCs w:val="21"/>
              </w:rPr>
            </w:pPr>
            <w:r w:rsidRPr="004B0531">
              <w:rPr>
                <w:rFonts w:hint="eastAsia"/>
                <w:szCs w:val="21"/>
              </w:rPr>
              <w:t>7</w:t>
            </w:r>
          </w:p>
        </w:tc>
        <w:tc>
          <w:tcPr>
            <w:tcW w:w="525" w:type="pct"/>
            <w:tcBorders>
              <w:tl2br w:val="nil"/>
              <w:tr2bl w:val="nil"/>
            </w:tcBorders>
            <w:vAlign w:val="center"/>
          </w:tcPr>
          <w:p w:rsidR="003435B5" w:rsidRPr="004B0531" w:rsidRDefault="003435B5" w:rsidP="0024531E">
            <w:pPr>
              <w:jc w:val="center"/>
              <w:rPr>
                <w:szCs w:val="21"/>
              </w:rPr>
            </w:pPr>
            <w:r w:rsidRPr="004B0531">
              <w:rPr>
                <w:rFonts w:hint="eastAsia"/>
                <w:szCs w:val="21"/>
              </w:rPr>
              <w:t>张敏华</w:t>
            </w:r>
          </w:p>
        </w:tc>
        <w:tc>
          <w:tcPr>
            <w:tcW w:w="1638" w:type="pct"/>
            <w:tcBorders>
              <w:tl2br w:val="nil"/>
              <w:tr2bl w:val="nil"/>
            </w:tcBorders>
            <w:vAlign w:val="center"/>
          </w:tcPr>
          <w:p w:rsidR="003435B5" w:rsidRPr="004B0531" w:rsidRDefault="003435B5" w:rsidP="0024531E">
            <w:pPr>
              <w:ind w:leftChars="30" w:left="63"/>
              <w:rPr>
                <w:szCs w:val="21"/>
              </w:rPr>
            </w:pPr>
            <w:r w:rsidRPr="004B0531">
              <w:rPr>
                <w:rFonts w:hint="eastAsia"/>
                <w:szCs w:val="21"/>
              </w:rPr>
              <w:t>西安航空职业技术学院副院长</w:t>
            </w:r>
          </w:p>
        </w:tc>
        <w:tc>
          <w:tcPr>
            <w:tcW w:w="620" w:type="pct"/>
            <w:vMerge/>
            <w:tcBorders>
              <w:tl2br w:val="nil"/>
              <w:tr2bl w:val="nil"/>
            </w:tcBorders>
            <w:vAlign w:val="center"/>
          </w:tcPr>
          <w:p w:rsidR="003435B5" w:rsidRPr="004B0531" w:rsidRDefault="003435B5" w:rsidP="0024531E">
            <w:pPr>
              <w:jc w:val="center"/>
              <w:rPr>
                <w:szCs w:val="21"/>
              </w:rPr>
            </w:pPr>
          </w:p>
        </w:tc>
        <w:tc>
          <w:tcPr>
            <w:tcW w:w="1830" w:type="pct"/>
            <w:vMerge/>
            <w:tcBorders>
              <w:tl2br w:val="nil"/>
              <w:tr2bl w:val="nil"/>
            </w:tcBorders>
            <w:vAlign w:val="center"/>
          </w:tcPr>
          <w:p w:rsidR="003435B5" w:rsidRPr="004B0531" w:rsidRDefault="003435B5" w:rsidP="0024531E">
            <w:pPr>
              <w:rPr>
                <w:szCs w:val="21"/>
              </w:rPr>
            </w:pPr>
          </w:p>
        </w:tc>
      </w:tr>
      <w:tr w:rsidR="003435B5" w:rsidRPr="004B0531" w:rsidTr="0024531E">
        <w:trPr>
          <w:trHeight w:val="603"/>
          <w:jc w:val="center"/>
        </w:trPr>
        <w:tc>
          <w:tcPr>
            <w:tcW w:w="387" w:type="pct"/>
            <w:tcBorders>
              <w:tl2br w:val="nil"/>
              <w:tr2bl w:val="nil"/>
            </w:tcBorders>
            <w:vAlign w:val="center"/>
          </w:tcPr>
          <w:p w:rsidR="003435B5" w:rsidRPr="004B0531" w:rsidRDefault="003435B5" w:rsidP="0024531E">
            <w:pPr>
              <w:jc w:val="center"/>
              <w:rPr>
                <w:szCs w:val="21"/>
              </w:rPr>
            </w:pPr>
            <w:r w:rsidRPr="004B0531">
              <w:rPr>
                <w:rFonts w:hint="eastAsia"/>
                <w:szCs w:val="21"/>
              </w:rPr>
              <w:t>8</w:t>
            </w:r>
          </w:p>
        </w:tc>
        <w:tc>
          <w:tcPr>
            <w:tcW w:w="525" w:type="pct"/>
            <w:tcBorders>
              <w:tl2br w:val="nil"/>
              <w:tr2bl w:val="nil"/>
            </w:tcBorders>
            <w:vAlign w:val="center"/>
          </w:tcPr>
          <w:p w:rsidR="003435B5" w:rsidRPr="004B0531" w:rsidRDefault="003435B5" w:rsidP="0024531E">
            <w:pPr>
              <w:jc w:val="center"/>
              <w:rPr>
                <w:szCs w:val="21"/>
              </w:rPr>
            </w:pPr>
            <w:r w:rsidRPr="004B0531">
              <w:rPr>
                <w:rFonts w:hint="eastAsia"/>
                <w:szCs w:val="21"/>
              </w:rPr>
              <w:t>焦胜军</w:t>
            </w:r>
          </w:p>
        </w:tc>
        <w:tc>
          <w:tcPr>
            <w:tcW w:w="1638" w:type="pct"/>
            <w:tcBorders>
              <w:tl2br w:val="nil"/>
              <w:tr2bl w:val="nil"/>
            </w:tcBorders>
            <w:vAlign w:val="center"/>
          </w:tcPr>
          <w:p w:rsidR="003435B5" w:rsidRPr="004B0531" w:rsidRDefault="003435B5" w:rsidP="0024531E">
            <w:pPr>
              <w:ind w:leftChars="30" w:left="63"/>
              <w:rPr>
                <w:szCs w:val="21"/>
              </w:rPr>
            </w:pPr>
            <w:r w:rsidRPr="004B0531">
              <w:rPr>
                <w:rFonts w:hint="eastAsia"/>
                <w:szCs w:val="21"/>
              </w:rPr>
              <w:t>陕西铁路工程职业技术学院副院长</w:t>
            </w:r>
          </w:p>
        </w:tc>
        <w:tc>
          <w:tcPr>
            <w:tcW w:w="620" w:type="pct"/>
            <w:vMerge/>
            <w:tcBorders>
              <w:tl2br w:val="nil"/>
              <w:tr2bl w:val="nil"/>
            </w:tcBorders>
            <w:vAlign w:val="center"/>
          </w:tcPr>
          <w:p w:rsidR="003435B5" w:rsidRPr="004B0531" w:rsidRDefault="003435B5" w:rsidP="0024531E">
            <w:pPr>
              <w:jc w:val="center"/>
              <w:rPr>
                <w:szCs w:val="21"/>
              </w:rPr>
            </w:pPr>
          </w:p>
        </w:tc>
        <w:tc>
          <w:tcPr>
            <w:tcW w:w="1830" w:type="pct"/>
            <w:vMerge/>
            <w:tcBorders>
              <w:tl2br w:val="nil"/>
              <w:tr2bl w:val="nil"/>
            </w:tcBorders>
            <w:vAlign w:val="center"/>
          </w:tcPr>
          <w:p w:rsidR="003435B5" w:rsidRPr="004B0531" w:rsidRDefault="003435B5" w:rsidP="0024531E">
            <w:pPr>
              <w:rPr>
                <w:szCs w:val="21"/>
              </w:rPr>
            </w:pPr>
          </w:p>
        </w:tc>
      </w:tr>
    </w:tbl>
    <w:p w:rsidR="003435B5" w:rsidRPr="00E90805" w:rsidRDefault="003435B5" w:rsidP="003435B5">
      <w:pPr>
        <w:spacing w:line="300" w:lineRule="auto"/>
        <w:rPr>
          <w:rFonts w:eastAsia="仿宋_GB2312" w:hint="eastAsia"/>
          <w:b/>
          <w:spacing w:val="-6"/>
          <w:sz w:val="11"/>
          <w:szCs w:val="11"/>
        </w:rPr>
      </w:pPr>
    </w:p>
    <w:p w:rsidR="003435B5" w:rsidRDefault="003435B5" w:rsidP="003435B5">
      <w:pPr>
        <w:spacing w:line="276" w:lineRule="auto"/>
        <w:rPr>
          <w:rFonts w:eastAsia="仿宋_GB2312" w:hint="eastAsia"/>
          <w:spacing w:val="-6"/>
          <w:sz w:val="28"/>
          <w:szCs w:val="28"/>
        </w:rPr>
      </w:pPr>
      <w:r w:rsidRPr="00E90805">
        <w:rPr>
          <w:rFonts w:eastAsia="仿宋_GB2312"/>
          <w:b/>
          <w:spacing w:val="-6"/>
          <w:sz w:val="28"/>
          <w:szCs w:val="28"/>
        </w:rPr>
        <w:lastRenderedPageBreak/>
        <w:t>秘</w:t>
      </w:r>
      <w:r w:rsidRPr="00E90805">
        <w:rPr>
          <w:rFonts w:eastAsia="仿宋_GB2312"/>
          <w:b/>
          <w:spacing w:val="-6"/>
          <w:sz w:val="28"/>
          <w:szCs w:val="28"/>
        </w:rPr>
        <w:t xml:space="preserve">  </w:t>
      </w:r>
      <w:r w:rsidRPr="00E90805">
        <w:rPr>
          <w:rFonts w:eastAsia="仿宋_GB2312"/>
          <w:b/>
          <w:spacing w:val="-6"/>
          <w:sz w:val="28"/>
          <w:szCs w:val="28"/>
        </w:rPr>
        <w:t>书：</w:t>
      </w:r>
      <w:r w:rsidRPr="004B0531">
        <w:rPr>
          <w:rFonts w:eastAsia="仿宋_GB2312"/>
          <w:spacing w:val="-6"/>
          <w:sz w:val="28"/>
          <w:szCs w:val="28"/>
        </w:rPr>
        <w:t>董灵光</w:t>
      </w:r>
      <w:r>
        <w:rPr>
          <w:rFonts w:eastAsia="仿宋_GB2312" w:hint="eastAsia"/>
          <w:spacing w:val="-6"/>
          <w:sz w:val="28"/>
          <w:szCs w:val="28"/>
        </w:rPr>
        <w:t xml:space="preserve"> </w:t>
      </w:r>
      <w:r w:rsidRPr="004B0531">
        <w:rPr>
          <w:rFonts w:eastAsia="仿宋_GB2312"/>
          <w:spacing w:val="-6"/>
          <w:sz w:val="28"/>
          <w:szCs w:val="28"/>
        </w:rPr>
        <w:t xml:space="preserve"> </w:t>
      </w:r>
      <w:r w:rsidRPr="004B0531">
        <w:rPr>
          <w:rFonts w:eastAsia="仿宋_GB2312"/>
          <w:spacing w:val="-6"/>
          <w:sz w:val="28"/>
          <w:szCs w:val="28"/>
        </w:rPr>
        <w:t>陕西国防工业职业技术学院示范办主任</w:t>
      </w:r>
      <w:r w:rsidRPr="004B0531">
        <w:rPr>
          <w:rFonts w:eastAsia="仿宋_GB2312" w:hint="eastAsia"/>
          <w:spacing w:val="-6"/>
          <w:sz w:val="28"/>
          <w:szCs w:val="28"/>
        </w:rPr>
        <w:t xml:space="preserve">  </w:t>
      </w:r>
      <w:r>
        <w:rPr>
          <w:rFonts w:eastAsia="仿宋_GB2312" w:hint="eastAsia"/>
          <w:spacing w:val="-6"/>
          <w:sz w:val="28"/>
          <w:szCs w:val="28"/>
        </w:rPr>
        <w:t>13389260135</w:t>
      </w:r>
    </w:p>
    <w:p w:rsidR="003435B5" w:rsidRPr="004B0531" w:rsidRDefault="003435B5" w:rsidP="003435B5">
      <w:pPr>
        <w:spacing w:line="276" w:lineRule="auto"/>
        <w:rPr>
          <w:rFonts w:eastAsia="仿宋_GB2312"/>
          <w:spacing w:val="-6"/>
          <w:sz w:val="28"/>
          <w:szCs w:val="28"/>
        </w:rPr>
      </w:pPr>
      <w:r w:rsidRPr="00E90805">
        <w:rPr>
          <w:rFonts w:eastAsia="仿宋_GB2312"/>
          <w:b/>
          <w:spacing w:val="-6"/>
          <w:sz w:val="28"/>
          <w:szCs w:val="28"/>
        </w:rPr>
        <w:t>联络员：</w:t>
      </w:r>
      <w:r w:rsidRPr="004B0531">
        <w:rPr>
          <w:rFonts w:eastAsia="仿宋_GB2312" w:hint="eastAsia"/>
          <w:spacing w:val="-6"/>
          <w:sz w:val="28"/>
          <w:szCs w:val="28"/>
        </w:rPr>
        <w:t>滕</w:t>
      </w:r>
      <w:r w:rsidRPr="004B0531">
        <w:rPr>
          <w:rFonts w:eastAsia="仿宋_GB2312" w:hint="eastAsia"/>
          <w:spacing w:val="-6"/>
          <w:sz w:val="28"/>
          <w:szCs w:val="28"/>
        </w:rPr>
        <w:t xml:space="preserve">  </w:t>
      </w:r>
      <w:r w:rsidRPr="004B0531">
        <w:rPr>
          <w:rFonts w:eastAsia="仿宋_GB2312" w:hint="eastAsia"/>
          <w:spacing w:val="-6"/>
          <w:sz w:val="28"/>
          <w:szCs w:val="28"/>
        </w:rPr>
        <w:t>勇</w:t>
      </w:r>
      <w:r w:rsidRPr="004B0531">
        <w:rPr>
          <w:rFonts w:eastAsia="仿宋_GB2312" w:hint="eastAsia"/>
          <w:spacing w:val="-6"/>
          <w:sz w:val="28"/>
          <w:szCs w:val="28"/>
        </w:rPr>
        <w:t xml:space="preserve">  </w:t>
      </w:r>
      <w:r w:rsidRPr="004B0531">
        <w:rPr>
          <w:rFonts w:eastAsia="仿宋_GB2312" w:hint="eastAsia"/>
          <w:spacing w:val="-6"/>
          <w:sz w:val="28"/>
          <w:szCs w:val="28"/>
        </w:rPr>
        <w:t>西安铁路职业技术学院教务处处长</w:t>
      </w:r>
      <w:r w:rsidRPr="004B0531">
        <w:rPr>
          <w:rFonts w:eastAsia="仿宋_GB2312" w:hint="eastAsia"/>
          <w:spacing w:val="-6"/>
          <w:sz w:val="28"/>
          <w:szCs w:val="28"/>
        </w:rPr>
        <w:t xml:space="preserve">      13991970218</w:t>
      </w:r>
    </w:p>
    <w:p w:rsidR="003435B5" w:rsidRPr="00C92FD3" w:rsidRDefault="003435B5" w:rsidP="003435B5">
      <w:pPr>
        <w:spacing w:line="338" w:lineRule="auto"/>
        <w:jc w:val="center"/>
        <w:rPr>
          <w:rFonts w:eastAsia="黑体"/>
          <w:b/>
          <w:sz w:val="32"/>
          <w:szCs w:val="32"/>
        </w:rPr>
      </w:pPr>
      <w:r w:rsidRPr="00C92FD3">
        <w:rPr>
          <w:rFonts w:eastAsia="黑体" w:hint="eastAsia"/>
          <w:bCs/>
          <w:sz w:val="32"/>
          <w:szCs w:val="32"/>
        </w:rPr>
        <w:t>第四组专家名单</w:t>
      </w:r>
    </w:p>
    <w:tbl>
      <w:tblPr>
        <w:tblW w:w="8931"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tblPr>
      <w:tblGrid>
        <w:gridCol w:w="709"/>
        <w:gridCol w:w="993"/>
        <w:gridCol w:w="3064"/>
        <w:gridCol w:w="1100"/>
        <w:gridCol w:w="3065"/>
      </w:tblGrid>
      <w:tr w:rsidR="003435B5" w:rsidRPr="00C92FD3" w:rsidTr="0024531E">
        <w:trPr>
          <w:trHeight w:hRule="exact" w:val="510"/>
        </w:trPr>
        <w:tc>
          <w:tcPr>
            <w:tcW w:w="709" w:type="dxa"/>
            <w:tcBorders>
              <w:tl2br w:val="nil"/>
              <w:tr2bl w:val="nil"/>
            </w:tcBorders>
            <w:vAlign w:val="center"/>
          </w:tcPr>
          <w:p w:rsidR="003435B5" w:rsidRPr="00C92FD3" w:rsidRDefault="003435B5" w:rsidP="0024531E">
            <w:pPr>
              <w:jc w:val="center"/>
              <w:rPr>
                <w:b/>
                <w:bCs/>
                <w:szCs w:val="21"/>
              </w:rPr>
            </w:pPr>
            <w:r w:rsidRPr="00C92FD3">
              <w:rPr>
                <w:b/>
                <w:bCs/>
                <w:szCs w:val="21"/>
              </w:rPr>
              <w:t>序号</w:t>
            </w:r>
          </w:p>
        </w:tc>
        <w:tc>
          <w:tcPr>
            <w:tcW w:w="993" w:type="dxa"/>
            <w:tcBorders>
              <w:tl2br w:val="nil"/>
              <w:tr2bl w:val="nil"/>
            </w:tcBorders>
            <w:vAlign w:val="center"/>
          </w:tcPr>
          <w:p w:rsidR="003435B5" w:rsidRPr="00C92FD3" w:rsidRDefault="003435B5" w:rsidP="0024531E">
            <w:pPr>
              <w:jc w:val="center"/>
              <w:rPr>
                <w:b/>
                <w:bCs/>
                <w:szCs w:val="21"/>
              </w:rPr>
            </w:pPr>
            <w:r w:rsidRPr="00C92FD3">
              <w:rPr>
                <w:b/>
                <w:bCs/>
                <w:szCs w:val="21"/>
              </w:rPr>
              <w:t>姓</w:t>
            </w:r>
            <w:r w:rsidRPr="00C92FD3">
              <w:rPr>
                <w:b/>
                <w:bCs/>
                <w:szCs w:val="21"/>
              </w:rPr>
              <w:t xml:space="preserve">  </w:t>
            </w:r>
            <w:r w:rsidRPr="00C92FD3">
              <w:rPr>
                <w:b/>
                <w:bCs/>
                <w:szCs w:val="21"/>
              </w:rPr>
              <w:t>名</w:t>
            </w:r>
          </w:p>
        </w:tc>
        <w:tc>
          <w:tcPr>
            <w:tcW w:w="3064" w:type="dxa"/>
            <w:tcBorders>
              <w:tl2br w:val="nil"/>
              <w:tr2bl w:val="nil"/>
            </w:tcBorders>
            <w:vAlign w:val="center"/>
          </w:tcPr>
          <w:p w:rsidR="003435B5" w:rsidRPr="00C92FD3" w:rsidRDefault="003435B5" w:rsidP="0024531E">
            <w:pPr>
              <w:jc w:val="center"/>
              <w:rPr>
                <w:b/>
                <w:bCs/>
                <w:szCs w:val="21"/>
              </w:rPr>
            </w:pPr>
            <w:r w:rsidRPr="00C92FD3">
              <w:rPr>
                <w:rFonts w:hint="eastAsia"/>
                <w:b/>
                <w:bCs/>
                <w:szCs w:val="21"/>
              </w:rPr>
              <w:t>工作单位及</w:t>
            </w:r>
            <w:r w:rsidRPr="00C92FD3">
              <w:rPr>
                <w:b/>
                <w:bCs/>
                <w:szCs w:val="21"/>
              </w:rPr>
              <w:t>职务</w:t>
            </w:r>
          </w:p>
        </w:tc>
        <w:tc>
          <w:tcPr>
            <w:tcW w:w="1100" w:type="dxa"/>
            <w:tcBorders>
              <w:tl2br w:val="nil"/>
              <w:tr2bl w:val="nil"/>
            </w:tcBorders>
            <w:vAlign w:val="center"/>
          </w:tcPr>
          <w:p w:rsidR="003435B5" w:rsidRPr="00C92FD3" w:rsidRDefault="003435B5" w:rsidP="0024531E">
            <w:pPr>
              <w:jc w:val="center"/>
              <w:rPr>
                <w:b/>
                <w:bCs/>
                <w:szCs w:val="21"/>
              </w:rPr>
            </w:pPr>
            <w:r w:rsidRPr="00C92FD3">
              <w:rPr>
                <w:rFonts w:hint="eastAsia"/>
                <w:b/>
                <w:bCs/>
                <w:szCs w:val="21"/>
              </w:rPr>
              <w:t>组内职务</w:t>
            </w:r>
          </w:p>
        </w:tc>
        <w:tc>
          <w:tcPr>
            <w:tcW w:w="3065" w:type="dxa"/>
            <w:tcBorders>
              <w:right w:val="single" w:sz="4" w:space="0" w:color="auto"/>
              <w:tl2br w:val="nil"/>
              <w:tr2bl w:val="nil"/>
            </w:tcBorders>
            <w:vAlign w:val="center"/>
          </w:tcPr>
          <w:p w:rsidR="003435B5" w:rsidRPr="00C92FD3" w:rsidRDefault="003435B5" w:rsidP="0024531E">
            <w:pPr>
              <w:jc w:val="center"/>
              <w:rPr>
                <w:b/>
                <w:bCs/>
                <w:szCs w:val="21"/>
              </w:rPr>
            </w:pPr>
            <w:r w:rsidRPr="00C92FD3">
              <w:rPr>
                <w:b/>
                <w:bCs/>
                <w:szCs w:val="21"/>
              </w:rPr>
              <w:t>巡视诊断高校</w:t>
            </w:r>
          </w:p>
        </w:tc>
      </w:tr>
      <w:tr w:rsidR="003435B5" w:rsidRPr="00C92FD3" w:rsidTr="0024531E">
        <w:trPr>
          <w:trHeight w:hRule="exact" w:val="510"/>
        </w:trPr>
        <w:tc>
          <w:tcPr>
            <w:tcW w:w="709" w:type="dxa"/>
            <w:tcBorders>
              <w:tl2br w:val="nil"/>
              <w:tr2bl w:val="nil"/>
            </w:tcBorders>
            <w:vAlign w:val="center"/>
          </w:tcPr>
          <w:p w:rsidR="003435B5" w:rsidRPr="00C92FD3" w:rsidRDefault="003435B5" w:rsidP="0024531E">
            <w:pPr>
              <w:jc w:val="center"/>
              <w:rPr>
                <w:szCs w:val="21"/>
              </w:rPr>
            </w:pPr>
            <w:r w:rsidRPr="00C92FD3">
              <w:rPr>
                <w:rFonts w:hint="eastAsia"/>
                <w:szCs w:val="21"/>
              </w:rPr>
              <w:t>1</w:t>
            </w:r>
          </w:p>
        </w:tc>
        <w:tc>
          <w:tcPr>
            <w:tcW w:w="993" w:type="dxa"/>
            <w:tcBorders>
              <w:tl2br w:val="nil"/>
              <w:tr2bl w:val="nil"/>
            </w:tcBorders>
            <w:vAlign w:val="center"/>
          </w:tcPr>
          <w:p w:rsidR="003435B5" w:rsidRPr="00C92FD3" w:rsidRDefault="003435B5" w:rsidP="0024531E">
            <w:pPr>
              <w:jc w:val="center"/>
              <w:rPr>
                <w:szCs w:val="21"/>
              </w:rPr>
            </w:pPr>
            <w:r w:rsidRPr="00C92FD3">
              <w:rPr>
                <w:szCs w:val="21"/>
              </w:rPr>
              <w:t>崔</w:t>
            </w:r>
            <w:r w:rsidRPr="00C92FD3">
              <w:rPr>
                <w:szCs w:val="21"/>
              </w:rPr>
              <w:t xml:space="preserve">  </w:t>
            </w:r>
            <w:r w:rsidRPr="00C92FD3">
              <w:rPr>
                <w:szCs w:val="21"/>
              </w:rPr>
              <w:t>岩</w:t>
            </w:r>
          </w:p>
        </w:tc>
        <w:tc>
          <w:tcPr>
            <w:tcW w:w="3064" w:type="dxa"/>
            <w:tcBorders>
              <w:tl2br w:val="nil"/>
              <w:tr2bl w:val="nil"/>
            </w:tcBorders>
            <w:vAlign w:val="center"/>
          </w:tcPr>
          <w:p w:rsidR="003435B5" w:rsidRPr="00C92FD3" w:rsidRDefault="003435B5" w:rsidP="0024531E">
            <w:pPr>
              <w:ind w:leftChars="30" w:left="63"/>
              <w:rPr>
                <w:spacing w:val="-8"/>
                <w:szCs w:val="21"/>
              </w:rPr>
            </w:pPr>
            <w:r w:rsidRPr="00C92FD3">
              <w:rPr>
                <w:spacing w:val="-8"/>
                <w:szCs w:val="21"/>
              </w:rPr>
              <w:t>陕西工业职业技术学院</w:t>
            </w:r>
            <w:r w:rsidRPr="00C92FD3">
              <w:rPr>
                <w:rFonts w:hint="eastAsia"/>
                <w:spacing w:val="-8"/>
                <w:szCs w:val="21"/>
              </w:rPr>
              <w:t>党委书记</w:t>
            </w:r>
          </w:p>
        </w:tc>
        <w:tc>
          <w:tcPr>
            <w:tcW w:w="1100" w:type="dxa"/>
            <w:tcBorders>
              <w:tl2br w:val="nil"/>
              <w:tr2bl w:val="nil"/>
            </w:tcBorders>
            <w:vAlign w:val="center"/>
          </w:tcPr>
          <w:p w:rsidR="003435B5" w:rsidRPr="00C92FD3" w:rsidRDefault="003435B5" w:rsidP="0024531E">
            <w:pPr>
              <w:jc w:val="center"/>
              <w:rPr>
                <w:rFonts w:hint="eastAsia"/>
                <w:szCs w:val="21"/>
              </w:rPr>
            </w:pPr>
            <w:r w:rsidRPr="00C92FD3">
              <w:rPr>
                <w:rFonts w:hint="eastAsia"/>
                <w:szCs w:val="21"/>
              </w:rPr>
              <w:t>组</w:t>
            </w:r>
            <w:r w:rsidRPr="00C92FD3">
              <w:rPr>
                <w:rFonts w:hint="eastAsia"/>
                <w:szCs w:val="21"/>
              </w:rPr>
              <w:t xml:space="preserve">  </w:t>
            </w:r>
            <w:r w:rsidRPr="00C92FD3">
              <w:rPr>
                <w:rFonts w:hint="eastAsia"/>
                <w:szCs w:val="21"/>
              </w:rPr>
              <w:t>长</w:t>
            </w:r>
          </w:p>
        </w:tc>
        <w:tc>
          <w:tcPr>
            <w:tcW w:w="3065" w:type="dxa"/>
            <w:vMerge w:val="restart"/>
            <w:tcBorders>
              <w:right w:val="single" w:sz="4" w:space="0" w:color="auto"/>
              <w:tl2br w:val="nil"/>
              <w:tr2bl w:val="nil"/>
            </w:tcBorders>
            <w:vAlign w:val="center"/>
          </w:tcPr>
          <w:p w:rsidR="003435B5" w:rsidRPr="00C92FD3" w:rsidRDefault="003435B5" w:rsidP="0024531E">
            <w:pPr>
              <w:rPr>
                <w:szCs w:val="21"/>
              </w:rPr>
            </w:pPr>
            <w:r>
              <w:rPr>
                <w:rFonts w:hint="eastAsia"/>
                <w:szCs w:val="21"/>
              </w:rPr>
              <w:t>（</w:t>
            </w:r>
            <w:r w:rsidRPr="00C92FD3">
              <w:rPr>
                <w:rFonts w:hint="eastAsia"/>
                <w:szCs w:val="21"/>
              </w:rPr>
              <w:t>1</w:t>
            </w:r>
            <w:r>
              <w:rPr>
                <w:rFonts w:hint="eastAsia"/>
                <w:szCs w:val="21"/>
              </w:rPr>
              <w:t>）</w:t>
            </w:r>
            <w:r w:rsidRPr="00C92FD3">
              <w:rPr>
                <w:rFonts w:hint="eastAsia"/>
                <w:szCs w:val="21"/>
              </w:rPr>
              <w:t>西安铁路职业技术学院</w:t>
            </w:r>
          </w:p>
          <w:p w:rsidR="003435B5" w:rsidRPr="00C92FD3" w:rsidRDefault="003435B5" w:rsidP="0024531E">
            <w:pPr>
              <w:rPr>
                <w:szCs w:val="21"/>
              </w:rPr>
            </w:pPr>
            <w:r>
              <w:rPr>
                <w:rFonts w:hint="eastAsia"/>
                <w:szCs w:val="21"/>
              </w:rPr>
              <w:t>（</w:t>
            </w:r>
            <w:r w:rsidRPr="00C92FD3">
              <w:rPr>
                <w:rFonts w:hint="eastAsia"/>
                <w:szCs w:val="21"/>
              </w:rPr>
              <w:t>2</w:t>
            </w:r>
            <w:r>
              <w:rPr>
                <w:rFonts w:hint="eastAsia"/>
                <w:szCs w:val="21"/>
              </w:rPr>
              <w:t>）</w:t>
            </w:r>
            <w:r w:rsidRPr="00C92FD3">
              <w:rPr>
                <w:rFonts w:hint="eastAsia"/>
                <w:szCs w:val="21"/>
              </w:rPr>
              <w:t>西安职业技术学院</w:t>
            </w:r>
          </w:p>
          <w:p w:rsidR="003435B5" w:rsidRPr="00C92FD3" w:rsidRDefault="003435B5" w:rsidP="0024531E">
            <w:pPr>
              <w:rPr>
                <w:szCs w:val="21"/>
              </w:rPr>
            </w:pPr>
            <w:r>
              <w:rPr>
                <w:rFonts w:hint="eastAsia"/>
                <w:szCs w:val="21"/>
              </w:rPr>
              <w:t>（</w:t>
            </w:r>
            <w:r w:rsidRPr="00C92FD3">
              <w:rPr>
                <w:rFonts w:hint="eastAsia"/>
                <w:szCs w:val="21"/>
              </w:rPr>
              <w:t>3</w:t>
            </w:r>
            <w:r>
              <w:rPr>
                <w:rFonts w:hint="eastAsia"/>
                <w:szCs w:val="21"/>
              </w:rPr>
              <w:t>）</w:t>
            </w:r>
            <w:r w:rsidRPr="00C92FD3">
              <w:rPr>
                <w:rFonts w:hint="eastAsia"/>
                <w:szCs w:val="21"/>
              </w:rPr>
              <w:t>宝鸡职业技术学院</w:t>
            </w:r>
          </w:p>
          <w:p w:rsidR="003435B5" w:rsidRPr="00C92FD3" w:rsidRDefault="003435B5" w:rsidP="0024531E">
            <w:pPr>
              <w:rPr>
                <w:szCs w:val="21"/>
              </w:rPr>
            </w:pPr>
            <w:r>
              <w:rPr>
                <w:rFonts w:hint="eastAsia"/>
                <w:szCs w:val="21"/>
              </w:rPr>
              <w:t>（</w:t>
            </w:r>
            <w:r w:rsidRPr="00C92FD3">
              <w:rPr>
                <w:rFonts w:hint="eastAsia"/>
                <w:szCs w:val="21"/>
              </w:rPr>
              <w:t>4</w:t>
            </w:r>
            <w:r>
              <w:rPr>
                <w:rFonts w:hint="eastAsia"/>
                <w:szCs w:val="21"/>
              </w:rPr>
              <w:t>）</w:t>
            </w:r>
            <w:r w:rsidRPr="00C92FD3">
              <w:rPr>
                <w:rFonts w:hint="eastAsia"/>
                <w:szCs w:val="21"/>
              </w:rPr>
              <w:t>铜川职业技术学院</w:t>
            </w:r>
          </w:p>
          <w:p w:rsidR="003435B5" w:rsidRPr="00C92FD3" w:rsidRDefault="003435B5" w:rsidP="0024531E">
            <w:pPr>
              <w:rPr>
                <w:szCs w:val="21"/>
              </w:rPr>
            </w:pPr>
            <w:r>
              <w:rPr>
                <w:rFonts w:hint="eastAsia"/>
                <w:szCs w:val="21"/>
              </w:rPr>
              <w:t>（</w:t>
            </w:r>
            <w:r>
              <w:rPr>
                <w:rFonts w:hint="eastAsia"/>
                <w:szCs w:val="21"/>
              </w:rPr>
              <w:t>5</w:t>
            </w:r>
            <w:r>
              <w:rPr>
                <w:rFonts w:hint="eastAsia"/>
                <w:szCs w:val="21"/>
              </w:rPr>
              <w:t>）</w:t>
            </w:r>
            <w:r w:rsidRPr="00C92FD3">
              <w:rPr>
                <w:rFonts w:hint="eastAsia"/>
                <w:szCs w:val="21"/>
              </w:rPr>
              <w:t>渭南职业技术学院</w:t>
            </w:r>
          </w:p>
          <w:p w:rsidR="003435B5" w:rsidRPr="00C92FD3" w:rsidRDefault="003435B5" w:rsidP="0024531E">
            <w:pPr>
              <w:rPr>
                <w:szCs w:val="21"/>
              </w:rPr>
            </w:pPr>
            <w:r>
              <w:rPr>
                <w:rFonts w:hint="eastAsia"/>
                <w:szCs w:val="21"/>
              </w:rPr>
              <w:t>（</w:t>
            </w:r>
            <w:r w:rsidRPr="00C92FD3">
              <w:rPr>
                <w:rFonts w:hint="eastAsia"/>
                <w:szCs w:val="21"/>
              </w:rPr>
              <w:t>6</w:t>
            </w:r>
            <w:r>
              <w:rPr>
                <w:rFonts w:hint="eastAsia"/>
                <w:szCs w:val="21"/>
              </w:rPr>
              <w:t>）</w:t>
            </w:r>
            <w:r w:rsidRPr="00C92FD3">
              <w:rPr>
                <w:rFonts w:hint="eastAsia"/>
                <w:szCs w:val="21"/>
              </w:rPr>
              <w:t>延安职业技术学院</w:t>
            </w:r>
          </w:p>
          <w:p w:rsidR="003435B5" w:rsidRPr="00C92FD3" w:rsidRDefault="003435B5" w:rsidP="0024531E">
            <w:pPr>
              <w:rPr>
                <w:szCs w:val="21"/>
              </w:rPr>
            </w:pPr>
            <w:r>
              <w:rPr>
                <w:rFonts w:hint="eastAsia"/>
                <w:szCs w:val="21"/>
              </w:rPr>
              <w:t>（</w:t>
            </w:r>
            <w:r w:rsidRPr="00C92FD3">
              <w:rPr>
                <w:rFonts w:hint="eastAsia"/>
                <w:szCs w:val="21"/>
              </w:rPr>
              <w:t>7</w:t>
            </w:r>
            <w:r>
              <w:rPr>
                <w:rFonts w:hint="eastAsia"/>
                <w:szCs w:val="21"/>
              </w:rPr>
              <w:t>）</w:t>
            </w:r>
            <w:r w:rsidRPr="00C92FD3">
              <w:rPr>
                <w:rFonts w:hint="eastAsia"/>
                <w:szCs w:val="21"/>
              </w:rPr>
              <w:t>商洛职业技术学院</w:t>
            </w:r>
          </w:p>
          <w:p w:rsidR="003435B5" w:rsidRPr="00C92FD3" w:rsidRDefault="003435B5" w:rsidP="0024531E">
            <w:pPr>
              <w:rPr>
                <w:szCs w:val="21"/>
              </w:rPr>
            </w:pPr>
            <w:r>
              <w:rPr>
                <w:rFonts w:hint="eastAsia"/>
                <w:szCs w:val="21"/>
              </w:rPr>
              <w:t>（</w:t>
            </w:r>
            <w:r w:rsidRPr="00C92FD3">
              <w:rPr>
                <w:rFonts w:hint="eastAsia"/>
                <w:szCs w:val="21"/>
              </w:rPr>
              <w:t>8</w:t>
            </w:r>
            <w:r>
              <w:rPr>
                <w:rFonts w:hint="eastAsia"/>
                <w:szCs w:val="21"/>
              </w:rPr>
              <w:t>）</w:t>
            </w:r>
            <w:r w:rsidRPr="00C92FD3">
              <w:rPr>
                <w:rFonts w:hint="eastAsia"/>
                <w:szCs w:val="21"/>
              </w:rPr>
              <w:t>榆林职业技术学院</w:t>
            </w:r>
          </w:p>
          <w:p w:rsidR="003435B5" w:rsidRPr="00C92FD3" w:rsidRDefault="003435B5" w:rsidP="0024531E">
            <w:pPr>
              <w:rPr>
                <w:szCs w:val="21"/>
              </w:rPr>
            </w:pPr>
            <w:r>
              <w:rPr>
                <w:rFonts w:hint="eastAsia"/>
                <w:szCs w:val="21"/>
              </w:rPr>
              <w:t>（</w:t>
            </w:r>
            <w:r w:rsidRPr="00C92FD3">
              <w:rPr>
                <w:rFonts w:hint="eastAsia"/>
                <w:szCs w:val="21"/>
              </w:rPr>
              <w:t>9</w:t>
            </w:r>
            <w:r>
              <w:rPr>
                <w:rFonts w:hint="eastAsia"/>
                <w:szCs w:val="21"/>
              </w:rPr>
              <w:t>）</w:t>
            </w:r>
            <w:r w:rsidRPr="00C92FD3">
              <w:rPr>
                <w:rFonts w:hint="eastAsia"/>
                <w:szCs w:val="21"/>
              </w:rPr>
              <w:t>咸阳职业技术学院</w:t>
            </w:r>
          </w:p>
        </w:tc>
      </w:tr>
      <w:tr w:rsidR="003435B5" w:rsidRPr="00C92FD3" w:rsidTr="0024531E">
        <w:trPr>
          <w:trHeight w:hRule="exact" w:val="510"/>
        </w:trPr>
        <w:tc>
          <w:tcPr>
            <w:tcW w:w="709" w:type="dxa"/>
            <w:tcBorders>
              <w:tl2br w:val="nil"/>
              <w:tr2bl w:val="nil"/>
            </w:tcBorders>
            <w:vAlign w:val="center"/>
          </w:tcPr>
          <w:p w:rsidR="003435B5" w:rsidRPr="00C92FD3" w:rsidRDefault="003435B5" w:rsidP="0024531E">
            <w:pPr>
              <w:jc w:val="center"/>
              <w:rPr>
                <w:szCs w:val="21"/>
              </w:rPr>
            </w:pPr>
            <w:r w:rsidRPr="00C92FD3">
              <w:rPr>
                <w:rFonts w:hint="eastAsia"/>
                <w:szCs w:val="21"/>
              </w:rPr>
              <w:t>2</w:t>
            </w:r>
          </w:p>
        </w:tc>
        <w:tc>
          <w:tcPr>
            <w:tcW w:w="993" w:type="dxa"/>
            <w:tcBorders>
              <w:tl2br w:val="nil"/>
              <w:tr2bl w:val="nil"/>
            </w:tcBorders>
            <w:vAlign w:val="center"/>
          </w:tcPr>
          <w:p w:rsidR="003435B5" w:rsidRPr="00C92FD3" w:rsidRDefault="003435B5" w:rsidP="0024531E">
            <w:pPr>
              <w:jc w:val="center"/>
              <w:rPr>
                <w:szCs w:val="21"/>
              </w:rPr>
            </w:pPr>
            <w:r w:rsidRPr="00C92FD3">
              <w:rPr>
                <w:szCs w:val="21"/>
              </w:rPr>
              <w:t>翟</w:t>
            </w:r>
            <w:r w:rsidRPr="00C92FD3">
              <w:rPr>
                <w:szCs w:val="21"/>
              </w:rPr>
              <w:t xml:space="preserve">  </w:t>
            </w:r>
            <w:r w:rsidRPr="00C92FD3">
              <w:rPr>
                <w:szCs w:val="21"/>
              </w:rPr>
              <w:t>轰</w:t>
            </w:r>
          </w:p>
        </w:tc>
        <w:tc>
          <w:tcPr>
            <w:tcW w:w="3064" w:type="dxa"/>
            <w:tcBorders>
              <w:tl2br w:val="nil"/>
              <w:tr2bl w:val="nil"/>
            </w:tcBorders>
            <w:vAlign w:val="center"/>
          </w:tcPr>
          <w:p w:rsidR="003435B5" w:rsidRPr="00C92FD3" w:rsidRDefault="003435B5" w:rsidP="0024531E">
            <w:pPr>
              <w:ind w:leftChars="30" w:left="63"/>
              <w:rPr>
                <w:szCs w:val="21"/>
              </w:rPr>
            </w:pPr>
            <w:r w:rsidRPr="00C92FD3">
              <w:rPr>
                <w:szCs w:val="21"/>
              </w:rPr>
              <w:t>陕西工业职业技术学院原院长</w:t>
            </w:r>
          </w:p>
        </w:tc>
        <w:tc>
          <w:tcPr>
            <w:tcW w:w="1100" w:type="dxa"/>
            <w:tcBorders>
              <w:tl2br w:val="nil"/>
              <w:tr2bl w:val="nil"/>
            </w:tcBorders>
            <w:vAlign w:val="center"/>
          </w:tcPr>
          <w:p w:rsidR="003435B5" w:rsidRPr="00C92FD3" w:rsidRDefault="003435B5" w:rsidP="0024531E">
            <w:pPr>
              <w:jc w:val="center"/>
              <w:rPr>
                <w:szCs w:val="21"/>
              </w:rPr>
            </w:pPr>
            <w:r w:rsidRPr="00C92FD3">
              <w:rPr>
                <w:rFonts w:hint="eastAsia"/>
                <w:szCs w:val="21"/>
              </w:rPr>
              <w:t>副组长</w:t>
            </w:r>
          </w:p>
        </w:tc>
        <w:tc>
          <w:tcPr>
            <w:tcW w:w="3065" w:type="dxa"/>
            <w:vMerge/>
            <w:tcBorders>
              <w:right w:val="single" w:sz="4" w:space="0" w:color="auto"/>
              <w:tl2br w:val="nil"/>
              <w:tr2bl w:val="nil"/>
            </w:tcBorders>
            <w:vAlign w:val="center"/>
          </w:tcPr>
          <w:p w:rsidR="003435B5" w:rsidRPr="00C92FD3" w:rsidRDefault="003435B5" w:rsidP="0024531E">
            <w:pPr>
              <w:jc w:val="center"/>
              <w:rPr>
                <w:szCs w:val="21"/>
              </w:rPr>
            </w:pPr>
          </w:p>
        </w:tc>
      </w:tr>
      <w:tr w:rsidR="003435B5" w:rsidRPr="00C92FD3" w:rsidTr="0024531E">
        <w:trPr>
          <w:trHeight w:hRule="exact" w:val="510"/>
        </w:trPr>
        <w:tc>
          <w:tcPr>
            <w:tcW w:w="709" w:type="dxa"/>
            <w:tcBorders>
              <w:tl2br w:val="nil"/>
              <w:tr2bl w:val="nil"/>
            </w:tcBorders>
            <w:vAlign w:val="center"/>
          </w:tcPr>
          <w:p w:rsidR="003435B5" w:rsidRPr="00C92FD3" w:rsidRDefault="003435B5" w:rsidP="0024531E">
            <w:pPr>
              <w:jc w:val="center"/>
              <w:rPr>
                <w:szCs w:val="21"/>
              </w:rPr>
            </w:pPr>
            <w:r w:rsidRPr="00C92FD3">
              <w:rPr>
                <w:rFonts w:hint="eastAsia"/>
                <w:szCs w:val="21"/>
              </w:rPr>
              <w:t>3</w:t>
            </w:r>
          </w:p>
        </w:tc>
        <w:tc>
          <w:tcPr>
            <w:tcW w:w="993" w:type="dxa"/>
            <w:tcBorders>
              <w:tl2br w:val="nil"/>
              <w:tr2bl w:val="nil"/>
            </w:tcBorders>
            <w:vAlign w:val="center"/>
          </w:tcPr>
          <w:p w:rsidR="003435B5" w:rsidRPr="00C92FD3" w:rsidRDefault="003435B5" w:rsidP="0024531E">
            <w:pPr>
              <w:jc w:val="center"/>
              <w:rPr>
                <w:szCs w:val="21"/>
              </w:rPr>
            </w:pPr>
            <w:r w:rsidRPr="00C92FD3">
              <w:rPr>
                <w:rFonts w:hint="eastAsia"/>
                <w:szCs w:val="21"/>
              </w:rPr>
              <w:t>李能贵</w:t>
            </w:r>
          </w:p>
        </w:tc>
        <w:tc>
          <w:tcPr>
            <w:tcW w:w="3064" w:type="dxa"/>
            <w:tcBorders>
              <w:tl2br w:val="nil"/>
              <w:tr2bl w:val="nil"/>
            </w:tcBorders>
            <w:vAlign w:val="center"/>
          </w:tcPr>
          <w:p w:rsidR="003435B5" w:rsidRPr="00C92FD3" w:rsidRDefault="003435B5" w:rsidP="0024531E">
            <w:pPr>
              <w:ind w:leftChars="30" w:left="63"/>
              <w:rPr>
                <w:szCs w:val="21"/>
              </w:rPr>
            </w:pPr>
            <w:r w:rsidRPr="00C92FD3">
              <w:rPr>
                <w:rFonts w:hint="eastAsia"/>
                <w:szCs w:val="21"/>
              </w:rPr>
              <w:t>西安交通大学原教务长</w:t>
            </w:r>
          </w:p>
        </w:tc>
        <w:tc>
          <w:tcPr>
            <w:tcW w:w="1100" w:type="dxa"/>
            <w:vMerge w:val="restart"/>
            <w:tcBorders>
              <w:tl2br w:val="nil"/>
              <w:tr2bl w:val="nil"/>
            </w:tcBorders>
            <w:vAlign w:val="center"/>
          </w:tcPr>
          <w:p w:rsidR="003435B5" w:rsidRPr="00C92FD3" w:rsidRDefault="003435B5" w:rsidP="0024531E">
            <w:pPr>
              <w:jc w:val="center"/>
              <w:rPr>
                <w:szCs w:val="21"/>
              </w:rPr>
            </w:pPr>
            <w:r w:rsidRPr="00C92FD3">
              <w:rPr>
                <w:rFonts w:hint="eastAsia"/>
                <w:szCs w:val="21"/>
              </w:rPr>
              <w:t>成</w:t>
            </w:r>
            <w:r w:rsidRPr="00C92FD3">
              <w:rPr>
                <w:rFonts w:hint="eastAsia"/>
                <w:szCs w:val="21"/>
              </w:rPr>
              <w:t xml:space="preserve">  </w:t>
            </w:r>
            <w:r w:rsidRPr="00C92FD3">
              <w:rPr>
                <w:rFonts w:hint="eastAsia"/>
                <w:szCs w:val="21"/>
              </w:rPr>
              <w:t>员</w:t>
            </w:r>
          </w:p>
        </w:tc>
        <w:tc>
          <w:tcPr>
            <w:tcW w:w="3065" w:type="dxa"/>
            <w:vMerge/>
            <w:tcBorders>
              <w:right w:val="single" w:sz="4" w:space="0" w:color="auto"/>
              <w:tl2br w:val="nil"/>
              <w:tr2bl w:val="nil"/>
            </w:tcBorders>
            <w:vAlign w:val="center"/>
          </w:tcPr>
          <w:p w:rsidR="003435B5" w:rsidRPr="00C92FD3" w:rsidRDefault="003435B5" w:rsidP="0024531E">
            <w:pPr>
              <w:jc w:val="center"/>
              <w:rPr>
                <w:szCs w:val="21"/>
              </w:rPr>
            </w:pPr>
          </w:p>
        </w:tc>
      </w:tr>
      <w:tr w:rsidR="003435B5" w:rsidRPr="00C92FD3" w:rsidTr="0024531E">
        <w:trPr>
          <w:trHeight w:hRule="exact" w:val="510"/>
        </w:trPr>
        <w:tc>
          <w:tcPr>
            <w:tcW w:w="709" w:type="dxa"/>
            <w:tcBorders>
              <w:tl2br w:val="nil"/>
              <w:tr2bl w:val="nil"/>
            </w:tcBorders>
            <w:vAlign w:val="center"/>
          </w:tcPr>
          <w:p w:rsidR="003435B5" w:rsidRPr="00C92FD3" w:rsidRDefault="003435B5" w:rsidP="0024531E">
            <w:pPr>
              <w:jc w:val="center"/>
              <w:rPr>
                <w:szCs w:val="21"/>
              </w:rPr>
            </w:pPr>
            <w:r w:rsidRPr="00C92FD3">
              <w:rPr>
                <w:rFonts w:hint="eastAsia"/>
                <w:szCs w:val="21"/>
              </w:rPr>
              <w:t>4</w:t>
            </w:r>
          </w:p>
        </w:tc>
        <w:tc>
          <w:tcPr>
            <w:tcW w:w="993" w:type="dxa"/>
            <w:tcBorders>
              <w:tl2br w:val="nil"/>
              <w:tr2bl w:val="nil"/>
            </w:tcBorders>
            <w:vAlign w:val="center"/>
          </w:tcPr>
          <w:p w:rsidR="003435B5" w:rsidRPr="00C92FD3" w:rsidRDefault="003435B5" w:rsidP="0024531E">
            <w:pPr>
              <w:jc w:val="center"/>
              <w:rPr>
                <w:szCs w:val="21"/>
              </w:rPr>
            </w:pPr>
            <w:r w:rsidRPr="00C92FD3">
              <w:rPr>
                <w:szCs w:val="21"/>
              </w:rPr>
              <w:t>赵居礼</w:t>
            </w:r>
          </w:p>
        </w:tc>
        <w:tc>
          <w:tcPr>
            <w:tcW w:w="3064" w:type="dxa"/>
            <w:tcBorders>
              <w:tl2br w:val="nil"/>
              <w:tr2bl w:val="nil"/>
            </w:tcBorders>
            <w:vAlign w:val="center"/>
          </w:tcPr>
          <w:p w:rsidR="003435B5" w:rsidRPr="00C92FD3" w:rsidRDefault="003435B5" w:rsidP="0024531E">
            <w:pPr>
              <w:ind w:leftChars="30" w:left="63"/>
              <w:rPr>
                <w:szCs w:val="21"/>
              </w:rPr>
            </w:pPr>
            <w:r w:rsidRPr="00C92FD3">
              <w:rPr>
                <w:szCs w:val="21"/>
              </w:rPr>
              <w:t>西安航空职业技术学院院长</w:t>
            </w:r>
          </w:p>
        </w:tc>
        <w:tc>
          <w:tcPr>
            <w:tcW w:w="1100" w:type="dxa"/>
            <w:vMerge/>
            <w:tcBorders>
              <w:tl2br w:val="nil"/>
              <w:tr2bl w:val="nil"/>
            </w:tcBorders>
            <w:vAlign w:val="center"/>
          </w:tcPr>
          <w:p w:rsidR="003435B5" w:rsidRPr="00C92FD3" w:rsidRDefault="003435B5" w:rsidP="0024531E">
            <w:pPr>
              <w:jc w:val="center"/>
              <w:rPr>
                <w:szCs w:val="21"/>
              </w:rPr>
            </w:pPr>
          </w:p>
        </w:tc>
        <w:tc>
          <w:tcPr>
            <w:tcW w:w="3065" w:type="dxa"/>
            <w:vMerge/>
            <w:tcBorders>
              <w:right w:val="single" w:sz="4" w:space="0" w:color="auto"/>
              <w:tl2br w:val="nil"/>
              <w:tr2bl w:val="nil"/>
            </w:tcBorders>
            <w:vAlign w:val="center"/>
          </w:tcPr>
          <w:p w:rsidR="003435B5" w:rsidRPr="00C92FD3" w:rsidRDefault="003435B5" w:rsidP="0024531E">
            <w:pPr>
              <w:jc w:val="center"/>
              <w:rPr>
                <w:szCs w:val="21"/>
              </w:rPr>
            </w:pPr>
          </w:p>
        </w:tc>
      </w:tr>
      <w:tr w:rsidR="003435B5" w:rsidRPr="00C92FD3" w:rsidTr="0024531E">
        <w:trPr>
          <w:trHeight w:val="589"/>
        </w:trPr>
        <w:tc>
          <w:tcPr>
            <w:tcW w:w="709" w:type="dxa"/>
            <w:tcBorders>
              <w:tl2br w:val="nil"/>
              <w:tr2bl w:val="nil"/>
            </w:tcBorders>
            <w:vAlign w:val="center"/>
          </w:tcPr>
          <w:p w:rsidR="003435B5" w:rsidRPr="00C92FD3" w:rsidRDefault="003435B5" w:rsidP="0024531E">
            <w:pPr>
              <w:jc w:val="center"/>
              <w:rPr>
                <w:szCs w:val="21"/>
              </w:rPr>
            </w:pPr>
            <w:r w:rsidRPr="00C92FD3">
              <w:rPr>
                <w:rFonts w:hint="eastAsia"/>
                <w:szCs w:val="21"/>
              </w:rPr>
              <w:t>5</w:t>
            </w:r>
          </w:p>
        </w:tc>
        <w:tc>
          <w:tcPr>
            <w:tcW w:w="993" w:type="dxa"/>
            <w:tcBorders>
              <w:tl2br w:val="nil"/>
              <w:tr2bl w:val="nil"/>
            </w:tcBorders>
            <w:vAlign w:val="center"/>
          </w:tcPr>
          <w:p w:rsidR="003435B5" w:rsidRPr="00C92FD3" w:rsidRDefault="003435B5" w:rsidP="0024531E">
            <w:pPr>
              <w:jc w:val="center"/>
              <w:rPr>
                <w:szCs w:val="21"/>
              </w:rPr>
            </w:pPr>
            <w:r w:rsidRPr="00C92FD3">
              <w:rPr>
                <w:szCs w:val="21"/>
              </w:rPr>
              <w:t>王</w:t>
            </w:r>
            <w:r w:rsidRPr="00C92FD3">
              <w:rPr>
                <w:szCs w:val="21"/>
              </w:rPr>
              <w:t xml:space="preserve">  </w:t>
            </w:r>
            <w:r w:rsidRPr="00C92FD3">
              <w:rPr>
                <w:szCs w:val="21"/>
              </w:rPr>
              <w:t>晖</w:t>
            </w:r>
          </w:p>
        </w:tc>
        <w:tc>
          <w:tcPr>
            <w:tcW w:w="3064" w:type="dxa"/>
            <w:tcBorders>
              <w:tl2br w:val="nil"/>
              <w:tr2bl w:val="nil"/>
            </w:tcBorders>
            <w:vAlign w:val="center"/>
          </w:tcPr>
          <w:p w:rsidR="003435B5" w:rsidRPr="00C92FD3" w:rsidRDefault="003435B5" w:rsidP="0024531E">
            <w:pPr>
              <w:ind w:leftChars="30" w:left="63"/>
              <w:rPr>
                <w:szCs w:val="21"/>
              </w:rPr>
            </w:pPr>
            <w:r w:rsidRPr="00C92FD3">
              <w:rPr>
                <w:szCs w:val="21"/>
              </w:rPr>
              <w:t>陕西铁路工程职业技术学院党委书记</w:t>
            </w:r>
          </w:p>
        </w:tc>
        <w:tc>
          <w:tcPr>
            <w:tcW w:w="1100" w:type="dxa"/>
            <w:vMerge/>
            <w:tcBorders>
              <w:tl2br w:val="nil"/>
              <w:tr2bl w:val="nil"/>
            </w:tcBorders>
            <w:vAlign w:val="center"/>
          </w:tcPr>
          <w:p w:rsidR="003435B5" w:rsidRPr="00C92FD3" w:rsidRDefault="003435B5" w:rsidP="0024531E">
            <w:pPr>
              <w:jc w:val="center"/>
              <w:rPr>
                <w:szCs w:val="21"/>
              </w:rPr>
            </w:pPr>
          </w:p>
        </w:tc>
        <w:tc>
          <w:tcPr>
            <w:tcW w:w="3065" w:type="dxa"/>
            <w:vMerge/>
            <w:tcBorders>
              <w:right w:val="single" w:sz="4" w:space="0" w:color="auto"/>
              <w:tl2br w:val="nil"/>
              <w:tr2bl w:val="nil"/>
            </w:tcBorders>
            <w:vAlign w:val="center"/>
          </w:tcPr>
          <w:p w:rsidR="003435B5" w:rsidRPr="00C92FD3" w:rsidRDefault="003435B5" w:rsidP="0024531E">
            <w:pPr>
              <w:jc w:val="center"/>
              <w:rPr>
                <w:szCs w:val="21"/>
              </w:rPr>
            </w:pPr>
          </w:p>
        </w:tc>
      </w:tr>
      <w:tr w:rsidR="003435B5" w:rsidRPr="00C92FD3" w:rsidTr="0024531E">
        <w:trPr>
          <w:trHeight w:hRule="exact" w:val="510"/>
        </w:trPr>
        <w:tc>
          <w:tcPr>
            <w:tcW w:w="709" w:type="dxa"/>
            <w:tcBorders>
              <w:tl2br w:val="nil"/>
              <w:tr2bl w:val="nil"/>
            </w:tcBorders>
            <w:vAlign w:val="center"/>
          </w:tcPr>
          <w:p w:rsidR="003435B5" w:rsidRPr="00C92FD3" w:rsidRDefault="003435B5" w:rsidP="0024531E">
            <w:pPr>
              <w:jc w:val="center"/>
              <w:rPr>
                <w:szCs w:val="21"/>
              </w:rPr>
            </w:pPr>
            <w:r w:rsidRPr="00C92FD3">
              <w:rPr>
                <w:rFonts w:hint="eastAsia"/>
                <w:szCs w:val="21"/>
              </w:rPr>
              <w:t>6</w:t>
            </w:r>
          </w:p>
        </w:tc>
        <w:tc>
          <w:tcPr>
            <w:tcW w:w="993" w:type="dxa"/>
            <w:tcBorders>
              <w:tl2br w:val="nil"/>
              <w:tr2bl w:val="nil"/>
            </w:tcBorders>
            <w:vAlign w:val="center"/>
          </w:tcPr>
          <w:p w:rsidR="003435B5" w:rsidRPr="00C92FD3" w:rsidRDefault="003435B5" w:rsidP="0024531E">
            <w:pPr>
              <w:jc w:val="center"/>
              <w:rPr>
                <w:szCs w:val="21"/>
              </w:rPr>
            </w:pPr>
            <w:r w:rsidRPr="00C92FD3">
              <w:rPr>
                <w:rFonts w:hint="eastAsia"/>
                <w:szCs w:val="21"/>
              </w:rPr>
              <w:t>杨云峰</w:t>
            </w:r>
          </w:p>
        </w:tc>
        <w:tc>
          <w:tcPr>
            <w:tcW w:w="3064" w:type="dxa"/>
            <w:tcBorders>
              <w:tl2br w:val="nil"/>
              <w:tr2bl w:val="nil"/>
            </w:tcBorders>
            <w:vAlign w:val="center"/>
          </w:tcPr>
          <w:p w:rsidR="003435B5" w:rsidRPr="00C92FD3" w:rsidRDefault="003435B5" w:rsidP="0024531E">
            <w:pPr>
              <w:ind w:leftChars="30" w:left="63"/>
              <w:rPr>
                <w:szCs w:val="21"/>
              </w:rPr>
            </w:pPr>
            <w:r w:rsidRPr="00C92FD3">
              <w:rPr>
                <w:rFonts w:hint="eastAsia"/>
                <w:szCs w:val="21"/>
              </w:rPr>
              <w:t>陕西交通职业技术学院院长</w:t>
            </w:r>
          </w:p>
        </w:tc>
        <w:tc>
          <w:tcPr>
            <w:tcW w:w="1100" w:type="dxa"/>
            <w:vMerge/>
            <w:tcBorders>
              <w:tl2br w:val="nil"/>
              <w:tr2bl w:val="nil"/>
            </w:tcBorders>
            <w:vAlign w:val="center"/>
          </w:tcPr>
          <w:p w:rsidR="003435B5" w:rsidRPr="00C92FD3" w:rsidRDefault="003435B5" w:rsidP="0024531E">
            <w:pPr>
              <w:jc w:val="center"/>
              <w:rPr>
                <w:szCs w:val="21"/>
              </w:rPr>
            </w:pPr>
          </w:p>
        </w:tc>
        <w:tc>
          <w:tcPr>
            <w:tcW w:w="3065" w:type="dxa"/>
            <w:vMerge/>
            <w:tcBorders>
              <w:right w:val="single" w:sz="4" w:space="0" w:color="auto"/>
              <w:tl2br w:val="nil"/>
              <w:tr2bl w:val="nil"/>
            </w:tcBorders>
            <w:vAlign w:val="center"/>
          </w:tcPr>
          <w:p w:rsidR="003435B5" w:rsidRPr="00C92FD3" w:rsidRDefault="003435B5" w:rsidP="0024531E">
            <w:pPr>
              <w:jc w:val="center"/>
              <w:rPr>
                <w:szCs w:val="21"/>
              </w:rPr>
            </w:pPr>
          </w:p>
        </w:tc>
      </w:tr>
      <w:tr w:rsidR="003435B5" w:rsidRPr="00C92FD3" w:rsidTr="0024531E">
        <w:trPr>
          <w:trHeight w:hRule="exact" w:val="510"/>
        </w:trPr>
        <w:tc>
          <w:tcPr>
            <w:tcW w:w="709" w:type="dxa"/>
            <w:tcBorders>
              <w:tl2br w:val="nil"/>
              <w:tr2bl w:val="nil"/>
            </w:tcBorders>
            <w:vAlign w:val="center"/>
          </w:tcPr>
          <w:p w:rsidR="003435B5" w:rsidRPr="00C92FD3" w:rsidRDefault="003435B5" w:rsidP="0024531E">
            <w:pPr>
              <w:jc w:val="center"/>
              <w:rPr>
                <w:szCs w:val="21"/>
              </w:rPr>
            </w:pPr>
            <w:r w:rsidRPr="00C92FD3">
              <w:rPr>
                <w:rFonts w:hint="eastAsia"/>
                <w:szCs w:val="21"/>
              </w:rPr>
              <w:t>7</w:t>
            </w:r>
          </w:p>
        </w:tc>
        <w:tc>
          <w:tcPr>
            <w:tcW w:w="993" w:type="dxa"/>
            <w:tcBorders>
              <w:tl2br w:val="nil"/>
              <w:tr2bl w:val="nil"/>
            </w:tcBorders>
            <w:vAlign w:val="center"/>
          </w:tcPr>
          <w:p w:rsidR="003435B5" w:rsidRPr="00C92FD3" w:rsidRDefault="003435B5" w:rsidP="0024531E">
            <w:pPr>
              <w:jc w:val="center"/>
              <w:rPr>
                <w:szCs w:val="21"/>
              </w:rPr>
            </w:pPr>
            <w:r w:rsidRPr="00C92FD3">
              <w:rPr>
                <w:rFonts w:hint="eastAsia"/>
                <w:szCs w:val="21"/>
              </w:rPr>
              <w:t>陈登文</w:t>
            </w:r>
          </w:p>
        </w:tc>
        <w:tc>
          <w:tcPr>
            <w:tcW w:w="3064" w:type="dxa"/>
            <w:tcBorders>
              <w:tl2br w:val="nil"/>
              <w:tr2bl w:val="nil"/>
            </w:tcBorders>
            <w:vAlign w:val="center"/>
          </w:tcPr>
          <w:p w:rsidR="003435B5" w:rsidRPr="00C92FD3" w:rsidRDefault="003435B5" w:rsidP="0024531E">
            <w:pPr>
              <w:ind w:leftChars="30" w:left="63"/>
              <w:rPr>
                <w:szCs w:val="21"/>
              </w:rPr>
            </w:pPr>
            <w:r w:rsidRPr="00C92FD3">
              <w:rPr>
                <w:rFonts w:hint="eastAsia"/>
                <w:szCs w:val="21"/>
              </w:rPr>
              <w:t>杨凌职业技术学院原副院长</w:t>
            </w:r>
          </w:p>
        </w:tc>
        <w:tc>
          <w:tcPr>
            <w:tcW w:w="1100" w:type="dxa"/>
            <w:vMerge/>
            <w:tcBorders>
              <w:tl2br w:val="nil"/>
              <w:tr2bl w:val="nil"/>
            </w:tcBorders>
            <w:vAlign w:val="center"/>
          </w:tcPr>
          <w:p w:rsidR="003435B5" w:rsidRPr="00C92FD3" w:rsidRDefault="003435B5" w:rsidP="0024531E">
            <w:pPr>
              <w:jc w:val="center"/>
              <w:rPr>
                <w:szCs w:val="21"/>
              </w:rPr>
            </w:pPr>
          </w:p>
        </w:tc>
        <w:tc>
          <w:tcPr>
            <w:tcW w:w="3065" w:type="dxa"/>
            <w:vMerge/>
            <w:tcBorders>
              <w:right w:val="single" w:sz="4" w:space="0" w:color="auto"/>
              <w:tl2br w:val="nil"/>
              <w:tr2bl w:val="nil"/>
            </w:tcBorders>
            <w:vAlign w:val="center"/>
          </w:tcPr>
          <w:p w:rsidR="003435B5" w:rsidRPr="00C92FD3" w:rsidRDefault="003435B5" w:rsidP="0024531E">
            <w:pPr>
              <w:jc w:val="center"/>
              <w:rPr>
                <w:szCs w:val="21"/>
              </w:rPr>
            </w:pPr>
          </w:p>
        </w:tc>
      </w:tr>
      <w:tr w:rsidR="003435B5" w:rsidRPr="00C92FD3" w:rsidTr="0024531E">
        <w:trPr>
          <w:trHeight w:hRule="exact" w:val="510"/>
        </w:trPr>
        <w:tc>
          <w:tcPr>
            <w:tcW w:w="709" w:type="dxa"/>
            <w:tcBorders>
              <w:tl2br w:val="nil"/>
              <w:tr2bl w:val="nil"/>
            </w:tcBorders>
            <w:vAlign w:val="center"/>
          </w:tcPr>
          <w:p w:rsidR="003435B5" w:rsidRPr="00C92FD3" w:rsidRDefault="003435B5" w:rsidP="0024531E">
            <w:pPr>
              <w:jc w:val="center"/>
              <w:rPr>
                <w:szCs w:val="21"/>
              </w:rPr>
            </w:pPr>
            <w:r w:rsidRPr="00C92FD3">
              <w:rPr>
                <w:rFonts w:hint="eastAsia"/>
                <w:szCs w:val="21"/>
              </w:rPr>
              <w:t>8</w:t>
            </w:r>
          </w:p>
        </w:tc>
        <w:tc>
          <w:tcPr>
            <w:tcW w:w="993" w:type="dxa"/>
            <w:tcBorders>
              <w:tl2br w:val="nil"/>
              <w:tr2bl w:val="nil"/>
            </w:tcBorders>
            <w:vAlign w:val="center"/>
          </w:tcPr>
          <w:p w:rsidR="003435B5" w:rsidRPr="00C92FD3" w:rsidRDefault="003435B5" w:rsidP="0024531E">
            <w:pPr>
              <w:jc w:val="center"/>
              <w:rPr>
                <w:szCs w:val="21"/>
              </w:rPr>
            </w:pPr>
            <w:r w:rsidRPr="00C92FD3">
              <w:rPr>
                <w:rFonts w:hint="eastAsia"/>
                <w:szCs w:val="21"/>
              </w:rPr>
              <w:t>刘敏涵</w:t>
            </w:r>
          </w:p>
        </w:tc>
        <w:tc>
          <w:tcPr>
            <w:tcW w:w="3064" w:type="dxa"/>
            <w:tcBorders>
              <w:tl2br w:val="nil"/>
              <w:tr2bl w:val="nil"/>
            </w:tcBorders>
            <w:vAlign w:val="center"/>
          </w:tcPr>
          <w:p w:rsidR="003435B5" w:rsidRPr="00E90805" w:rsidRDefault="003435B5" w:rsidP="0024531E">
            <w:pPr>
              <w:ind w:leftChars="30" w:left="63"/>
              <w:rPr>
                <w:spacing w:val="-6"/>
                <w:szCs w:val="21"/>
              </w:rPr>
            </w:pPr>
            <w:r w:rsidRPr="00E90805">
              <w:rPr>
                <w:rFonts w:hint="eastAsia"/>
                <w:spacing w:val="-6"/>
                <w:szCs w:val="21"/>
              </w:rPr>
              <w:t>陕西国防工业职业技术学院副院长</w:t>
            </w:r>
          </w:p>
        </w:tc>
        <w:tc>
          <w:tcPr>
            <w:tcW w:w="1100" w:type="dxa"/>
            <w:vMerge/>
            <w:tcBorders>
              <w:tl2br w:val="nil"/>
              <w:tr2bl w:val="nil"/>
            </w:tcBorders>
            <w:vAlign w:val="center"/>
          </w:tcPr>
          <w:p w:rsidR="003435B5" w:rsidRPr="00C92FD3" w:rsidRDefault="003435B5" w:rsidP="0024531E">
            <w:pPr>
              <w:jc w:val="center"/>
              <w:rPr>
                <w:szCs w:val="21"/>
              </w:rPr>
            </w:pPr>
          </w:p>
        </w:tc>
        <w:tc>
          <w:tcPr>
            <w:tcW w:w="3065" w:type="dxa"/>
            <w:vMerge/>
            <w:tcBorders>
              <w:right w:val="single" w:sz="4" w:space="0" w:color="auto"/>
              <w:tl2br w:val="nil"/>
              <w:tr2bl w:val="nil"/>
            </w:tcBorders>
            <w:vAlign w:val="center"/>
          </w:tcPr>
          <w:p w:rsidR="003435B5" w:rsidRPr="00C92FD3" w:rsidRDefault="003435B5" w:rsidP="0024531E">
            <w:pPr>
              <w:jc w:val="center"/>
              <w:rPr>
                <w:szCs w:val="21"/>
              </w:rPr>
            </w:pPr>
          </w:p>
        </w:tc>
      </w:tr>
    </w:tbl>
    <w:p w:rsidR="003435B5" w:rsidRPr="00E90805" w:rsidRDefault="003435B5" w:rsidP="003435B5">
      <w:pPr>
        <w:spacing w:line="338" w:lineRule="auto"/>
        <w:rPr>
          <w:rFonts w:eastAsia="仿宋_GB2312" w:hint="eastAsia"/>
          <w:b/>
          <w:spacing w:val="-6"/>
          <w:w w:val="97"/>
          <w:sz w:val="13"/>
          <w:szCs w:val="13"/>
        </w:rPr>
      </w:pPr>
    </w:p>
    <w:p w:rsidR="003435B5" w:rsidRPr="00C92FD3" w:rsidRDefault="003435B5" w:rsidP="003435B5">
      <w:pPr>
        <w:spacing w:line="276" w:lineRule="auto"/>
        <w:rPr>
          <w:rFonts w:eastAsia="仿宋_GB2312"/>
          <w:spacing w:val="-6"/>
          <w:w w:val="97"/>
          <w:sz w:val="28"/>
          <w:szCs w:val="28"/>
        </w:rPr>
      </w:pPr>
      <w:r w:rsidRPr="001E76D9">
        <w:rPr>
          <w:rFonts w:eastAsia="仿宋_GB2312" w:hint="eastAsia"/>
          <w:b/>
          <w:spacing w:val="-6"/>
          <w:w w:val="97"/>
          <w:sz w:val="28"/>
          <w:szCs w:val="28"/>
        </w:rPr>
        <w:t>秘</w:t>
      </w:r>
      <w:r w:rsidRPr="001E76D9">
        <w:rPr>
          <w:rFonts w:eastAsia="仿宋_GB2312" w:hint="eastAsia"/>
          <w:b/>
          <w:spacing w:val="-6"/>
          <w:w w:val="97"/>
          <w:sz w:val="28"/>
          <w:szCs w:val="28"/>
        </w:rPr>
        <w:t xml:space="preserve">  </w:t>
      </w:r>
      <w:r w:rsidRPr="001E76D9">
        <w:rPr>
          <w:rFonts w:eastAsia="仿宋_GB2312" w:hint="eastAsia"/>
          <w:b/>
          <w:spacing w:val="-6"/>
          <w:w w:val="97"/>
          <w:sz w:val="28"/>
          <w:szCs w:val="28"/>
        </w:rPr>
        <w:t>书：</w:t>
      </w:r>
      <w:r w:rsidRPr="00C92FD3">
        <w:rPr>
          <w:rFonts w:eastAsia="仿宋_GB2312" w:hint="eastAsia"/>
          <w:spacing w:val="-6"/>
          <w:w w:val="97"/>
          <w:sz w:val="28"/>
          <w:szCs w:val="28"/>
        </w:rPr>
        <w:t>姜庆伟</w:t>
      </w:r>
      <w:r w:rsidRPr="00C92FD3">
        <w:rPr>
          <w:rFonts w:eastAsia="仿宋_GB2312" w:hint="eastAsia"/>
          <w:spacing w:val="-6"/>
          <w:w w:val="97"/>
          <w:sz w:val="28"/>
          <w:szCs w:val="28"/>
        </w:rPr>
        <w:t xml:space="preserve">  </w:t>
      </w:r>
      <w:r>
        <w:rPr>
          <w:rFonts w:eastAsia="仿宋_GB2312" w:hint="eastAsia"/>
          <w:spacing w:val="-6"/>
          <w:w w:val="97"/>
          <w:sz w:val="28"/>
          <w:szCs w:val="28"/>
        </w:rPr>
        <w:t xml:space="preserve"> </w:t>
      </w:r>
      <w:r w:rsidRPr="00C92FD3">
        <w:rPr>
          <w:rFonts w:eastAsia="仿宋_GB2312" w:hint="eastAsia"/>
          <w:spacing w:val="-6"/>
          <w:w w:val="97"/>
          <w:sz w:val="28"/>
          <w:szCs w:val="28"/>
        </w:rPr>
        <w:t>陕西工业职业技术学院党政办公室秘书科科长</w:t>
      </w:r>
      <w:r w:rsidRPr="00C92FD3">
        <w:rPr>
          <w:rFonts w:eastAsia="仿宋_GB2312" w:hint="eastAsia"/>
          <w:spacing w:val="-6"/>
          <w:w w:val="97"/>
          <w:sz w:val="28"/>
          <w:szCs w:val="28"/>
        </w:rPr>
        <w:t xml:space="preserve"> 18628457283</w:t>
      </w:r>
    </w:p>
    <w:p w:rsidR="003435B5" w:rsidRPr="00F11EA3" w:rsidRDefault="003435B5" w:rsidP="003435B5">
      <w:pPr>
        <w:spacing w:line="276" w:lineRule="auto"/>
        <w:rPr>
          <w:rFonts w:eastAsia="仿宋_GB2312"/>
          <w:spacing w:val="-6"/>
          <w:w w:val="97"/>
          <w:sz w:val="28"/>
          <w:szCs w:val="28"/>
        </w:rPr>
      </w:pPr>
      <w:r w:rsidRPr="001E76D9">
        <w:rPr>
          <w:rFonts w:eastAsia="仿宋_GB2312" w:hint="eastAsia"/>
          <w:b/>
          <w:spacing w:val="-6"/>
          <w:w w:val="97"/>
          <w:sz w:val="28"/>
          <w:szCs w:val="28"/>
        </w:rPr>
        <w:t>联络员</w:t>
      </w:r>
      <w:r w:rsidRPr="00F11EA3">
        <w:rPr>
          <w:rFonts w:eastAsia="仿宋_GB2312" w:hint="eastAsia"/>
          <w:b/>
          <w:spacing w:val="-6"/>
          <w:w w:val="97"/>
          <w:sz w:val="18"/>
          <w:szCs w:val="18"/>
        </w:rPr>
        <w:t>：</w:t>
      </w:r>
      <w:r w:rsidRPr="00F11EA3">
        <w:rPr>
          <w:rFonts w:eastAsia="仿宋_GB2312"/>
          <w:spacing w:val="-6"/>
          <w:w w:val="97"/>
          <w:sz w:val="28"/>
          <w:szCs w:val="28"/>
        </w:rPr>
        <w:t>赵韩强</w:t>
      </w:r>
      <w:r w:rsidRPr="00F11EA3">
        <w:rPr>
          <w:rFonts w:eastAsia="仿宋_GB2312"/>
          <w:spacing w:val="-6"/>
          <w:w w:val="97"/>
          <w:sz w:val="28"/>
          <w:szCs w:val="28"/>
        </w:rPr>
        <w:t xml:space="preserve"> </w:t>
      </w:r>
      <w:r>
        <w:rPr>
          <w:rFonts w:eastAsia="仿宋_GB2312" w:hint="eastAsia"/>
          <w:spacing w:val="-6"/>
          <w:w w:val="97"/>
          <w:sz w:val="28"/>
          <w:szCs w:val="28"/>
        </w:rPr>
        <w:t xml:space="preserve"> </w:t>
      </w:r>
      <w:r w:rsidRPr="00F11EA3">
        <w:rPr>
          <w:rFonts w:eastAsia="仿宋_GB2312" w:hint="eastAsia"/>
          <w:spacing w:val="-6"/>
          <w:w w:val="97"/>
          <w:sz w:val="28"/>
          <w:szCs w:val="28"/>
        </w:rPr>
        <w:t xml:space="preserve"> </w:t>
      </w:r>
      <w:r w:rsidRPr="00F11EA3">
        <w:rPr>
          <w:rFonts w:eastAsia="仿宋_GB2312"/>
          <w:spacing w:val="-6"/>
          <w:w w:val="97"/>
          <w:sz w:val="28"/>
          <w:szCs w:val="28"/>
        </w:rPr>
        <w:t>省教育厅高</w:t>
      </w:r>
      <w:r w:rsidRPr="00F11EA3">
        <w:rPr>
          <w:rFonts w:eastAsia="仿宋_GB2312" w:hint="eastAsia"/>
          <w:spacing w:val="-6"/>
          <w:w w:val="97"/>
          <w:sz w:val="28"/>
          <w:szCs w:val="28"/>
        </w:rPr>
        <w:t>等教育</w:t>
      </w:r>
      <w:r w:rsidRPr="00F11EA3">
        <w:rPr>
          <w:rFonts w:eastAsia="仿宋_GB2312"/>
          <w:spacing w:val="-6"/>
          <w:w w:val="97"/>
          <w:sz w:val="28"/>
          <w:szCs w:val="28"/>
        </w:rPr>
        <w:t>处副处长</w:t>
      </w:r>
      <w:r w:rsidRPr="00F11EA3">
        <w:rPr>
          <w:rFonts w:eastAsia="仿宋_GB2312" w:hint="eastAsia"/>
          <w:spacing w:val="-6"/>
          <w:w w:val="97"/>
          <w:sz w:val="28"/>
          <w:szCs w:val="28"/>
        </w:rPr>
        <w:t xml:space="preserve">   13363916129</w:t>
      </w:r>
    </w:p>
    <w:p w:rsidR="003435B5" w:rsidRPr="00F11EA3" w:rsidRDefault="003435B5" w:rsidP="003435B5">
      <w:pPr>
        <w:spacing w:line="338" w:lineRule="auto"/>
        <w:rPr>
          <w:rFonts w:eastAsia="仿宋_GB2312" w:hint="eastAsia"/>
          <w:sz w:val="32"/>
          <w:szCs w:val="32"/>
        </w:rPr>
      </w:pPr>
    </w:p>
    <w:p w:rsidR="003435B5" w:rsidRPr="009A78D1" w:rsidRDefault="003435B5" w:rsidP="003435B5">
      <w:pPr>
        <w:spacing w:line="338" w:lineRule="auto"/>
        <w:rPr>
          <w:rFonts w:eastAsia="仿宋_GB2312" w:hint="eastAsia"/>
          <w:sz w:val="32"/>
          <w:szCs w:val="32"/>
        </w:rPr>
      </w:pPr>
    </w:p>
    <w:p w:rsidR="003435B5" w:rsidRPr="003435B5" w:rsidRDefault="003435B5" w:rsidP="003435B5">
      <w:pPr>
        <w:widowControl/>
        <w:shd w:val="clear" w:color="auto" w:fill="FFFFFF"/>
        <w:spacing w:line="400" w:lineRule="exact"/>
        <w:jc w:val="right"/>
        <w:rPr>
          <w:rFonts w:ascii="仿宋_GB2312" w:eastAsia="仿宋_GB2312" w:hAnsi="Verdana" w:cs="宋体" w:hint="eastAsia"/>
          <w:color w:val="4E4E4E"/>
          <w:kern w:val="0"/>
          <w:sz w:val="32"/>
          <w:szCs w:val="32"/>
        </w:rPr>
      </w:pPr>
    </w:p>
    <w:p w:rsidR="003435B5" w:rsidRDefault="003435B5">
      <w:pPr>
        <w:widowControl/>
        <w:jc w:val="left"/>
      </w:pPr>
      <w:r>
        <w:br w:type="page"/>
      </w:r>
    </w:p>
    <w:p w:rsidR="003435B5" w:rsidRPr="001E76D9" w:rsidRDefault="003435B5" w:rsidP="003435B5">
      <w:pPr>
        <w:spacing w:line="300" w:lineRule="auto"/>
        <w:rPr>
          <w:rFonts w:eastAsia="黑体" w:hint="eastAsia"/>
          <w:sz w:val="32"/>
          <w:szCs w:val="32"/>
        </w:rPr>
      </w:pPr>
      <w:r w:rsidRPr="001E76D9">
        <w:rPr>
          <w:rFonts w:eastAsia="黑体" w:hint="eastAsia"/>
          <w:sz w:val="32"/>
          <w:szCs w:val="32"/>
        </w:rPr>
        <w:lastRenderedPageBreak/>
        <w:t>附件</w:t>
      </w:r>
      <w:r w:rsidRPr="001E76D9">
        <w:rPr>
          <w:rFonts w:eastAsia="黑体" w:hint="eastAsia"/>
          <w:sz w:val="32"/>
          <w:szCs w:val="32"/>
        </w:rPr>
        <w:t>2</w:t>
      </w:r>
    </w:p>
    <w:p w:rsidR="003435B5" w:rsidRPr="001E76D9" w:rsidRDefault="003435B5" w:rsidP="003435B5">
      <w:pPr>
        <w:spacing w:line="300" w:lineRule="auto"/>
        <w:jc w:val="center"/>
        <w:rPr>
          <w:rFonts w:eastAsia="方正小标宋简体"/>
          <w:bCs/>
          <w:sz w:val="36"/>
          <w:szCs w:val="36"/>
        </w:rPr>
      </w:pPr>
      <w:r w:rsidRPr="001E76D9">
        <w:rPr>
          <w:rFonts w:eastAsia="方正小标宋简体"/>
          <w:bCs/>
          <w:sz w:val="36"/>
          <w:szCs w:val="36"/>
        </w:rPr>
        <w:t>陕西高校巡视诊断指标体系</w:t>
      </w:r>
    </w:p>
    <w:p w:rsidR="003435B5" w:rsidRPr="001E76D9" w:rsidRDefault="003435B5" w:rsidP="003435B5">
      <w:pPr>
        <w:spacing w:line="300" w:lineRule="auto"/>
        <w:jc w:val="center"/>
        <w:rPr>
          <w:rFonts w:eastAsia="楷体_GB2312"/>
          <w:bCs/>
          <w:sz w:val="32"/>
          <w:szCs w:val="32"/>
        </w:rPr>
      </w:pPr>
      <w:r w:rsidRPr="001E76D9">
        <w:rPr>
          <w:rFonts w:eastAsia="楷体_GB2312"/>
          <w:b/>
          <w:bCs/>
          <w:sz w:val="32"/>
          <w:szCs w:val="32"/>
        </w:rPr>
        <w:t>（本科院校</w:t>
      </w:r>
      <w:r w:rsidRPr="001E76D9">
        <w:rPr>
          <w:rFonts w:eastAsia="楷体_GB2312" w:hint="eastAsia"/>
          <w:b/>
          <w:bCs/>
          <w:sz w:val="32"/>
          <w:szCs w:val="32"/>
        </w:rPr>
        <w:t>修订版</w:t>
      </w:r>
      <w:r w:rsidRPr="001E76D9">
        <w:rPr>
          <w:rFonts w:eastAsia="楷体_GB2312"/>
          <w:b/>
          <w:bCs/>
          <w:sz w:val="32"/>
          <w:szCs w:val="32"/>
        </w:rPr>
        <w:t>）</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683"/>
        <w:gridCol w:w="6397"/>
      </w:tblGrid>
      <w:tr w:rsidR="003435B5" w:rsidRPr="001E76D9" w:rsidTr="0024531E">
        <w:trPr>
          <w:trHeight w:val="758"/>
          <w:tblHeader/>
          <w:jc w:val="center"/>
        </w:trPr>
        <w:tc>
          <w:tcPr>
            <w:tcW w:w="851" w:type="dxa"/>
            <w:vAlign w:val="center"/>
          </w:tcPr>
          <w:p w:rsidR="003435B5" w:rsidRPr="001E76D9" w:rsidRDefault="003435B5" w:rsidP="0024531E">
            <w:pPr>
              <w:jc w:val="center"/>
              <w:rPr>
                <w:b/>
                <w:bCs/>
                <w:szCs w:val="21"/>
              </w:rPr>
            </w:pPr>
            <w:r w:rsidRPr="001E76D9">
              <w:rPr>
                <w:b/>
                <w:bCs/>
                <w:szCs w:val="21"/>
              </w:rPr>
              <w:t>项</w:t>
            </w:r>
            <w:r w:rsidRPr="001E76D9">
              <w:rPr>
                <w:b/>
                <w:bCs/>
                <w:szCs w:val="21"/>
              </w:rPr>
              <w:t xml:space="preserve"> </w:t>
            </w:r>
            <w:r w:rsidRPr="001E76D9">
              <w:rPr>
                <w:b/>
                <w:bCs/>
                <w:szCs w:val="21"/>
              </w:rPr>
              <w:t>目</w:t>
            </w:r>
          </w:p>
        </w:tc>
        <w:tc>
          <w:tcPr>
            <w:tcW w:w="8080" w:type="dxa"/>
            <w:gridSpan w:val="2"/>
            <w:vAlign w:val="center"/>
          </w:tcPr>
          <w:p w:rsidR="003435B5" w:rsidRPr="001E76D9" w:rsidRDefault="003435B5" w:rsidP="0024531E">
            <w:pPr>
              <w:jc w:val="center"/>
              <w:rPr>
                <w:b/>
                <w:bCs/>
                <w:szCs w:val="21"/>
              </w:rPr>
            </w:pPr>
            <w:r w:rsidRPr="001E76D9">
              <w:rPr>
                <w:b/>
                <w:bCs/>
                <w:szCs w:val="21"/>
              </w:rPr>
              <w:t>要</w:t>
            </w:r>
            <w:r w:rsidRPr="001E76D9">
              <w:rPr>
                <w:b/>
                <w:bCs/>
                <w:szCs w:val="21"/>
              </w:rPr>
              <w:t xml:space="preserve">  </w:t>
            </w:r>
            <w:r w:rsidRPr="001E76D9">
              <w:rPr>
                <w:b/>
                <w:bCs/>
                <w:szCs w:val="21"/>
              </w:rPr>
              <w:t>点</w:t>
            </w:r>
          </w:p>
        </w:tc>
      </w:tr>
      <w:tr w:rsidR="003435B5" w:rsidRPr="001E76D9" w:rsidTr="0024531E">
        <w:trPr>
          <w:trHeight w:val="3596"/>
          <w:jc w:val="center"/>
        </w:trPr>
        <w:tc>
          <w:tcPr>
            <w:tcW w:w="851" w:type="dxa"/>
            <w:vAlign w:val="center"/>
          </w:tcPr>
          <w:p w:rsidR="003435B5" w:rsidRPr="001E76D9" w:rsidRDefault="003435B5" w:rsidP="0024531E">
            <w:pPr>
              <w:jc w:val="center"/>
              <w:rPr>
                <w:szCs w:val="21"/>
              </w:rPr>
            </w:pPr>
            <w:r w:rsidRPr="001E76D9">
              <w:rPr>
                <w:szCs w:val="21"/>
              </w:rPr>
              <w:t>1</w:t>
            </w:r>
            <w:r w:rsidRPr="001E76D9">
              <w:rPr>
                <w:rFonts w:hint="eastAsia"/>
                <w:szCs w:val="21"/>
              </w:rPr>
              <w:t>.</w:t>
            </w:r>
          </w:p>
          <w:p w:rsidR="003435B5" w:rsidRPr="001E76D9" w:rsidRDefault="003435B5" w:rsidP="0024531E">
            <w:pPr>
              <w:jc w:val="center"/>
              <w:rPr>
                <w:szCs w:val="21"/>
              </w:rPr>
            </w:pPr>
            <w:r w:rsidRPr="001E76D9">
              <w:rPr>
                <w:szCs w:val="21"/>
              </w:rPr>
              <w:t>基</w:t>
            </w:r>
          </w:p>
          <w:p w:rsidR="003435B5" w:rsidRPr="001E76D9" w:rsidRDefault="003435B5" w:rsidP="0024531E">
            <w:pPr>
              <w:jc w:val="center"/>
              <w:rPr>
                <w:szCs w:val="21"/>
              </w:rPr>
            </w:pPr>
            <w:r w:rsidRPr="001E76D9">
              <w:rPr>
                <w:szCs w:val="21"/>
              </w:rPr>
              <w:t>本</w:t>
            </w:r>
          </w:p>
          <w:p w:rsidR="003435B5" w:rsidRPr="001E76D9" w:rsidRDefault="003435B5" w:rsidP="0024531E">
            <w:pPr>
              <w:jc w:val="center"/>
              <w:rPr>
                <w:szCs w:val="21"/>
              </w:rPr>
            </w:pPr>
            <w:r w:rsidRPr="001E76D9">
              <w:rPr>
                <w:szCs w:val="21"/>
              </w:rPr>
              <w:t>情</w:t>
            </w:r>
          </w:p>
          <w:p w:rsidR="003435B5" w:rsidRPr="001E76D9" w:rsidRDefault="003435B5" w:rsidP="0024531E">
            <w:pPr>
              <w:jc w:val="center"/>
              <w:rPr>
                <w:szCs w:val="21"/>
              </w:rPr>
            </w:pPr>
            <w:r w:rsidRPr="001E76D9">
              <w:rPr>
                <w:szCs w:val="21"/>
              </w:rPr>
              <w:t>况</w:t>
            </w:r>
          </w:p>
        </w:tc>
        <w:tc>
          <w:tcPr>
            <w:tcW w:w="8080" w:type="dxa"/>
            <w:gridSpan w:val="2"/>
            <w:vAlign w:val="center"/>
          </w:tcPr>
          <w:p w:rsidR="003435B5" w:rsidRPr="001E76D9" w:rsidRDefault="003435B5" w:rsidP="0024531E">
            <w:pPr>
              <w:rPr>
                <w:szCs w:val="21"/>
              </w:rPr>
            </w:pPr>
            <w:r w:rsidRPr="001E76D9">
              <w:rPr>
                <w:szCs w:val="21"/>
              </w:rPr>
              <w:t>（</w:t>
            </w:r>
            <w:r w:rsidRPr="001E76D9">
              <w:rPr>
                <w:szCs w:val="21"/>
              </w:rPr>
              <w:t>1</w:t>
            </w:r>
            <w:r w:rsidRPr="001E76D9">
              <w:rPr>
                <w:szCs w:val="21"/>
              </w:rPr>
              <w:t>）对</w:t>
            </w:r>
            <w:r w:rsidRPr="001E76D9">
              <w:rPr>
                <w:szCs w:val="21"/>
              </w:rPr>
              <w:t>“</w:t>
            </w:r>
            <w:r w:rsidRPr="001E76D9">
              <w:rPr>
                <w:szCs w:val="21"/>
              </w:rPr>
              <w:t>办学思路功利化、学科设置同质化、管理方式行政化</w:t>
            </w:r>
            <w:r w:rsidRPr="001E76D9">
              <w:rPr>
                <w:szCs w:val="21"/>
              </w:rPr>
              <w:t>”</w:t>
            </w:r>
            <w:r w:rsidRPr="001E76D9">
              <w:rPr>
                <w:szCs w:val="21"/>
              </w:rPr>
              <w:t>倾向等问题的认识、解决思路与措施</w:t>
            </w:r>
          </w:p>
          <w:p w:rsidR="003435B5" w:rsidRPr="001E76D9" w:rsidRDefault="003435B5" w:rsidP="0024531E">
            <w:pPr>
              <w:rPr>
                <w:szCs w:val="21"/>
              </w:rPr>
            </w:pPr>
            <w:r w:rsidRPr="001E76D9">
              <w:rPr>
                <w:szCs w:val="21"/>
              </w:rPr>
              <w:t>（</w:t>
            </w:r>
            <w:r w:rsidRPr="001E76D9">
              <w:rPr>
                <w:szCs w:val="21"/>
              </w:rPr>
              <w:t>2</w:t>
            </w:r>
            <w:r w:rsidRPr="001E76D9">
              <w:rPr>
                <w:szCs w:val="21"/>
              </w:rPr>
              <w:t>）</w:t>
            </w:r>
            <w:r w:rsidRPr="001E76D9">
              <w:rPr>
                <w:rFonts w:hint="eastAsia"/>
                <w:szCs w:val="21"/>
              </w:rPr>
              <w:t>学校治理的理念、结构、措施及效果</w:t>
            </w:r>
          </w:p>
          <w:p w:rsidR="003435B5" w:rsidRPr="001E76D9" w:rsidRDefault="003435B5" w:rsidP="0024531E">
            <w:pPr>
              <w:rPr>
                <w:szCs w:val="21"/>
              </w:rPr>
            </w:pPr>
            <w:r w:rsidRPr="001E76D9">
              <w:rPr>
                <w:szCs w:val="21"/>
              </w:rPr>
              <w:t>（</w:t>
            </w:r>
            <w:r w:rsidRPr="001E76D9">
              <w:rPr>
                <w:szCs w:val="21"/>
              </w:rPr>
              <w:t>3</w:t>
            </w:r>
            <w:r w:rsidRPr="001E76D9">
              <w:rPr>
                <w:szCs w:val="21"/>
              </w:rPr>
              <w:t>）办学特色</w:t>
            </w:r>
            <w:r w:rsidRPr="001E76D9">
              <w:rPr>
                <w:rFonts w:hint="eastAsia"/>
                <w:szCs w:val="21"/>
              </w:rPr>
              <w:t>、学科和</w:t>
            </w:r>
            <w:r w:rsidRPr="001E76D9">
              <w:rPr>
                <w:szCs w:val="21"/>
              </w:rPr>
              <w:t>专业</w:t>
            </w:r>
            <w:r w:rsidRPr="001E76D9">
              <w:rPr>
                <w:rFonts w:hint="eastAsia"/>
                <w:szCs w:val="21"/>
              </w:rPr>
              <w:t>建设水平及</w:t>
            </w:r>
            <w:r w:rsidRPr="001E76D9">
              <w:rPr>
                <w:szCs w:val="21"/>
              </w:rPr>
              <w:t>特色</w:t>
            </w:r>
          </w:p>
          <w:p w:rsidR="003435B5" w:rsidRPr="001E76D9" w:rsidRDefault="003435B5" w:rsidP="0024531E">
            <w:pPr>
              <w:rPr>
                <w:szCs w:val="21"/>
              </w:rPr>
            </w:pPr>
            <w:r w:rsidRPr="001E76D9">
              <w:rPr>
                <w:szCs w:val="21"/>
              </w:rPr>
              <w:t>（</w:t>
            </w:r>
            <w:r w:rsidRPr="001E76D9">
              <w:rPr>
                <w:szCs w:val="21"/>
              </w:rPr>
              <w:t>4</w:t>
            </w:r>
            <w:r w:rsidRPr="001E76D9">
              <w:rPr>
                <w:szCs w:val="21"/>
              </w:rPr>
              <w:t>）质量工程建设的</w:t>
            </w:r>
            <w:r w:rsidRPr="001E76D9">
              <w:rPr>
                <w:rFonts w:hint="eastAsia"/>
                <w:szCs w:val="21"/>
              </w:rPr>
              <w:t>主要</w:t>
            </w:r>
            <w:r w:rsidRPr="001E76D9">
              <w:rPr>
                <w:szCs w:val="21"/>
              </w:rPr>
              <w:t>思路</w:t>
            </w:r>
            <w:r w:rsidRPr="001E76D9">
              <w:rPr>
                <w:szCs w:val="21"/>
              </w:rPr>
              <w:t xml:space="preserve"> </w:t>
            </w:r>
          </w:p>
          <w:p w:rsidR="003435B5" w:rsidRPr="001E76D9" w:rsidRDefault="003435B5" w:rsidP="0024531E">
            <w:pPr>
              <w:rPr>
                <w:szCs w:val="21"/>
              </w:rPr>
            </w:pPr>
            <w:r w:rsidRPr="001E76D9">
              <w:rPr>
                <w:szCs w:val="21"/>
              </w:rPr>
              <w:t>（</w:t>
            </w:r>
            <w:r w:rsidRPr="001E76D9">
              <w:rPr>
                <w:rFonts w:hint="eastAsia"/>
                <w:szCs w:val="21"/>
              </w:rPr>
              <w:t>5</w:t>
            </w:r>
            <w:r w:rsidRPr="001E76D9">
              <w:rPr>
                <w:szCs w:val="21"/>
              </w:rPr>
              <w:t>）主要成绩</w:t>
            </w:r>
            <w:r w:rsidRPr="001E76D9">
              <w:rPr>
                <w:rFonts w:hint="eastAsia"/>
                <w:szCs w:val="21"/>
              </w:rPr>
              <w:t>和存在的</w:t>
            </w:r>
            <w:r w:rsidRPr="001E76D9">
              <w:rPr>
                <w:szCs w:val="21"/>
              </w:rPr>
              <w:t>主要问题</w:t>
            </w:r>
            <w:r w:rsidRPr="001E76D9">
              <w:rPr>
                <w:rFonts w:hint="eastAsia"/>
                <w:szCs w:val="21"/>
              </w:rPr>
              <w:t>及</w:t>
            </w:r>
            <w:r w:rsidRPr="001E76D9">
              <w:rPr>
                <w:szCs w:val="21"/>
              </w:rPr>
              <w:t>原因</w:t>
            </w:r>
            <w:r w:rsidRPr="001E76D9">
              <w:rPr>
                <w:rFonts w:hint="eastAsia"/>
                <w:szCs w:val="21"/>
              </w:rPr>
              <w:t>，面临的</w:t>
            </w:r>
            <w:r w:rsidRPr="001E76D9">
              <w:rPr>
                <w:szCs w:val="21"/>
              </w:rPr>
              <w:t>主要困难和对策</w:t>
            </w:r>
          </w:p>
          <w:p w:rsidR="003435B5" w:rsidRPr="001E76D9" w:rsidRDefault="003435B5" w:rsidP="0024531E">
            <w:pPr>
              <w:rPr>
                <w:szCs w:val="21"/>
              </w:rPr>
            </w:pPr>
            <w:r w:rsidRPr="001E76D9">
              <w:rPr>
                <w:szCs w:val="21"/>
              </w:rPr>
              <w:t>（</w:t>
            </w:r>
            <w:r w:rsidRPr="001E76D9">
              <w:rPr>
                <w:rFonts w:hint="eastAsia"/>
                <w:szCs w:val="21"/>
              </w:rPr>
              <w:t>6</w:t>
            </w:r>
            <w:r w:rsidRPr="001E76D9">
              <w:rPr>
                <w:szCs w:val="21"/>
              </w:rPr>
              <w:t>）学校党政领导及正处级干部的精神面貌、工作状态，完成本职工作情况</w:t>
            </w:r>
          </w:p>
          <w:p w:rsidR="003435B5" w:rsidRPr="001E76D9" w:rsidRDefault="003435B5" w:rsidP="0024531E">
            <w:pPr>
              <w:rPr>
                <w:szCs w:val="21"/>
              </w:rPr>
            </w:pPr>
            <w:r w:rsidRPr="001E76D9">
              <w:rPr>
                <w:szCs w:val="21"/>
              </w:rPr>
              <w:t>（</w:t>
            </w:r>
            <w:r w:rsidRPr="001E76D9">
              <w:rPr>
                <w:rFonts w:hint="eastAsia"/>
                <w:szCs w:val="21"/>
              </w:rPr>
              <w:t>7</w:t>
            </w:r>
            <w:r w:rsidRPr="001E76D9">
              <w:rPr>
                <w:szCs w:val="21"/>
              </w:rPr>
              <w:t>）学校党政领导与主要处室（教学、科研、人事、研究生等部门）负责</w:t>
            </w:r>
            <w:r w:rsidRPr="001E76D9">
              <w:rPr>
                <w:rFonts w:hint="eastAsia"/>
                <w:szCs w:val="21"/>
              </w:rPr>
              <w:t>同志</w:t>
            </w:r>
            <w:r w:rsidRPr="001E76D9">
              <w:rPr>
                <w:szCs w:val="21"/>
              </w:rPr>
              <w:t>近</w:t>
            </w:r>
            <w:r w:rsidRPr="001E76D9">
              <w:rPr>
                <w:szCs w:val="21"/>
              </w:rPr>
              <w:t>3</w:t>
            </w:r>
            <w:r w:rsidRPr="001E76D9">
              <w:rPr>
                <w:szCs w:val="21"/>
              </w:rPr>
              <w:t>年承担的科研、教学、社会工作等情况</w:t>
            </w:r>
          </w:p>
          <w:p w:rsidR="003435B5" w:rsidRPr="001E76D9" w:rsidRDefault="003435B5" w:rsidP="0024531E">
            <w:pPr>
              <w:rPr>
                <w:szCs w:val="21"/>
              </w:rPr>
            </w:pPr>
            <w:r w:rsidRPr="001E76D9">
              <w:rPr>
                <w:szCs w:val="21"/>
              </w:rPr>
              <w:t>（</w:t>
            </w:r>
            <w:r w:rsidRPr="001E76D9">
              <w:rPr>
                <w:rFonts w:hint="eastAsia"/>
                <w:szCs w:val="21"/>
              </w:rPr>
              <w:t>8</w:t>
            </w:r>
            <w:r w:rsidRPr="001E76D9">
              <w:rPr>
                <w:szCs w:val="21"/>
              </w:rPr>
              <w:t>）</w:t>
            </w:r>
            <w:r w:rsidRPr="001E76D9">
              <w:rPr>
                <w:rFonts w:hint="eastAsia"/>
                <w:szCs w:val="21"/>
              </w:rPr>
              <w:t>解决</w:t>
            </w:r>
            <w:r w:rsidRPr="001E76D9">
              <w:rPr>
                <w:szCs w:val="21"/>
              </w:rPr>
              <w:t>陕西经济社会发展</w:t>
            </w:r>
            <w:r w:rsidRPr="001E76D9">
              <w:rPr>
                <w:rFonts w:hint="eastAsia"/>
                <w:szCs w:val="21"/>
              </w:rPr>
              <w:t>重大</w:t>
            </w:r>
            <w:r w:rsidRPr="001E76D9">
              <w:rPr>
                <w:szCs w:val="21"/>
              </w:rPr>
              <w:t>问题情况</w:t>
            </w:r>
            <w:r w:rsidRPr="001E76D9">
              <w:rPr>
                <w:rFonts w:hint="eastAsia"/>
                <w:szCs w:val="21"/>
              </w:rPr>
              <w:t>（</w:t>
            </w:r>
            <w:r w:rsidRPr="001E76D9">
              <w:rPr>
                <w:rFonts w:hint="eastAsia"/>
                <w:szCs w:val="21"/>
              </w:rPr>
              <w:t>985/211</w:t>
            </w:r>
            <w:r w:rsidRPr="001E76D9">
              <w:rPr>
                <w:rFonts w:hint="eastAsia"/>
                <w:szCs w:val="21"/>
              </w:rPr>
              <w:t>工程</w:t>
            </w:r>
            <w:r w:rsidRPr="001E76D9">
              <w:rPr>
                <w:szCs w:val="21"/>
              </w:rPr>
              <w:t>高校</w:t>
            </w:r>
            <w:r w:rsidRPr="001E76D9">
              <w:rPr>
                <w:rFonts w:hint="eastAsia"/>
                <w:szCs w:val="21"/>
              </w:rPr>
              <w:t>）</w:t>
            </w:r>
          </w:p>
          <w:p w:rsidR="003435B5" w:rsidRPr="001E76D9" w:rsidRDefault="003435B5" w:rsidP="0024531E">
            <w:pPr>
              <w:rPr>
                <w:szCs w:val="21"/>
              </w:rPr>
            </w:pPr>
            <w:r w:rsidRPr="001E76D9">
              <w:rPr>
                <w:rFonts w:hint="eastAsia"/>
                <w:szCs w:val="21"/>
              </w:rPr>
              <w:t>（</w:t>
            </w:r>
            <w:r w:rsidRPr="001E76D9">
              <w:rPr>
                <w:rFonts w:hint="eastAsia"/>
                <w:szCs w:val="21"/>
              </w:rPr>
              <w:t>9</w:t>
            </w:r>
            <w:r w:rsidRPr="001E76D9">
              <w:rPr>
                <w:rFonts w:hint="eastAsia"/>
                <w:szCs w:val="21"/>
              </w:rPr>
              <w:t>）面向世界科技前沿，面向国家重大需求，面向国民经济主战场，实现科学技术跨越发展，建设国家创新人才培养高地，建设高水平科技与人文智库</w:t>
            </w:r>
            <w:r w:rsidRPr="001E76D9">
              <w:rPr>
                <w:szCs w:val="21"/>
              </w:rPr>
              <w:t>情况</w:t>
            </w:r>
            <w:r w:rsidRPr="001E76D9">
              <w:rPr>
                <w:rFonts w:hint="eastAsia"/>
                <w:szCs w:val="21"/>
              </w:rPr>
              <w:t>(</w:t>
            </w:r>
            <w:r w:rsidRPr="001E76D9">
              <w:rPr>
                <w:szCs w:val="21"/>
              </w:rPr>
              <w:t>985/211</w:t>
            </w:r>
            <w:r w:rsidRPr="001E76D9">
              <w:rPr>
                <w:rFonts w:hint="eastAsia"/>
                <w:szCs w:val="21"/>
              </w:rPr>
              <w:t>工程</w:t>
            </w:r>
            <w:r w:rsidRPr="001E76D9">
              <w:rPr>
                <w:szCs w:val="21"/>
              </w:rPr>
              <w:t>高校</w:t>
            </w:r>
            <w:r w:rsidRPr="001E76D9">
              <w:rPr>
                <w:rFonts w:hint="eastAsia"/>
                <w:szCs w:val="21"/>
              </w:rPr>
              <w:t>)</w:t>
            </w:r>
          </w:p>
          <w:p w:rsidR="003435B5" w:rsidRPr="001E76D9" w:rsidRDefault="003435B5" w:rsidP="0024531E">
            <w:pPr>
              <w:rPr>
                <w:szCs w:val="21"/>
              </w:rPr>
            </w:pPr>
            <w:r w:rsidRPr="001E76D9">
              <w:rPr>
                <w:rFonts w:hint="eastAsia"/>
                <w:szCs w:val="21"/>
              </w:rPr>
              <w:t>（</w:t>
            </w:r>
            <w:r w:rsidRPr="001E76D9">
              <w:rPr>
                <w:rFonts w:hint="eastAsia"/>
                <w:szCs w:val="21"/>
              </w:rPr>
              <w:t>10</w:t>
            </w:r>
            <w:r w:rsidRPr="001E76D9">
              <w:rPr>
                <w:rFonts w:hint="eastAsia"/>
                <w:szCs w:val="21"/>
              </w:rPr>
              <w:t>）引领</w:t>
            </w:r>
            <w:r w:rsidRPr="001E76D9">
              <w:rPr>
                <w:szCs w:val="21"/>
              </w:rPr>
              <w:t>陕西高等教育发展功能发挥情况</w:t>
            </w:r>
            <w:r w:rsidRPr="001E76D9">
              <w:rPr>
                <w:rFonts w:hint="eastAsia"/>
                <w:szCs w:val="21"/>
              </w:rPr>
              <w:t>（</w:t>
            </w:r>
            <w:r w:rsidRPr="001E76D9">
              <w:rPr>
                <w:rFonts w:hint="eastAsia"/>
                <w:szCs w:val="21"/>
              </w:rPr>
              <w:t>985/211</w:t>
            </w:r>
            <w:r w:rsidRPr="001E76D9">
              <w:rPr>
                <w:rFonts w:hint="eastAsia"/>
                <w:szCs w:val="21"/>
              </w:rPr>
              <w:t>工程</w:t>
            </w:r>
            <w:r w:rsidRPr="001E76D9">
              <w:rPr>
                <w:szCs w:val="21"/>
              </w:rPr>
              <w:t>高校</w:t>
            </w:r>
            <w:r w:rsidRPr="001E76D9">
              <w:rPr>
                <w:rFonts w:hint="eastAsia"/>
                <w:szCs w:val="21"/>
              </w:rPr>
              <w:t>）</w:t>
            </w:r>
          </w:p>
        </w:tc>
      </w:tr>
      <w:tr w:rsidR="003435B5" w:rsidRPr="001E76D9" w:rsidTr="0024531E">
        <w:trPr>
          <w:trHeight w:val="665"/>
          <w:jc w:val="center"/>
        </w:trPr>
        <w:tc>
          <w:tcPr>
            <w:tcW w:w="851" w:type="dxa"/>
            <w:vMerge w:val="restart"/>
            <w:vAlign w:val="center"/>
          </w:tcPr>
          <w:p w:rsidR="003435B5" w:rsidRPr="001E76D9" w:rsidRDefault="003435B5" w:rsidP="0024531E">
            <w:pPr>
              <w:jc w:val="center"/>
              <w:rPr>
                <w:szCs w:val="21"/>
              </w:rPr>
            </w:pPr>
            <w:r w:rsidRPr="001E76D9">
              <w:rPr>
                <w:szCs w:val="21"/>
              </w:rPr>
              <w:t>2.</w:t>
            </w:r>
          </w:p>
          <w:p w:rsidR="003435B5" w:rsidRPr="001E76D9" w:rsidRDefault="003435B5" w:rsidP="0024531E">
            <w:pPr>
              <w:jc w:val="center"/>
              <w:rPr>
                <w:szCs w:val="21"/>
              </w:rPr>
            </w:pPr>
            <w:r w:rsidRPr="001E76D9">
              <w:rPr>
                <w:szCs w:val="21"/>
              </w:rPr>
              <w:t>定</w:t>
            </w:r>
          </w:p>
          <w:p w:rsidR="003435B5" w:rsidRPr="001E76D9" w:rsidRDefault="003435B5" w:rsidP="0024531E">
            <w:pPr>
              <w:jc w:val="center"/>
              <w:rPr>
                <w:szCs w:val="21"/>
              </w:rPr>
            </w:pPr>
            <w:r w:rsidRPr="001E76D9">
              <w:rPr>
                <w:szCs w:val="21"/>
              </w:rPr>
              <w:t>位</w:t>
            </w:r>
          </w:p>
          <w:p w:rsidR="003435B5" w:rsidRPr="001E76D9" w:rsidRDefault="003435B5" w:rsidP="0024531E">
            <w:pPr>
              <w:jc w:val="center"/>
              <w:rPr>
                <w:szCs w:val="21"/>
              </w:rPr>
            </w:pPr>
            <w:r w:rsidRPr="001E76D9">
              <w:rPr>
                <w:szCs w:val="21"/>
              </w:rPr>
              <w:t>与</w:t>
            </w:r>
          </w:p>
          <w:p w:rsidR="003435B5" w:rsidRPr="001E76D9" w:rsidRDefault="003435B5" w:rsidP="0024531E">
            <w:pPr>
              <w:jc w:val="center"/>
              <w:rPr>
                <w:szCs w:val="21"/>
              </w:rPr>
            </w:pPr>
            <w:r w:rsidRPr="001E76D9">
              <w:rPr>
                <w:szCs w:val="21"/>
              </w:rPr>
              <w:t>目</w:t>
            </w:r>
          </w:p>
          <w:p w:rsidR="003435B5" w:rsidRPr="001E76D9" w:rsidRDefault="003435B5" w:rsidP="0024531E">
            <w:pPr>
              <w:jc w:val="center"/>
              <w:rPr>
                <w:szCs w:val="21"/>
              </w:rPr>
            </w:pPr>
            <w:r w:rsidRPr="001E76D9">
              <w:rPr>
                <w:szCs w:val="21"/>
              </w:rPr>
              <w:t>标</w:t>
            </w:r>
          </w:p>
        </w:tc>
        <w:tc>
          <w:tcPr>
            <w:tcW w:w="1683" w:type="dxa"/>
            <w:vAlign w:val="center"/>
          </w:tcPr>
          <w:p w:rsidR="003435B5" w:rsidRPr="001E76D9" w:rsidRDefault="003435B5" w:rsidP="0024531E">
            <w:pPr>
              <w:rPr>
                <w:szCs w:val="21"/>
              </w:rPr>
            </w:pPr>
            <w:r w:rsidRPr="001E76D9">
              <w:rPr>
                <w:szCs w:val="21"/>
              </w:rPr>
              <w:t>2.1</w:t>
            </w:r>
            <w:r w:rsidRPr="001E76D9">
              <w:rPr>
                <w:szCs w:val="21"/>
              </w:rPr>
              <w:t>办学定位</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）学校办学方向、办学定位及主要依据</w:t>
            </w:r>
          </w:p>
          <w:p w:rsidR="003435B5" w:rsidRPr="001E76D9" w:rsidRDefault="003435B5" w:rsidP="0024531E">
            <w:pPr>
              <w:rPr>
                <w:szCs w:val="21"/>
              </w:rPr>
            </w:pPr>
            <w:r w:rsidRPr="001E76D9">
              <w:rPr>
                <w:szCs w:val="21"/>
              </w:rPr>
              <w:t>（</w:t>
            </w:r>
            <w:r w:rsidRPr="001E76D9">
              <w:rPr>
                <w:szCs w:val="21"/>
              </w:rPr>
              <w:t>2</w:t>
            </w:r>
            <w:r w:rsidRPr="001E76D9">
              <w:rPr>
                <w:szCs w:val="21"/>
              </w:rPr>
              <w:t>）办学定位在学校发展规划中的体现</w:t>
            </w:r>
          </w:p>
        </w:tc>
      </w:tr>
      <w:tr w:rsidR="003435B5" w:rsidRPr="001E76D9" w:rsidTr="0024531E">
        <w:trPr>
          <w:trHeight w:val="893"/>
          <w:jc w:val="center"/>
        </w:trPr>
        <w:tc>
          <w:tcPr>
            <w:tcW w:w="851" w:type="dxa"/>
            <w:vMerge/>
            <w:vAlign w:val="center"/>
          </w:tcPr>
          <w:p w:rsidR="003435B5" w:rsidRPr="001E76D9" w:rsidRDefault="003435B5" w:rsidP="0024531E">
            <w:pPr>
              <w:jc w:val="center"/>
              <w:rPr>
                <w:szCs w:val="21"/>
              </w:rPr>
            </w:pPr>
          </w:p>
        </w:tc>
        <w:tc>
          <w:tcPr>
            <w:tcW w:w="1683" w:type="dxa"/>
            <w:vAlign w:val="center"/>
          </w:tcPr>
          <w:p w:rsidR="003435B5" w:rsidRPr="001E76D9" w:rsidRDefault="003435B5" w:rsidP="0024531E">
            <w:pPr>
              <w:rPr>
                <w:szCs w:val="21"/>
              </w:rPr>
            </w:pPr>
            <w:r w:rsidRPr="001E76D9">
              <w:rPr>
                <w:szCs w:val="21"/>
              </w:rPr>
              <w:t>2.2</w:t>
            </w:r>
            <w:r w:rsidRPr="001E76D9">
              <w:rPr>
                <w:szCs w:val="21"/>
              </w:rPr>
              <w:t>人才培养中心地位</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）落实学校人才培养中心地位的政策、措施及效果</w:t>
            </w:r>
          </w:p>
          <w:p w:rsidR="003435B5" w:rsidRPr="001E76D9" w:rsidRDefault="003435B5" w:rsidP="0024531E">
            <w:pPr>
              <w:rPr>
                <w:szCs w:val="21"/>
              </w:rPr>
            </w:pPr>
            <w:r w:rsidRPr="001E76D9">
              <w:rPr>
                <w:szCs w:val="21"/>
              </w:rPr>
              <w:t>（</w:t>
            </w:r>
            <w:r w:rsidRPr="001E76D9">
              <w:rPr>
                <w:szCs w:val="21"/>
              </w:rPr>
              <w:t>2</w:t>
            </w:r>
            <w:r w:rsidRPr="001E76D9">
              <w:rPr>
                <w:szCs w:val="21"/>
              </w:rPr>
              <w:t>）学校领导对人才培养工作的重视情况</w:t>
            </w:r>
          </w:p>
          <w:p w:rsidR="003435B5" w:rsidRPr="001E76D9" w:rsidRDefault="003435B5" w:rsidP="0024531E">
            <w:pPr>
              <w:rPr>
                <w:szCs w:val="21"/>
              </w:rPr>
            </w:pPr>
            <w:r w:rsidRPr="001E76D9">
              <w:rPr>
                <w:szCs w:val="21"/>
              </w:rPr>
              <w:t>（</w:t>
            </w:r>
            <w:r w:rsidRPr="001E76D9">
              <w:rPr>
                <w:szCs w:val="21"/>
              </w:rPr>
              <w:t>3</w:t>
            </w:r>
            <w:r w:rsidRPr="001E76D9">
              <w:rPr>
                <w:szCs w:val="21"/>
              </w:rPr>
              <w:t>）学校相关部门对人才培养工作的支持情况</w:t>
            </w:r>
          </w:p>
        </w:tc>
      </w:tr>
      <w:tr w:rsidR="003435B5" w:rsidRPr="001E76D9" w:rsidTr="0024531E">
        <w:trPr>
          <w:trHeight w:val="703"/>
          <w:jc w:val="center"/>
        </w:trPr>
        <w:tc>
          <w:tcPr>
            <w:tcW w:w="851" w:type="dxa"/>
            <w:vMerge/>
            <w:vAlign w:val="center"/>
          </w:tcPr>
          <w:p w:rsidR="003435B5" w:rsidRPr="001E76D9" w:rsidRDefault="003435B5" w:rsidP="0024531E">
            <w:pPr>
              <w:jc w:val="center"/>
              <w:rPr>
                <w:szCs w:val="21"/>
              </w:rPr>
            </w:pPr>
          </w:p>
        </w:tc>
        <w:tc>
          <w:tcPr>
            <w:tcW w:w="1683" w:type="dxa"/>
            <w:vAlign w:val="center"/>
          </w:tcPr>
          <w:p w:rsidR="003435B5" w:rsidRPr="001E76D9" w:rsidRDefault="003435B5" w:rsidP="0024531E">
            <w:pPr>
              <w:rPr>
                <w:szCs w:val="21"/>
              </w:rPr>
            </w:pPr>
            <w:r w:rsidRPr="001E76D9">
              <w:rPr>
                <w:szCs w:val="21"/>
              </w:rPr>
              <w:t>2.3</w:t>
            </w:r>
            <w:r w:rsidRPr="001E76D9">
              <w:rPr>
                <w:szCs w:val="21"/>
              </w:rPr>
              <w:t>培养目标</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）人才培养总目标及确定依据</w:t>
            </w:r>
          </w:p>
          <w:p w:rsidR="003435B5" w:rsidRPr="001E76D9" w:rsidRDefault="003435B5" w:rsidP="0024531E">
            <w:pPr>
              <w:rPr>
                <w:szCs w:val="21"/>
              </w:rPr>
            </w:pPr>
            <w:r w:rsidRPr="001E76D9">
              <w:rPr>
                <w:szCs w:val="21"/>
              </w:rPr>
              <w:t>（</w:t>
            </w:r>
            <w:r w:rsidRPr="001E76D9">
              <w:rPr>
                <w:szCs w:val="21"/>
              </w:rPr>
              <w:t>2</w:t>
            </w:r>
            <w:r w:rsidRPr="001E76D9">
              <w:rPr>
                <w:szCs w:val="21"/>
              </w:rPr>
              <w:t>）专业培养目标、标准及确定依据</w:t>
            </w:r>
          </w:p>
        </w:tc>
      </w:tr>
      <w:tr w:rsidR="003435B5" w:rsidRPr="001E76D9" w:rsidTr="0024531E">
        <w:trPr>
          <w:trHeight w:val="903"/>
          <w:jc w:val="center"/>
        </w:trPr>
        <w:tc>
          <w:tcPr>
            <w:tcW w:w="851" w:type="dxa"/>
            <w:vMerge/>
            <w:vAlign w:val="center"/>
          </w:tcPr>
          <w:p w:rsidR="003435B5" w:rsidRPr="001E76D9" w:rsidRDefault="003435B5" w:rsidP="0024531E">
            <w:pPr>
              <w:jc w:val="center"/>
              <w:rPr>
                <w:szCs w:val="21"/>
              </w:rPr>
            </w:pPr>
          </w:p>
        </w:tc>
        <w:tc>
          <w:tcPr>
            <w:tcW w:w="1683" w:type="dxa"/>
            <w:vAlign w:val="center"/>
          </w:tcPr>
          <w:p w:rsidR="003435B5" w:rsidRPr="001E76D9" w:rsidRDefault="003435B5" w:rsidP="0024531E">
            <w:pPr>
              <w:rPr>
                <w:szCs w:val="21"/>
              </w:rPr>
            </w:pPr>
            <w:r w:rsidRPr="001E76D9">
              <w:rPr>
                <w:szCs w:val="21"/>
              </w:rPr>
              <w:t>2.4</w:t>
            </w:r>
            <w:r w:rsidRPr="001E76D9">
              <w:rPr>
                <w:szCs w:val="21"/>
              </w:rPr>
              <w:t>社会服务</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）服务地方经济社会的举措及效果</w:t>
            </w:r>
          </w:p>
          <w:p w:rsidR="003435B5" w:rsidRPr="001E76D9" w:rsidRDefault="003435B5" w:rsidP="0024531E">
            <w:pPr>
              <w:rPr>
                <w:szCs w:val="21"/>
              </w:rPr>
            </w:pPr>
            <w:r w:rsidRPr="001E76D9">
              <w:rPr>
                <w:szCs w:val="21"/>
              </w:rPr>
              <w:t>（</w:t>
            </w:r>
            <w:r w:rsidRPr="001E76D9">
              <w:rPr>
                <w:szCs w:val="21"/>
              </w:rPr>
              <w:t>2</w:t>
            </w:r>
            <w:r w:rsidRPr="001E76D9">
              <w:rPr>
                <w:szCs w:val="21"/>
              </w:rPr>
              <w:t>）服务行业发展的举措及效果</w:t>
            </w:r>
          </w:p>
          <w:p w:rsidR="003435B5" w:rsidRPr="001E76D9" w:rsidRDefault="003435B5" w:rsidP="0024531E">
            <w:pPr>
              <w:rPr>
                <w:szCs w:val="21"/>
              </w:rPr>
            </w:pPr>
            <w:r w:rsidRPr="001E76D9">
              <w:rPr>
                <w:szCs w:val="21"/>
              </w:rPr>
              <w:t>（</w:t>
            </w:r>
            <w:r w:rsidRPr="001E76D9">
              <w:rPr>
                <w:szCs w:val="21"/>
              </w:rPr>
              <w:t>3</w:t>
            </w:r>
            <w:r w:rsidRPr="001E76D9">
              <w:rPr>
                <w:szCs w:val="21"/>
              </w:rPr>
              <w:t>）</w:t>
            </w:r>
            <w:r w:rsidRPr="001E76D9">
              <w:rPr>
                <w:rFonts w:hint="eastAsia"/>
                <w:szCs w:val="21"/>
              </w:rPr>
              <w:t>在</w:t>
            </w:r>
            <w:r w:rsidRPr="001E76D9">
              <w:rPr>
                <w:szCs w:val="21"/>
              </w:rPr>
              <w:t>终身教育体系</w:t>
            </w:r>
            <w:r w:rsidRPr="001E76D9">
              <w:rPr>
                <w:rFonts w:hint="eastAsia"/>
                <w:szCs w:val="21"/>
              </w:rPr>
              <w:t>建设中</w:t>
            </w:r>
            <w:r w:rsidRPr="001E76D9">
              <w:rPr>
                <w:szCs w:val="21"/>
              </w:rPr>
              <w:t>的作用</w:t>
            </w:r>
            <w:r w:rsidRPr="001E76D9">
              <w:rPr>
                <w:rFonts w:hint="eastAsia"/>
                <w:szCs w:val="21"/>
              </w:rPr>
              <w:t>发挥</w:t>
            </w:r>
            <w:r w:rsidRPr="001E76D9">
              <w:rPr>
                <w:szCs w:val="21"/>
              </w:rPr>
              <w:t>情况</w:t>
            </w:r>
          </w:p>
        </w:tc>
      </w:tr>
      <w:tr w:rsidR="003435B5" w:rsidRPr="001E76D9" w:rsidTr="0024531E">
        <w:trPr>
          <w:trHeight w:val="879"/>
          <w:jc w:val="center"/>
        </w:trPr>
        <w:tc>
          <w:tcPr>
            <w:tcW w:w="851" w:type="dxa"/>
            <w:vMerge/>
            <w:vAlign w:val="center"/>
          </w:tcPr>
          <w:p w:rsidR="003435B5" w:rsidRPr="001E76D9" w:rsidRDefault="003435B5" w:rsidP="0024531E">
            <w:pPr>
              <w:jc w:val="center"/>
              <w:rPr>
                <w:szCs w:val="21"/>
              </w:rPr>
            </w:pPr>
          </w:p>
        </w:tc>
        <w:tc>
          <w:tcPr>
            <w:tcW w:w="1683" w:type="dxa"/>
            <w:vAlign w:val="center"/>
          </w:tcPr>
          <w:p w:rsidR="003435B5" w:rsidRPr="001E76D9" w:rsidRDefault="003435B5" w:rsidP="0024531E">
            <w:pPr>
              <w:rPr>
                <w:szCs w:val="21"/>
              </w:rPr>
            </w:pPr>
            <w:r w:rsidRPr="001E76D9">
              <w:rPr>
                <w:szCs w:val="21"/>
              </w:rPr>
              <w:t>2.</w:t>
            </w:r>
            <w:r w:rsidRPr="001E76D9">
              <w:rPr>
                <w:rFonts w:hint="eastAsia"/>
                <w:szCs w:val="21"/>
              </w:rPr>
              <w:t>5</w:t>
            </w:r>
            <w:r w:rsidRPr="001E76D9">
              <w:rPr>
                <w:szCs w:val="21"/>
              </w:rPr>
              <w:t>文化建设</w:t>
            </w:r>
          </w:p>
        </w:tc>
        <w:tc>
          <w:tcPr>
            <w:tcW w:w="6397" w:type="dxa"/>
            <w:vAlign w:val="center"/>
          </w:tcPr>
          <w:p w:rsidR="003435B5" w:rsidRPr="001E76D9" w:rsidRDefault="003435B5" w:rsidP="0024531E">
            <w:pPr>
              <w:rPr>
                <w:rFonts w:hint="eastAsia"/>
                <w:szCs w:val="21"/>
              </w:rPr>
            </w:pPr>
            <w:r w:rsidRPr="001E76D9">
              <w:rPr>
                <w:szCs w:val="21"/>
              </w:rPr>
              <w:t>（</w:t>
            </w:r>
            <w:r w:rsidRPr="001E76D9">
              <w:rPr>
                <w:szCs w:val="21"/>
              </w:rPr>
              <w:t>1</w:t>
            </w:r>
            <w:r w:rsidRPr="001E76D9">
              <w:rPr>
                <w:szCs w:val="21"/>
              </w:rPr>
              <w:t>）大学文化建设的认识、规划、措施及实施效果</w:t>
            </w:r>
          </w:p>
          <w:p w:rsidR="003435B5" w:rsidRPr="001E76D9" w:rsidRDefault="003435B5" w:rsidP="0024531E">
            <w:pPr>
              <w:rPr>
                <w:szCs w:val="21"/>
              </w:rPr>
            </w:pPr>
            <w:r w:rsidRPr="001E76D9">
              <w:rPr>
                <w:szCs w:val="21"/>
              </w:rPr>
              <w:t>（</w:t>
            </w:r>
            <w:r w:rsidRPr="001E76D9">
              <w:rPr>
                <w:rFonts w:hint="eastAsia"/>
                <w:szCs w:val="21"/>
              </w:rPr>
              <w:t>2</w:t>
            </w:r>
            <w:r w:rsidRPr="001E76D9">
              <w:rPr>
                <w:szCs w:val="21"/>
              </w:rPr>
              <w:t>）</w:t>
            </w:r>
            <w:r w:rsidRPr="001E76D9">
              <w:rPr>
                <w:rFonts w:hint="eastAsia"/>
                <w:szCs w:val="21"/>
              </w:rPr>
              <w:t>提高学生文化素质、提高教师文化素养、提高大学文化品味的思路、措施及效果。</w:t>
            </w:r>
          </w:p>
        </w:tc>
      </w:tr>
      <w:tr w:rsidR="003435B5" w:rsidRPr="001E76D9" w:rsidTr="0024531E">
        <w:trPr>
          <w:trHeight w:val="2044"/>
          <w:jc w:val="center"/>
        </w:trPr>
        <w:tc>
          <w:tcPr>
            <w:tcW w:w="851" w:type="dxa"/>
            <w:vMerge w:val="restart"/>
            <w:vAlign w:val="center"/>
          </w:tcPr>
          <w:p w:rsidR="003435B5" w:rsidRPr="001E76D9" w:rsidRDefault="003435B5" w:rsidP="0024531E">
            <w:pPr>
              <w:jc w:val="center"/>
              <w:rPr>
                <w:szCs w:val="21"/>
              </w:rPr>
            </w:pPr>
            <w:r w:rsidRPr="001E76D9">
              <w:rPr>
                <w:szCs w:val="21"/>
              </w:rPr>
              <w:t>3.</w:t>
            </w:r>
          </w:p>
          <w:p w:rsidR="003435B5" w:rsidRPr="001E76D9" w:rsidRDefault="003435B5" w:rsidP="0024531E">
            <w:pPr>
              <w:jc w:val="center"/>
              <w:rPr>
                <w:szCs w:val="21"/>
              </w:rPr>
            </w:pPr>
            <w:r w:rsidRPr="001E76D9">
              <w:rPr>
                <w:szCs w:val="21"/>
              </w:rPr>
              <w:t>师</w:t>
            </w:r>
          </w:p>
          <w:p w:rsidR="003435B5" w:rsidRPr="001E76D9" w:rsidRDefault="003435B5" w:rsidP="0024531E">
            <w:pPr>
              <w:jc w:val="center"/>
              <w:rPr>
                <w:szCs w:val="21"/>
              </w:rPr>
            </w:pPr>
            <w:r w:rsidRPr="001E76D9">
              <w:rPr>
                <w:szCs w:val="21"/>
              </w:rPr>
              <w:t>资</w:t>
            </w:r>
          </w:p>
          <w:p w:rsidR="003435B5" w:rsidRPr="001E76D9" w:rsidRDefault="003435B5" w:rsidP="0024531E">
            <w:pPr>
              <w:jc w:val="center"/>
              <w:rPr>
                <w:szCs w:val="21"/>
              </w:rPr>
            </w:pPr>
            <w:r w:rsidRPr="001E76D9">
              <w:rPr>
                <w:szCs w:val="21"/>
              </w:rPr>
              <w:t>队</w:t>
            </w:r>
          </w:p>
          <w:p w:rsidR="003435B5" w:rsidRPr="001E76D9" w:rsidRDefault="003435B5" w:rsidP="0024531E">
            <w:pPr>
              <w:jc w:val="center"/>
              <w:rPr>
                <w:szCs w:val="21"/>
              </w:rPr>
            </w:pPr>
            <w:r w:rsidRPr="001E76D9">
              <w:rPr>
                <w:szCs w:val="21"/>
              </w:rPr>
              <w:t>伍</w:t>
            </w:r>
          </w:p>
        </w:tc>
        <w:tc>
          <w:tcPr>
            <w:tcW w:w="1683" w:type="dxa"/>
            <w:vAlign w:val="center"/>
          </w:tcPr>
          <w:p w:rsidR="003435B5" w:rsidRPr="001E76D9" w:rsidRDefault="003435B5" w:rsidP="0024531E">
            <w:pPr>
              <w:rPr>
                <w:szCs w:val="21"/>
              </w:rPr>
            </w:pPr>
            <w:r w:rsidRPr="001E76D9">
              <w:rPr>
                <w:szCs w:val="21"/>
              </w:rPr>
              <w:t>3.1</w:t>
            </w:r>
            <w:r w:rsidRPr="001E76D9">
              <w:rPr>
                <w:szCs w:val="21"/>
              </w:rPr>
              <w:t>数量与建设</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）教师队伍的数量与结构</w:t>
            </w:r>
            <w:r w:rsidRPr="001E76D9">
              <w:rPr>
                <w:szCs w:val="21"/>
              </w:rPr>
              <w:t>(</w:t>
            </w:r>
            <w:r w:rsidRPr="001E76D9">
              <w:rPr>
                <w:szCs w:val="21"/>
              </w:rPr>
              <w:t>含生师比</w:t>
            </w:r>
            <w:r w:rsidRPr="001E76D9">
              <w:rPr>
                <w:rFonts w:hint="eastAsia"/>
                <w:szCs w:val="21"/>
              </w:rPr>
              <w:t>、</w:t>
            </w:r>
            <w:r w:rsidRPr="001E76D9">
              <w:rPr>
                <w:szCs w:val="21"/>
              </w:rPr>
              <w:t>教师</w:t>
            </w:r>
            <w:r w:rsidRPr="001E76D9">
              <w:rPr>
                <w:szCs w:val="21"/>
              </w:rPr>
              <w:t>/</w:t>
            </w:r>
            <w:r w:rsidRPr="001E76D9">
              <w:rPr>
                <w:szCs w:val="21"/>
              </w:rPr>
              <w:t>在校教职工比</w:t>
            </w:r>
            <w:r w:rsidRPr="001E76D9">
              <w:rPr>
                <w:szCs w:val="21"/>
              </w:rPr>
              <w:t>)</w:t>
            </w:r>
          </w:p>
          <w:p w:rsidR="003435B5" w:rsidRPr="001E76D9" w:rsidRDefault="003435B5" w:rsidP="0024531E">
            <w:pPr>
              <w:rPr>
                <w:szCs w:val="21"/>
              </w:rPr>
            </w:pPr>
            <w:r w:rsidRPr="001E76D9">
              <w:rPr>
                <w:szCs w:val="21"/>
              </w:rPr>
              <w:t>（</w:t>
            </w:r>
            <w:r w:rsidRPr="001E76D9">
              <w:rPr>
                <w:szCs w:val="21"/>
              </w:rPr>
              <w:t>2</w:t>
            </w:r>
            <w:r w:rsidRPr="001E76D9">
              <w:rPr>
                <w:szCs w:val="21"/>
              </w:rPr>
              <w:t>）教师队伍建设规划、主要措施及成效</w:t>
            </w:r>
          </w:p>
          <w:p w:rsidR="003435B5" w:rsidRPr="001E76D9" w:rsidRDefault="003435B5" w:rsidP="0024531E">
            <w:pPr>
              <w:rPr>
                <w:szCs w:val="21"/>
              </w:rPr>
            </w:pPr>
            <w:r w:rsidRPr="001E76D9">
              <w:rPr>
                <w:szCs w:val="21"/>
              </w:rPr>
              <w:t>（</w:t>
            </w:r>
            <w:r w:rsidRPr="001E76D9">
              <w:rPr>
                <w:szCs w:val="21"/>
              </w:rPr>
              <w:t>3</w:t>
            </w:r>
            <w:r w:rsidRPr="001E76D9">
              <w:rPr>
                <w:szCs w:val="21"/>
              </w:rPr>
              <w:t>）提升教师教学能力和专业水平的政策措施</w:t>
            </w:r>
          </w:p>
          <w:p w:rsidR="003435B5" w:rsidRPr="001E76D9" w:rsidRDefault="003435B5" w:rsidP="0024531E">
            <w:pPr>
              <w:rPr>
                <w:szCs w:val="21"/>
              </w:rPr>
            </w:pPr>
            <w:r w:rsidRPr="001E76D9">
              <w:rPr>
                <w:rFonts w:hint="eastAsia"/>
                <w:szCs w:val="21"/>
              </w:rPr>
              <w:t>（</w:t>
            </w:r>
            <w:r w:rsidRPr="001E76D9">
              <w:rPr>
                <w:rFonts w:hint="eastAsia"/>
                <w:szCs w:val="21"/>
              </w:rPr>
              <w:t>4</w:t>
            </w:r>
            <w:r w:rsidRPr="001E76D9">
              <w:rPr>
                <w:rFonts w:hint="eastAsia"/>
                <w:szCs w:val="21"/>
              </w:rPr>
              <w:t>）教师进行</w:t>
            </w:r>
            <w:r w:rsidRPr="001E76D9">
              <w:rPr>
                <w:rFonts w:hint="eastAsia"/>
                <w:szCs w:val="21"/>
              </w:rPr>
              <w:t>3</w:t>
            </w:r>
            <w:r w:rsidRPr="001E76D9">
              <w:rPr>
                <w:rFonts w:hint="eastAsia"/>
                <w:szCs w:val="21"/>
              </w:rPr>
              <w:t>个月</w:t>
            </w:r>
            <w:r w:rsidRPr="001E76D9">
              <w:rPr>
                <w:szCs w:val="21"/>
              </w:rPr>
              <w:t>以上国际交流</w:t>
            </w:r>
            <w:r w:rsidRPr="001E76D9">
              <w:rPr>
                <w:rFonts w:hint="eastAsia"/>
                <w:szCs w:val="21"/>
              </w:rPr>
              <w:t>情况</w:t>
            </w:r>
            <w:r w:rsidRPr="001E76D9">
              <w:rPr>
                <w:szCs w:val="21"/>
              </w:rPr>
              <w:t>（</w:t>
            </w:r>
            <w:r w:rsidRPr="001E76D9">
              <w:rPr>
                <w:rFonts w:hint="eastAsia"/>
                <w:szCs w:val="21"/>
              </w:rPr>
              <w:t>985/211</w:t>
            </w:r>
            <w:r w:rsidRPr="001E76D9">
              <w:rPr>
                <w:rFonts w:hint="eastAsia"/>
                <w:szCs w:val="21"/>
              </w:rPr>
              <w:t>工程</w:t>
            </w:r>
            <w:r w:rsidRPr="001E76D9">
              <w:rPr>
                <w:szCs w:val="21"/>
              </w:rPr>
              <w:t>高校）</w:t>
            </w:r>
          </w:p>
          <w:p w:rsidR="003435B5" w:rsidRPr="001E76D9" w:rsidRDefault="003435B5" w:rsidP="0024531E">
            <w:pPr>
              <w:rPr>
                <w:rFonts w:hint="eastAsia"/>
                <w:szCs w:val="21"/>
              </w:rPr>
            </w:pPr>
            <w:r w:rsidRPr="001E76D9">
              <w:rPr>
                <w:rFonts w:hint="eastAsia"/>
                <w:szCs w:val="21"/>
              </w:rPr>
              <w:t>（</w:t>
            </w:r>
            <w:r w:rsidRPr="001E76D9">
              <w:rPr>
                <w:rFonts w:hint="eastAsia"/>
                <w:szCs w:val="21"/>
              </w:rPr>
              <w:t>5</w:t>
            </w:r>
            <w:r w:rsidRPr="001E76D9">
              <w:rPr>
                <w:rFonts w:hint="eastAsia"/>
                <w:szCs w:val="21"/>
              </w:rPr>
              <w:t>）聘请</w:t>
            </w:r>
            <w:r w:rsidRPr="001E76D9">
              <w:rPr>
                <w:szCs w:val="21"/>
              </w:rPr>
              <w:t>外国教师情况（</w:t>
            </w:r>
            <w:r w:rsidRPr="001E76D9">
              <w:rPr>
                <w:rFonts w:hint="eastAsia"/>
                <w:szCs w:val="21"/>
              </w:rPr>
              <w:t>3</w:t>
            </w:r>
            <w:r w:rsidRPr="001E76D9">
              <w:rPr>
                <w:rFonts w:hint="eastAsia"/>
                <w:szCs w:val="21"/>
              </w:rPr>
              <w:t>个</w:t>
            </w:r>
            <w:r w:rsidRPr="001E76D9">
              <w:rPr>
                <w:szCs w:val="21"/>
              </w:rPr>
              <w:t>月以上）</w:t>
            </w:r>
            <w:r w:rsidRPr="001E76D9">
              <w:rPr>
                <w:rFonts w:hint="eastAsia"/>
                <w:szCs w:val="21"/>
              </w:rPr>
              <w:t>（</w:t>
            </w:r>
            <w:r w:rsidRPr="001E76D9">
              <w:rPr>
                <w:rFonts w:hint="eastAsia"/>
                <w:szCs w:val="21"/>
              </w:rPr>
              <w:t>985/211</w:t>
            </w:r>
            <w:r w:rsidRPr="001E76D9">
              <w:rPr>
                <w:rFonts w:hint="eastAsia"/>
                <w:szCs w:val="21"/>
              </w:rPr>
              <w:t>工程</w:t>
            </w:r>
            <w:r w:rsidRPr="001E76D9">
              <w:rPr>
                <w:szCs w:val="21"/>
              </w:rPr>
              <w:t>高校</w:t>
            </w:r>
            <w:r w:rsidRPr="001E76D9">
              <w:rPr>
                <w:rFonts w:hint="eastAsia"/>
                <w:szCs w:val="21"/>
              </w:rPr>
              <w:t>）</w:t>
            </w:r>
          </w:p>
          <w:p w:rsidR="003435B5" w:rsidRPr="001E76D9" w:rsidRDefault="003435B5" w:rsidP="0024531E">
            <w:pPr>
              <w:rPr>
                <w:szCs w:val="21"/>
              </w:rPr>
            </w:pPr>
            <w:r w:rsidRPr="001E76D9">
              <w:rPr>
                <w:rFonts w:hint="eastAsia"/>
                <w:szCs w:val="21"/>
              </w:rPr>
              <w:t>（</w:t>
            </w:r>
            <w:r w:rsidRPr="001E76D9">
              <w:rPr>
                <w:rFonts w:hint="eastAsia"/>
                <w:szCs w:val="21"/>
              </w:rPr>
              <w:t>6</w:t>
            </w:r>
            <w:r w:rsidRPr="001E76D9">
              <w:rPr>
                <w:rFonts w:hint="eastAsia"/>
                <w:szCs w:val="21"/>
              </w:rPr>
              <w:t>）开展</w:t>
            </w:r>
            <w:r w:rsidRPr="001E76D9">
              <w:rPr>
                <w:szCs w:val="21"/>
              </w:rPr>
              <w:t>国际</w:t>
            </w:r>
            <w:r w:rsidRPr="001E76D9">
              <w:rPr>
                <w:rFonts w:hint="eastAsia"/>
                <w:szCs w:val="21"/>
              </w:rPr>
              <w:t>科研</w:t>
            </w:r>
            <w:r w:rsidRPr="001E76D9">
              <w:rPr>
                <w:szCs w:val="21"/>
              </w:rPr>
              <w:t>合作</w:t>
            </w:r>
            <w:r w:rsidRPr="001E76D9">
              <w:rPr>
                <w:rFonts w:hint="eastAsia"/>
                <w:szCs w:val="21"/>
              </w:rPr>
              <w:t>情况（</w:t>
            </w:r>
            <w:r w:rsidRPr="001E76D9">
              <w:rPr>
                <w:rFonts w:hint="eastAsia"/>
                <w:szCs w:val="21"/>
              </w:rPr>
              <w:t>985/211</w:t>
            </w:r>
            <w:r w:rsidRPr="001E76D9">
              <w:rPr>
                <w:rFonts w:hint="eastAsia"/>
                <w:szCs w:val="21"/>
              </w:rPr>
              <w:t>工程</w:t>
            </w:r>
            <w:r w:rsidRPr="001E76D9">
              <w:rPr>
                <w:szCs w:val="21"/>
              </w:rPr>
              <w:t>高校</w:t>
            </w:r>
            <w:r w:rsidRPr="001E76D9">
              <w:rPr>
                <w:rFonts w:hint="eastAsia"/>
                <w:szCs w:val="21"/>
              </w:rPr>
              <w:t>）</w:t>
            </w:r>
          </w:p>
          <w:p w:rsidR="003435B5" w:rsidRPr="001E76D9" w:rsidRDefault="003435B5" w:rsidP="0024531E">
            <w:pPr>
              <w:rPr>
                <w:szCs w:val="21"/>
              </w:rPr>
            </w:pPr>
            <w:r w:rsidRPr="001E76D9">
              <w:rPr>
                <w:rFonts w:hint="eastAsia"/>
                <w:szCs w:val="21"/>
              </w:rPr>
              <w:t>（</w:t>
            </w:r>
            <w:r w:rsidRPr="001E76D9">
              <w:rPr>
                <w:rFonts w:hint="eastAsia"/>
                <w:szCs w:val="21"/>
              </w:rPr>
              <w:t>7</w:t>
            </w:r>
            <w:r w:rsidRPr="001E76D9">
              <w:rPr>
                <w:rFonts w:hint="eastAsia"/>
                <w:szCs w:val="21"/>
              </w:rPr>
              <w:t>）教师</w:t>
            </w:r>
            <w:r w:rsidRPr="001E76D9">
              <w:rPr>
                <w:szCs w:val="21"/>
              </w:rPr>
              <w:t>参加国际会议情况</w:t>
            </w:r>
            <w:r w:rsidRPr="001E76D9">
              <w:rPr>
                <w:rFonts w:hint="eastAsia"/>
                <w:szCs w:val="21"/>
              </w:rPr>
              <w:t>（</w:t>
            </w:r>
            <w:r w:rsidRPr="001E76D9">
              <w:rPr>
                <w:rFonts w:hint="eastAsia"/>
                <w:szCs w:val="21"/>
              </w:rPr>
              <w:t>985/211</w:t>
            </w:r>
            <w:r w:rsidRPr="001E76D9">
              <w:rPr>
                <w:rFonts w:hint="eastAsia"/>
                <w:szCs w:val="21"/>
              </w:rPr>
              <w:t>工程</w:t>
            </w:r>
            <w:r w:rsidRPr="001E76D9">
              <w:rPr>
                <w:szCs w:val="21"/>
              </w:rPr>
              <w:t>高校</w:t>
            </w:r>
            <w:r w:rsidRPr="001E76D9">
              <w:rPr>
                <w:rFonts w:hint="eastAsia"/>
                <w:szCs w:val="21"/>
              </w:rPr>
              <w:t>）</w:t>
            </w:r>
          </w:p>
        </w:tc>
      </w:tr>
      <w:tr w:rsidR="003435B5" w:rsidRPr="001E76D9" w:rsidTr="0024531E">
        <w:trPr>
          <w:trHeight w:val="1023"/>
          <w:jc w:val="center"/>
        </w:trPr>
        <w:tc>
          <w:tcPr>
            <w:tcW w:w="851" w:type="dxa"/>
            <w:vMerge/>
            <w:vAlign w:val="center"/>
          </w:tcPr>
          <w:p w:rsidR="003435B5" w:rsidRPr="001E76D9" w:rsidRDefault="003435B5" w:rsidP="0024531E">
            <w:pPr>
              <w:jc w:val="center"/>
              <w:rPr>
                <w:szCs w:val="21"/>
              </w:rPr>
            </w:pPr>
          </w:p>
        </w:tc>
        <w:tc>
          <w:tcPr>
            <w:tcW w:w="1683" w:type="dxa"/>
            <w:vAlign w:val="center"/>
          </w:tcPr>
          <w:p w:rsidR="003435B5" w:rsidRPr="001E76D9" w:rsidRDefault="003435B5" w:rsidP="0024531E">
            <w:pPr>
              <w:rPr>
                <w:szCs w:val="21"/>
              </w:rPr>
            </w:pPr>
            <w:r w:rsidRPr="001E76D9">
              <w:rPr>
                <w:szCs w:val="21"/>
              </w:rPr>
              <w:t>3.2</w:t>
            </w:r>
            <w:r w:rsidRPr="001E76D9">
              <w:rPr>
                <w:szCs w:val="21"/>
              </w:rPr>
              <w:t>教育教学水平</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）专任教师的专业水平、教学能力及教学效果</w:t>
            </w:r>
          </w:p>
          <w:p w:rsidR="003435B5" w:rsidRPr="001E76D9" w:rsidRDefault="003435B5" w:rsidP="0024531E">
            <w:pPr>
              <w:rPr>
                <w:szCs w:val="21"/>
              </w:rPr>
            </w:pPr>
            <w:r w:rsidRPr="001E76D9">
              <w:rPr>
                <w:szCs w:val="21"/>
              </w:rPr>
              <w:t>（</w:t>
            </w:r>
            <w:r w:rsidRPr="001E76D9">
              <w:rPr>
                <w:szCs w:val="21"/>
              </w:rPr>
              <w:t>2</w:t>
            </w:r>
            <w:r w:rsidRPr="001E76D9">
              <w:rPr>
                <w:szCs w:val="21"/>
              </w:rPr>
              <w:t>）学校师德师风建设措施与效果，敬业精神</w:t>
            </w:r>
          </w:p>
          <w:p w:rsidR="003435B5" w:rsidRPr="001E76D9" w:rsidRDefault="003435B5" w:rsidP="0024531E">
            <w:pPr>
              <w:rPr>
                <w:szCs w:val="21"/>
              </w:rPr>
            </w:pPr>
            <w:r w:rsidRPr="001E76D9">
              <w:rPr>
                <w:szCs w:val="21"/>
              </w:rPr>
              <w:t>（</w:t>
            </w:r>
            <w:r w:rsidRPr="001E76D9">
              <w:rPr>
                <w:szCs w:val="21"/>
              </w:rPr>
              <w:t>3</w:t>
            </w:r>
            <w:r w:rsidRPr="001E76D9">
              <w:rPr>
                <w:szCs w:val="21"/>
              </w:rPr>
              <w:t>）教授在治学中发挥的作用</w:t>
            </w:r>
          </w:p>
        </w:tc>
      </w:tr>
      <w:tr w:rsidR="003435B5" w:rsidRPr="001E76D9" w:rsidTr="0024531E">
        <w:trPr>
          <w:trHeight w:val="1023"/>
          <w:jc w:val="center"/>
        </w:trPr>
        <w:tc>
          <w:tcPr>
            <w:tcW w:w="851" w:type="dxa"/>
            <w:vMerge/>
            <w:vAlign w:val="center"/>
          </w:tcPr>
          <w:p w:rsidR="003435B5" w:rsidRPr="001E76D9" w:rsidRDefault="003435B5" w:rsidP="0024531E">
            <w:pPr>
              <w:jc w:val="center"/>
              <w:rPr>
                <w:szCs w:val="21"/>
              </w:rPr>
            </w:pPr>
          </w:p>
        </w:tc>
        <w:tc>
          <w:tcPr>
            <w:tcW w:w="1683" w:type="dxa"/>
            <w:vAlign w:val="center"/>
          </w:tcPr>
          <w:p w:rsidR="003435B5" w:rsidRPr="001E76D9" w:rsidRDefault="003435B5" w:rsidP="0024531E">
            <w:pPr>
              <w:rPr>
                <w:szCs w:val="21"/>
              </w:rPr>
            </w:pPr>
            <w:r w:rsidRPr="001E76D9">
              <w:rPr>
                <w:szCs w:val="21"/>
              </w:rPr>
              <w:t>3.3</w:t>
            </w:r>
            <w:r w:rsidRPr="001E76D9">
              <w:rPr>
                <w:szCs w:val="21"/>
              </w:rPr>
              <w:t>教师教学投入</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）教授、副教授为本科生上课情况</w:t>
            </w:r>
          </w:p>
          <w:p w:rsidR="003435B5" w:rsidRPr="001E76D9" w:rsidRDefault="003435B5" w:rsidP="0024531E">
            <w:pPr>
              <w:rPr>
                <w:szCs w:val="21"/>
              </w:rPr>
            </w:pPr>
            <w:r w:rsidRPr="001E76D9">
              <w:rPr>
                <w:szCs w:val="21"/>
              </w:rPr>
              <w:t>（</w:t>
            </w:r>
            <w:r w:rsidRPr="001E76D9">
              <w:rPr>
                <w:szCs w:val="21"/>
              </w:rPr>
              <w:t>2</w:t>
            </w:r>
            <w:r w:rsidRPr="001E76D9">
              <w:rPr>
                <w:szCs w:val="21"/>
              </w:rPr>
              <w:t>）教师开展教学研究、参与教学改革与建设情况</w:t>
            </w:r>
          </w:p>
          <w:p w:rsidR="003435B5" w:rsidRPr="001E76D9" w:rsidRDefault="003435B5" w:rsidP="0024531E">
            <w:pPr>
              <w:rPr>
                <w:szCs w:val="21"/>
              </w:rPr>
            </w:pPr>
            <w:r w:rsidRPr="001E76D9">
              <w:rPr>
                <w:rFonts w:hint="eastAsia"/>
                <w:szCs w:val="21"/>
              </w:rPr>
              <w:t>（</w:t>
            </w:r>
            <w:r w:rsidRPr="001E76D9">
              <w:rPr>
                <w:rFonts w:hint="eastAsia"/>
                <w:szCs w:val="21"/>
              </w:rPr>
              <w:t>3</w:t>
            </w:r>
            <w:r w:rsidRPr="001E76D9">
              <w:rPr>
                <w:rFonts w:hint="eastAsia"/>
                <w:szCs w:val="21"/>
              </w:rPr>
              <w:t>）教师</w:t>
            </w:r>
            <w:r w:rsidRPr="001E76D9">
              <w:rPr>
                <w:szCs w:val="21"/>
              </w:rPr>
              <w:t>承担省、部级教改项目</w:t>
            </w:r>
            <w:r w:rsidRPr="001E76D9">
              <w:rPr>
                <w:rFonts w:hint="eastAsia"/>
                <w:szCs w:val="21"/>
              </w:rPr>
              <w:t>、发表</w:t>
            </w:r>
            <w:r w:rsidRPr="001E76D9">
              <w:rPr>
                <w:szCs w:val="21"/>
              </w:rPr>
              <w:t>教改论文的情况</w:t>
            </w:r>
          </w:p>
          <w:p w:rsidR="003435B5" w:rsidRPr="001E76D9" w:rsidRDefault="003435B5" w:rsidP="0024531E">
            <w:pPr>
              <w:rPr>
                <w:szCs w:val="21"/>
              </w:rPr>
            </w:pPr>
            <w:r w:rsidRPr="001E76D9">
              <w:rPr>
                <w:rFonts w:hint="eastAsia"/>
                <w:szCs w:val="21"/>
              </w:rPr>
              <w:t>（</w:t>
            </w:r>
            <w:r w:rsidRPr="001E76D9">
              <w:rPr>
                <w:rFonts w:hint="eastAsia"/>
                <w:szCs w:val="21"/>
              </w:rPr>
              <w:t>4</w:t>
            </w:r>
            <w:r w:rsidRPr="001E76D9">
              <w:rPr>
                <w:rFonts w:hint="eastAsia"/>
                <w:szCs w:val="21"/>
              </w:rPr>
              <w:t>）教师时间、精力</w:t>
            </w:r>
            <w:r w:rsidRPr="001E76D9">
              <w:rPr>
                <w:szCs w:val="21"/>
              </w:rPr>
              <w:t>投入教学</w:t>
            </w:r>
            <w:r w:rsidRPr="001E76D9">
              <w:rPr>
                <w:rFonts w:hint="eastAsia"/>
                <w:szCs w:val="21"/>
              </w:rPr>
              <w:t>的情况</w:t>
            </w:r>
          </w:p>
        </w:tc>
      </w:tr>
      <w:tr w:rsidR="003435B5" w:rsidRPr="001E76D9" w:rsidTr="0024531E">
        <w:trPr>
          <w:trHeight w:val="1176"/>
          <w:jc w:val="center"/>
        </w:trPr>
        <w:tc>
          <w:tcPr>
            <w:tcW w:w="851" w:type="dxa"/>
            <w:vMerge w:val="restart"/>
            <w:vAlign w:val="center"/>
          </w:tcPr>
          <w:p w:rsidR="003435B5" w:rsidRPr="001E76D9" w:rsidRDefault="003435B5" w:rsidP="0024531E">
            <w:pPr>
              <w:jc w:val="center"/>
              <w:rPr>
                <w:szCs w:val="21"/>
              </w:rPr>
            </w:pPr>
            <w:r w:rsidRPr="001E76D9">
              <w:rPr>
                <w:szCs w:val="21"/>
              </w:rPr>
              <w:t>4.</w:t>
            </w:r>
          </w:p>
          <w:p w:rsidR="003435B5" w:rsidRPr="001E76D9" w:rsidRDefault="003435B5" w:rsidP="0024531E">
            <w:pPr>
              <w:jc w:val="center"/>
              <w:rPr>
                <w:szCs w:val="21"/>
              </w:rPr>
            </w:pPr>
            <w:r w:rsidRPr="001E76D9">
              <w:rPr>
                <w:szCs w:val="21"/>
              </w:rPr>
              <w:t>教</w:t>
            </w:r>
          </w:p>
          <w:p w:rsidR="003435B5" w:rsidRPr="001E76D9" w:rsidRDefault="003435B5" w:rsidP="0024531E">
            <w:pPr>
              <w:jc w:val="center"/>
              <w:rPr>
                <w:szCs w:val="21"/>
              </w:rPr>
            </w:pPr>
            <w:r w:rsidRPr="001E76D9">
              <w:rPr>
                <w:szCs w:val="21"/>
              </w:rPr>
              <w:t>学</w:t>
            </w:r>
          </w:p>
          <w:p w:rsidR="003435B5" w:rsidRPr="001E76D9" w:rsidRDefault="003435B5" w:rsidP="0024531E">
            <w:pPr>
              <w:jc w:val="center"/>
              <w:rPr>
                <w:szCs w:val="21"/>
              </w:rPr>
            </w:pPr>
            <w:r w:rsidRPr="001E76D9">
              <w:rPr>
                <w:szCs w:val="21"/>
              </w:rPr>
              <w:t>资</w:t>
            </w:r>
          </w:p>
          <w:p w:rsidR="003435B5" w:rsidRPr="001E76D9" w:rsidRDefault="003435B5" w:rsidP="0024531E">
            <w:pPr>
              <w:jc w:val="center"/>
              <w:rPr>
                <w:szCs w:val="21"/>
              </w:rPr>
            </w:pPr>
            <w:r w:rsidRPr="001E76D9">
              <w:rPr>
                <w:szCs w:val="21"/>
              </w:rPr>
              <w:t>源</w:t>
            </w:r>
          </w:p>
        </w:tc>
        <w:tc>
          <w:tcPr>
            <w:tcW w:w="1683" w:type="dxa"/>
            <w:vAlign w:val="center"/>
          </w:tcPr>
          <w:p w:rsidR="003435B5" w:rsidRPr="001E76D9" w:rsidRDefault="003435B5" w:rsidP="0024531E">
            <w:pPr>
              <w:rPr>
                <w:b/>
                <w:szCs w:val="21"/>
              </w:rPr>
            </w:pPr>
            <w:r w:rsidRPr="001E76D9">
              <w:rPr>
                <w:szCs w:val="21"/>
              </w:rPr>
              <w:t>4.1</w:t>
            </w:r>
            <w:r w:rsidRPr="001E76D9">
              <w:rPr>
                <w:szCs w:val="21"/>
              </w:rPr>
              <w:t>教学经费</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）教学经费投入和保障机制，学校总收入、生均拨款、其他拨款和收入等财务收支情况</w:t>
            </w:r>
          </w:p>
          <w:p w:rsidR="003435B5" w:rsidRPr="001E76D9" w:rsidRDefault="003435B5" w:rsidP="0024531E">
            <w:pPr>
              <w:rPr>
                <w:szCs w:val="21"/>
              </w:rPr>
            </w:pPr>
            <w:r w:rsidRPr="001E76D9">
              <w:rPr>
                <w:szCs w:val="21"/>
              </w:rPr>
              <w:t>（</w:t>
            </w:r>
            <w:r w:rsidRPr="001E76D9">
              <w:rPr>
                <w:szCs w:val="21"/>
              </w:rPr>
              <w:t>2</w:t>
            </w:r>
            <w:r w:rsidRPr="001E76D9">
              <w:rPr>
                <w:szCs w:val="21"/>
              </w:rPr>
              <w:t>）近</w:t>
            </w:r>
            <w:r w:rsidRPr="001E76D9">
              <w:rPr>
                <w:szCs w:val="21"/>
              </w:rPr>
              <w:t>3</w:t>
            </w:r>
            <w:r w:rsidRPr="001E76D9">
              <w:rPr>
                <w:szCs w:val="21"/>
              </w:rPr>
              <w:t>年教学经费年度变化情况及今后</w:t>
            </w:r>
            <w:r w:rsidRPr="001E76D9">
              <w:rPr>
                <w:szCs w:val="21"/>
              </w:rPr>
              <w:t>5</w:t>
            </w:r>
            <w:r w:rsidRPr="001E76D9">
              <w:rPr>
                <w:szCs w:val="21"/>
              </w:rPr>
              <w:t>年加大教学投入的计划</w:t>
            </w:r>
          </w:p>
          <w:p w:rsidR="003435B5" w:rsidRPr="001E76D9" w:rsidRDefault="003435B5" w:rsidP="0024531E">
            <w:pPr>
              <w:rPr>
                <w:b/>
                <w:szCs w:val="21"/>
              </w:rPr>
            </w:pPr>
            <w:r w:rsidRPr="001E76D9">
              <w:rPr>
                <w:szCs w:val="21"/>
              </w:rPr>
              <w:t>（</w:t>
            </w:r>
            <w:r w:rsidRPr="001E76D9">
              <w:rPr>
                <w:szCs w:val="21"/>
              </w:rPr>
              <w:t>3</w:t>
            </w:r>
            <w:r w:rsidRPr="001E76D9">
              <w:rPr>
                <w:szCs w:val="21"/>
              </w:rPr>
              <w:t>）教学经费分配方式、比例及使用效益</w:t>
            </w:r>
          </w:p>
        </w:tc>
      </w:tr>
      <w:tr w:rsidR="003435B5" w:rsidRPr="001E76D9" w:rsidTr="0024531E">
        <w:trPr>
          <w:trHeight w:val="925"/>
          <w:jc w:val="center"/>
        </w:trPr>
        <w:tc>
          <w:tcPr>
            <w:tcW w:w="851" w:type="dxa"/>
            <w:vMerge/>
            <w:vAlign w:val="center"/>
          </w:tcPr>
          <w:p w:rsidR="003435B5" w:rsidRPr="001E76D9" w:rsidRDefault="003435B5" w:rsidP="0024531E">
            <w:pPr>
              <w:jc w:val="center"/>
              <w:rPr>
                <w:b/>
                <w:szCs w:val="21"/>
              </w:rPr>
            </w:pPr>
          </w:p>
        </w:tc>
        <w:tc>
          <w:tcPr>
            <w:tcW w:w="1683" w:type="dxa"/>
            <w:vAlign w:val="center"/>
          </w:tcPr>
          <w:p w:rsidR="003435B5" w:rsidRPr="001E76D9" w:rsidRDefault="003435B5" w:rsidP="0024531E">
            <w:pPr>
              <w:rPr>
                <w:b/>
                <w:szCs w:val="21"/>
              </w:rPr>
            </w:pPr>
            <w:r w:rsidRPr="001E76D9">
              <w:rPr>
                <w:szCs w:val="21"/>
              </w:rPr>
              <w:t>4.2</w:t>
            </w:r>
            <w:r w:rsidRPr="001E76D9">
              <w:rPr>
                <w:szCs w:val="21"/>
              </w:rPr>
              <w:t>教学设施</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）教学设施基本情况及满足教学需要的程度</w:t>
            </w:r>
            <w:r w:rsidRPr="001E76D9">
              <w:rPr>
                <w:szCs w:val="21"/>
              </w:rPr>
              <w:t xml:space="preserve"> </w:t>
            </w:r>
          </w:p>
          <w:p w:rsidR="003435B5" w:rsidRPr="001E76D9" w:rsidRDefault="003435B5" w:rsidP="0024531E">
            <w:pPr>
              <w:rPr>
                <w:szCs w:val="21"/>
              </w:rPr>
            </w:pPr>
            <w:r w:rsidRPr="001E76D9">
              <w:rPr>
                <w:szCs w:val="21"/>
              </w:rPr>
              <w:t>（</w:t>
            </w:r>
            <w:r w:rsidRPr="001E76D9">
              <w:rPr>
                <w:szCs w:val="21"/>
              </w:rPr>
              <w:t>2</w:t>
            </w:r>
            <w:r w:rsidRPr="001E76D9">
              <w:rPr>
                <w:szCs w:val="21"/>
              </w:rPr>
              <w:t>）教学、科研设施的开放程度及利用情况</w:t>
            </w:r>
          </w:p>
          <w:p w:rsidR="003435B5" w:rsidRPr="001E76D9" w:rsidRDefault="003435B5" w:rsidP="0024531E">
            <w:pPr>
              <w:rPr>
                <w:b/>
                <w:szCs w:val="21"/>
              </w:rPr>
            </w:pPr>
            <w:r w:rsidRPr="001E76D9">
              <w:rPr>
                <w:szCs w:val="21"/>
              </w:rPr>
              <w:t>（</w:t>
            </w:r>
            <w:r w:rsidRPr="001E76D9">
              <w:rPr>
                <w:szCs w:val="21"/>
              </w:rPr>
              <w:t>3</w:t>
            </w:r>
            <w:r w:rsidRPr="001E76D9">
              <w:rPr>
                <w:szCs w:val="21"/>
              </w:rPr>
              <w:t>）教学信息化条件及资源建设情况</w:t>
            </w:r>
          </w:p>
        </w:tc>
      </w:tr>
      <w:tr w:rsidR="003435B5" w:rsidRPr="001E76D9" w:rsidTr="0024531E">
        <w:trPr>
          <w:trHeight w:val="2225"/>
          <w:jc w:val="center"/>
        </w:trPr>
        <w:tc>
          <w:tcPr>
            <w:tcW w:w="851" w:type="dxa"/>
            <w:vMerge/>
            <w:vAlign w:val="center"/>
          </w:tcPr>
          <w:p w:rsidR="003435B5" w:rsidRPr="001E76D9" w:rsidRDefault="003435B5" w:rsidP="0024531E">
            <w:pPr>
              <w:jc w:val="center"/>
              <w:rPr>
                <w:szCs w:val="21"/>
              </w:rPr>
            </w:pPr>
          </w:p>
        </w:tc>
        <w:tc>
          <w:tcPr>
            <w:tcW w:w="1683" w:type="dxa"/>
            <w:vAlign w:val="center"/>
          </w:tcPr>
          <w:p w:rsidR="003435B5" w:rsidRPr="001E76D9" w:rsidRDefault="003435B5" w:rsidP="0024531E">
            <w:pPr>
              <w:rPr>
                <w:szCs w:val="21"/>
              </w:rPr>
            </w:pPr>
            <w:r w:rsidRPr="001E76D9">
              <w:rPr>
                <w:szCs w:val="21"/>
              </w:rPr>
              <w:t>4.3</w:t>
            </w:r>
            <w:r w:rsidRPr="001E76D9">
              <w:rPr>
                <w:rFonts w:hint="eastAsia"/>
                <w:szCs w:val="21"/>
              </w:rPr>
              <w:t>学科</w:t>
            </w:r>
            <w:r w:rsidRPr="001E76D9">
              <w:rPr>
                <w:szCs w:val="21"/>
              </w:rPr>
              <w:t>建设、专业设置与培养方案</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w:t>
            </w:r>
            <w:r w:rsidRPr="001E76D9">
              <w:rPr>
                <w:rFonts w:hint="eastAsia"/>
                <w:szCs w:val="21"/>
              </w:rPr>
              <w:t>学科与</w:t>
            </w:r>
            <w:r w:rsidRPr="001E76D9">
              <w:rPr>
                <w:szCs w:val="21"/>
              </w:rPr>
              <w:t>专业建设规划制定情况</w:t>
            </w:r>
            <w:r w:rsidRPr="001E76D9">
              <w:rPr>
                <w:rFonts w:hint="eastAsia"/>
                <w:szCs w:val="21"/>
              </w:rPr>
              <w:t>，</w:t>
            </w:r>
            <w:r w:rsidRPr="001E76D9">
              <w:rPr>
                <w:szCs w:val="21"/>
              </w:rPr>
              <w:t>各</w:t>
            </w:r>
            <w:r w:rsidRPr="001E76D9">
              <w:rPr>
                <w:rFonts w:hint="eastAsia"/>
                <w:szCs w:val="21"/>
              </w:rPr>
              <w:t>学科</w:t>
            </w:r>
            <w:r w:rsidRPr="001E76D9">
              <w:rPr>
                <w:szCs w:val="21"/>
              </w:rPr>
              <w:t>与专业的建设水平及在全省与全国的地位，</w:t>
            </w:r>
            <w:r w:rsidRPr="001E76D9">
              <w:rPr>
                <w:rFonts w:hint="eastAsia"/>
                <w:szCs w:val="21"/>
              </w:rPr>
              <w:t>学科</w:t>
            </w:r>
            <w:r w:rsidRPr="001E76D9">
              <w:rPr>
                <w:szCs w:val="21"/>
              </w:rPr>
              <w:t>与专业建设目前存在主要问题、解决思路及措施</w:t>
            </w:r>
          </w:p>
          <w:p w:rsidR="003435B5" w:rsidRPr="001E76D9" w:rsidRDefault="003435B5" w:rsidP="0024531E">
            <w:pPr>
              <w:rPr>
                <w:szCs w:val="21"/>
              </w:rPr>
            </w:pPr>
            <w:r w:rsidRPr="001E76D9">
              <w:rPr>
                <w:szCs w:val="21"/>
              </w:rPr>
              <w:t>（</w:t>
            </w:r>
            <w:r w:rsidRPr="001E76D9">
              <w:rPr>
                <w:szCs w:val="21"/>
              </w:rPr>
              <w:t>2</w:t>
            </w:r>
            <w:r w:rsidRPr="001E76D9">
              <w:rPr>
                <w:szCs w:val="21"/>
              </w:rPr>
              <w:t>）</w:t>
            </w:r>
            <w:r w:rsidRPr="001E76D9">
              <w:rPr>
                <w:rFonts w:hint="eastAsia"/>
                <w:szCs w:val="21"/>
              </w:rPr>
              <w:t>学科</w:t>
            </w:r>
            <w:r w:rsidRPr="001E76D9">
              <w:rPr>
                <w:szCs w:val="21"/>
              </w:rPr>
              <w:t>与专业建设与学校定位、区域经济社会发展的符合度，近</w:t>
            </w:r>
            <w:r w:rsidRPr="001E76D9">
              <w:rPr>
                <w:szCs w:val="21"/>
              </w:rPr>
              <w:t>10</w:t>
            </w:r>
            <w:r w:rsidRPr="001E76D9">
              <w:rPr>
                <w:szCs w:val="21"/>
              </w:rPr>
              <w:t>年新增专业建设情况</w:t>
            </w:r>
          </w:p>
          <w:p w:rsidR="003435B5" w:rsidRPr="001E76D9" w:rsidRDefault="003435B5" w:rsidP="0024531E">
            <w:pPr>
              <w:rPr>
                <w:szCs w:val="21"/>
              </w:rPr>
            </w:pPr>
            <w:r w:rsidRPr="001E76D9">
              <w:rPr>
                <w:szCs w:val="21"/>
              </w:rPr>
              <w:t>（</w:t>
            </w:r>
            <w:r w:rsidRPr="001E76D9">
              <w:rPr>
                <w:szCs w:val="21"/>
              </w:rPr>
              <w:t>3</w:t>
            </w:r>
            <w:r w:rsidRPr="001E76D9">
              <w:rPr>
                <w:szCs w:val="21"/>
              </w:rPr>
              <w:t>）</w:t>
            </w:r>
            <w:r w:rsidRPr="001E76D9">
              <w:rPr>
                <w:rFonts w:hint="eastAsia"/>
                <w:szCs w:val="21"/>
              </w:rPr>
              <w:t>学科</w:t>
            </w:r>
            <w:r w:rsidRPr="001E76D9">
              <w:rPr>
                <w:szCs w:val="21"/>
              </w:rPr>
              <w:t>与专业设置与结构调整的基本思路、原则及现状，优势专业建设情况</w:t>
            </w:r>
            <w:r w:rsidRPr="001E76D9">
              <w:rPr>
                <w:rFonts w:hint="eastAsia"/>
                <w:szCs w:val="21"/>
              </w:rPr>
              <w:t>，</w:t>
            </w:r>
            <w:r w:rsidRPr="001E76D9">
              <w:rPr>
                <w:szCs w:val="21"/>
              </w:rPr>
              <w:t>专业淘汰机制的建立</w:t>
            </w:r>
            <w:r w:rsidRPr="001E76D9">
              <w:rPr>
                <w:rFonts w:hint="eastAsia"/>
                <w:szCs w:val="21"/>
              </w:rPr>
              <w:t>情况</w:t>
            </w:r>
          </w:p>
          <w:p w:rsidR="003435B5" w:rsidRPr="001E76D9" w:rsidRDefault="003435B5" w:rsidP="0024531E">
            <w:pPr>
              <w:rPr>
                <w:szCs w:val="21"/>
              </w:rPr>
            </w:pPr>
            <w:r w:rsidRPr="001E76D9">
              <w:rPr>
                <w:szCs w:val="21"/>
              </w:rPr>
              <w:t>（</w:t>
            </w:r>
            <w:r w:rsidRPr="001E76D9">
              <w:rPr>
                <w:szCs w:val="21"/>
              </w:rPr>
              <w:t>4</w:t>
            </w:r>
            <w:r w:rsidRPr="001E76D9">
              <w:rPr>
                <w:szCs w:val="21"/>
              </w:rPr>
              <w:t>）培养方案的制定、执行与调整情况</w:t>
            </w:r>
          </w:p>
        </w:tc>
      </w:tr>
      <w:tr w:rsidR="003435B5" w:rsidRPr="001E76D9" w:rsidTr="0024531E">
        <w:trPr>
          <w:trHeight w:val="897"/>
          <w:jc w:val="center"/>
        </w:trPr>
        <w:tc>
          <w:tcPr>
            <w:tcW w:w="851" w:type="dxa"/>
            <w:vMerge/>
            <w:vAlign w:val="center"/>
          </w:tcPr>
          <w:p w:rsidR="003435B5" w:rsidRPr="001E76D9" w:rsidRDefault="003435B5" w:rsidP="0024531E">
            <w:pPr>
              <w:jc w:val="center"/>
              <w:rPr>
                <w:szCs w:val="21"/>
              </w:rPr>
            </w:pPr>
          </w:p>
        </w:tc>
        <w:tc>
          <w:tcPr>
            <w:tcW w:w="1683" w:type="dxa"/>
            <w:vAlign w:val="center"/>
          </w:tcPr>
          <w:p w:rsidR="003435B5" w:rsidRPr="001E76D9" w:rsidRDefault="003435B5" w:rsidP="0024531E">
            <w:pPr>
              <w:rPr>
                <w:szCs w:val="21"/>
              </w:rPr>
            </w:pPr>
            <w:r w:rsidRPr="001E76D9">
              <w:rPr>
                <w:szCs w:val="21"/>
              </w:rPr>
              <w:t>4.4</w:t>
            </w:r>
            <w:r w:rsidRPr="001E76D9">
              <w:rPr>
                <w:szCs w:val="21"/>
              </w:rPr>
              <w:t>课程资源</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）课程建设规划与执行情况</w:t>
            </w:r>
          </w:p>
          <w:p w:rsidR="003435B5" w:rsidRPr="001E76D9" w:rsidRDefault="003435B5" w:rsidP="0024531E">
            <w:pPr>
              <w:rPr>
                <w:szCs w:val="21"/>
              </w:rPr>
            </w:pPr>
            <w:r w:rsidRPr="001E76D9">
              <w:rPr>
                <w:szCs w:val="21"/>
              </w:rPr>
              <w:t>（</w:t>
            </w:r>
            <w:r w:rsidRPr="001E76D9">
              <w:rPr>
                <w:szCs w:val="21"/>
              </w:rPr>
              <w:t>2</w:t>
            </w:r>
            <w:r w:rsidRPr="001E76D9">
              <w:rPr>
                <w:szCs w:val="21"/>
              </w:rPr>
              <w:t>）课程的数量、结构及优质课程资源建设情况</w:t>
            </w:r>
          </w:p>
          <w:p w:rsidR="003435B5" w:rsidRPr="001E76D9" w:rsidRDefault="003435B5" w:rsidP="0024531E">
            <w:pPr>
              <w:rPr>
                <w:szCs w:val="21"/>
              </w:rPr>
            </w:pPr>
            <w:r w:rsidRPr="001E76D9">
              <w:rPr>
                <w:szCs w:val="21"/>
              </w:rPr>
              <w:t>（</w:t>
            </w:r>
            <w:r w:rsidRPr="001E76D9">
              <w:rPr>
                <w:szCs w:val="21"/>
              </w:rPr>
              <w:t>3</w:t>
            </w:r>
            <w:r w:rsidRPr="001E76D9">
              <w:rPr>
                <w:szCs w:val="21"/>
              </w:rPr>
              <w:t>）教材建设与选用情况</w:t>
            </w:r>
          </w:p>
        </w:tc>
      </w:tr>
      <w:tr w:rsidR="003435B5" w:rsidRPr="001E76D9" w:rsidTr="0024531E">
        <w:trPr>
          <w:trHeight w:val="980"/>
          <w:jc w:val="center"/>
        </w:trPr>
        <w:tc>
          <w:tcPr>
            <w:tcW w:w="851" w:type="dxa"/>
            <w:vMerge/>
            <w:vAlign w:val="center"/>
          </w:tcPr>
          <w:p w:rsidR="003435B5" w:rsidRPr="001E76D9" w:rsidRDefault="003435B5" w:rsidP="0024531E">
            <w:pPr>
              <w:jc w:val="center"/>
              <w:rPr>
                <w:szCs w:val="21"/>
              </w:rPr>
            </w:pPr>
          </w:p>
        </w:tc>
        <w:tc>
          <w:tcPr>
            <w:tcW w:w="1683" w:type="dxa"/>
            <w:vAlign w:val="center"/>
          </w:tcPr>
          <w:p w:rsidR="003435B5" w:rsidRPr="001E76D9" w:rsidRDefault="003435B5" w:rsidP="0024531E">
            <w:pPr>
              <w:rPr>
                <w:szCs w:val="21"/>
              </w:rPr>
            </w:pPr>
            <w:r w:rsidRPr="001E76D9">
              <w:rPr>
                <w:szCs w:val="21"/>
              </w:rPr>
              <w:t>4.5</w:t>
            </w:r>
            <w:r w:rsidRPr="001E76D9">
              <w:rPr>
                <w:szCs w:val="21"/>
              </w:rPr>
              <w:t>社会资源</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）合作办学、合作育人的措施与效果</w:t>
            </w:r>
          </w:p>
          <w:p w:rsidR="003435B5" w:rsidRPr="001E76D9" w:rsidRDefault="003435B5" w:rsidP="0024531E">
            <w:pPr>
              <w:rPr>
                <w:szCs w:val="21"/>
              </w:rPr>
            </w:pPr>
            <w:r w:rsidRPr="001E76D9">
              <w:rPr>
                <w:szCs w:val="21"/>
              </w:rPr>
              <w:t>（</w:t>
            </w:r>
            <w:r w:rsidRPr="001E76D9">
              <w:rPr>
                <w:szCs w:val="21"/>
              </w:rPr>
              <w:t>2</w:t>
            </w:r>
            <w:r w:rsidRPr="001E76D9">
              <w:rPr>
                <w:szCs w:val="21"/>
              </w:rPr>
              <w:t>）共建教学资源（包括实习、实践基地）情况</w:t>
            </w:r>
          </w:p>
          <w:p w:rsidR="003435B5" w:rsidRPr="001E76D9" w:rsidRDefault="003435B5" w:rsidP="0024531E">
            <w:pPr>
              <w:rPr>
                <w:rFonts w:hint="eastAsia"/>
                <w:szCs w:val="21"/>
              </w:rPr>
            </w:pPr>
            <w:r w:rsidRPr="001E76D9">
              <w:rPr>
                <w:szCs w:val="21"/>
              </w:rPr>
              <w:t>（</w:t>
            </w:r>
            <w:r w:rsidRPr="001E76D9">
              <w:rPr>
                <w:szCs w:val="21"/>
              </w:rPr>
              <w:t>3</w:t>
            </w:r>
            <w:r w:rsidRPr="001E76D9">
              <w:rPr>
                <w:szCs w:val="21"/>
              </w:rPr>
              <w:t>）社会捐赠情况</w:t>
            </w:r>
          </w:p>
          <w:p w:rsidR="003435B5" w:rsidRPr="001E76D9" w:rsidRDefault="003435B5" w:rsidP="0024531E">
            <w:pPr>
              <w:rPr>
                <w:szCs w:val="21"/>
              </w:rPr>
            </w:pPr>
            <w:r w:rsidRPr="001E76D9">
              <w:rPr>
                <w:szCs w:val="21"/>
              </w:rPr>
              <w:t>（</w:t>
            </w:r>
            <w:r w:rsidRPr="001E76D9">
              <w:rPr>
                <w:rFonts w:hint="eastAsia"/>
                <w:szCs w:val="21"/>
              </w:rPr>
              <w:t>4</w:t>
            </w:r>
            <w:r w:rsidRPr="001E76D9">
              <w:rPr>
                <w:szCs w:val="21"/>
              </w:rPr>
              <w:t>）</w:t>
            </w:r>
            <w:r w:rsidRPr="001E76D9">
              <w:rPr>
                <w:rFonts w:hint="eastAsia"/>
                <w:szCs w:val="21"/>
              </w:rPr>
              <w:t>校友</w:t>
            </w:r>
            <w:r w:rsidRPr="001E76D9">
              <w:rPr>
                <w:szCs w:val="21"/>
              </w:rPr>
              <w:t>捐赠情况</w:t>
            </w:r>
          </w:p>
        </w:tc>
      </w:tr>
      <w:tr w:rsidR="003435B5" w:rsidRPr="001E76D9" w:rsidTr="0024531E">
        <w:trPr>
          <w:trHeight w:val="1485"/>
          <w:jc w:val="center"/>
        </w:trPr>
        <w:tc>
          <w:tcPr>
            <w:tcW w:w="851" w:type="dxa"/>
            <w:vMerge w:val="restart"/>
            <w:vAlign w:val="center"/>
          </w:tcPr>
          <w:p w:rsidR="003435B5" w:rsidRPr="001E76D9" w:rsidRDefault="003435B5" w:rsidP="0024531E">
            <w:pPr>
              <w:jc w:val="center"/>
              <w:rPr>
                <w:szCs w:val="21"/>
              </w:rPr>
            </w:pPr>
            <w:r w:rsidRPr="001E76D9">
              <w:rPr>
                <w:szCs w:val="21"/>
              </w:rPr>
              <w:t>5.</w:t>
            </w:r>
          </w:p>
          <w:p w:rsidR="003435B5" w:rsidRPr="001E76D9" w:rsidRDefault="003435B5" w:rsidP="0024531E">
            <w:pPr>
              <w:jc w:val="center"/>
              <w:rPr>
                <w:szCs w:val="21"/>
              </w:rPr>
            </w:pPr>
            <w:r w:rsidRPr="001E76D9">
              <w:rPr>
                <w:szCs w:val="21"/>
              </w:rPr>
              <w:t>培</w:t>
            </w:r>
          </w:p>
          <w:p w:rsidR="003435B5" w:rsidRPr="001E76D9" w:rsidRDefault="003435B5" w:rsidP="0024531E">
            <w:pPr>
              <w:jc w:val="center"/>
              <w:rPr>
                <w:szCs w:val="21"/>
              </w:rPr>
            </w:pPr>
            <w:r w:rsidRPr="001E76D9">
              <w:rPr>
                <w:szCs w:val="21"/>
              </w:rPr>
              <w:t>养</w:t>
            </w:r>
          </w:p>
          <w:p w:rsidR="003435B5" w:rsidRPr="001E76D9" w:rsidRDefault="003435B5" w:rsidP="0024531E">
            <w:pPr>
              <w:jc w:val="center"/>
              <w:rPr>
                <w:szCs w:val="21"/>
              </w:rPr>
            </w:pPr>
            <w:r w:rsidRPr="001E76D9">
              <w:rPr>
                <w:szCs w:val="21"/>
              </w:rPr>
              <w:t>过</w:t>
            </w:r>
          </w:p>
          <w:p w:rsidR="003435B5" w:rsidRPr="001E76D9" w:rsidRDefault="003435B5" w:rsidP="0024531E">
            <w:pPr>
              <w:jc w:val="center"/>
              <w:rPr>
                <w:szCs w:val="21"/>
              </w:rPr>
            </w:pPr>
            <w:r w:rsidRPr="001E76D9">
              <w:rPr>
                <w:szCs w:val="21"/>
              </w:rPr>
              <w:t>程</w:t>
            </w:r>
          </w:p>
        </w:tc>
        <w:tc>
          <w:tcPr>
            <w:tcW w:w="1683" w:type="dxa"/>
            <w:vAlign w:val="center"/>
          </w:tcPr>
          <w:p w:rsidR="003435B5" w:rsidRPr="001E76D9" w:rsidRDefault="003435B5" w:rsidP="0024531E">
            <w:pPr>
              <w:rPr>
                <w:szCs w:val="21"/>
              </w:rPr>
            </w:pPr>
            <w:r w:rsidRPr="001E76D9">
              <w:rPr>
                <w:szCs w:val="21"/>
              </w:rPr>
              <w:t>5.1</w:t>
            </w:r>
            <w:r w:rsidRPr="001E76D9">
              <w:rPr>
                <w:szCs w:val="21"/>
              </w:rPr>
              <w:t>教学改革</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）教学改革的总体思路及政策措施</w:t>
            </w:r>
          </w:p>
          <w:p w:rsidR="003435B5" w:rsidRPr="001E76D9" w:rsidRDefault="003435B5" w:rsidP="0024531E">
            <w:pPr>
              <w:rPr>
                <w:szCs w:val="21"/>
              </w:rPr>
            </w:pPr>
            <w:r w:rsidRPr="001E76D9">
              <w:rPr>
                <w:szCs w:val="21"/>
              </w:rPr>
              <w:t>（</w:t>
            </w:r>
            <w:r w:rsidRPr="001E76D9">
              <w:rPr>
                <w:szCs w:val="21"/>
              </w:rPr>
              <w:t>2</w:t>
            </w:r>
            <w:r w:rsidRPr="001E76D9">
              <w:rPr>
                <w:szCs w:val="21"/>
              </w:rPr>
              <w:t>）人才培养模式改革，人才培养体制机制改革</w:t>
            </w:r>
          </w:p>
          <w:p w:rsidR="003435B5" w:rsidRPr="001E76D9" w:rsidRDefault="003435B5" w:rsidP="0024531E">
            <w:pPr>
              <w:rPr>
                <w:szCs w:val="21"/>
              </w:rPr>
            </w:pPr>
            <w:r w:rsidRPr="001E76D9">
              <w:rPr>
                <w:rFonts w:hint="eastAsia"/>
                <w:szCs w:val="21"/>
              </w:rPr>
              <w:t>（</w:t>
            </w:r>
            <w:r w:rsidRPr="001E76D9">
              <w:rPr>
                <w:rFonts w:hint="eastAsia"/>
                <w:szCs w:val="21"/>
              </w:rPr>
              <w:t>3</w:t>
            </w:r>
            <w:r w:rsidRPr="001E76D9">
              <w:rPr>
                <w:rFonts w:hint="eastAsia"/>
                <w:szCs w:val="21"/>
              </w:rPr>
              <w:t>）</w:t>
            </w:r>
            <w:r w:rsidRPr="001E76D9">
              <w:rPr>
                <w:szCs w:val="21"/>
              </w:rPr>
              <w:t>教学及管理信息化</w:t>
            </w:r>
          </w:p>
          <w:p w:rsidR="003435B5" w:rsidRPr="001E76D9" w:rsidRDefault="003435B5" w:rsidP="0024531E">
            <w:pPr>
              <w:rPr>
                <w:rFonts w:hint="eastAsia"/>
                <w:szCs w:val="21"/>
              </w:rPr>
            </w:pPr>
            <w:r w:rsidRPr="001E76D9">
              <w:rPr>
                <w:rFonts w:hint="eastAsia"/>
                <w:szCs w:val="21"/>
              </w:rPr>
              <w:t>（</w:t>
            </w:r>
            <w:r w:rsidRPr="001E76D9">
              <w:rPr>
                <w:rFonts w:hint="eastAsia"/>
                <w:szCs w:val="21"/>
              </w:rPr>
              <w:t>4</w:t>
            </w:r>
            <w:r w:rsidRPr="001E76D9">
              <w:rPr>
                <w:rFonts w:hint="eastAsia"/>
                <w:szCs w:val="21"/>
              </w:rPr>
              <w:t>）开展</w:t>
            </w:r>
            <w:r w:rsidRPr="001E76D9">
              <w:rPr>
                <w:szCs w:val="21"/>
              </w:rPr>
              <w:t>创新创业教育情况</w:t>
            </w:r>
          </w:p>
          <w:p w:rsidR="003435B5" w:rsidRPr="001E76D9" w:rsidRDefault="003435B5" w:rsidP="0024531E">
            <w:pPr>
              <w:rPr>
                <w:szCs w:val="21"/>
              </w:rPr>
            </w:pPr>
            <w:r w:rsidRPr="001E76D9">
              <w:rPr>
                <w:rFonts w:hint="eastAsia"/>
                <w:szCs w:val="21"/>
              </w:rPr>
              <w:t>（</w:t>
            </w:r>
            <w:r w:rsidRPr="001E76D9">
              <w:rPr>
                <w:rFonts w:hint="eastAsia"/>
                <w:szCs w:val="21"/>
              </w:rPr>
              <w:t>5</w:t>
            </w:r>
            <w:r w:rsidRPr="001E76D9">
              <w:rPr>
                <w:rFonts w:hint="eastAsia"/>
                <w:szCs w:val="21"/>
              </w:rPr>
              <w:t>）研究</w:t>
            </w:r>
            <w:r w:rsidRPr="001E76D9">
              <w:rPr>
                <w:szCs w:val="21"/>
              </w:rPr>
              <w:t>生教育培养及改革情况</w:t>
            </w:r>
          </w:p>
        </w:tc>
      </w:tr>
      <w:tr w:rsidR="003435B5" w:rsidRPr="001E76D9" w:rsidTr="0024531E">
        <w:trPr>
          <w:trHeight w:val="1848"/>
          <w:jc w:val="center"/>
        </w:trPr>
        <w:tc>
          <w:tcPr>
            <w:tcW w:w="851" w:type="dxa"/>
            <w:vMerge/>
            <w:vAlign w:val="center"/>
          </w:tcPr>
          <w:p w:rsidR="003435B5" w:rsidRPr="001E76D9" w:rsidRDefault="003435B5" w:rsidP="0024531E">
            <w:pPr>
              <w:jc w:val="center"/>
              <w:rPr>
                <w:szCs w:val="21"/>
              </w:rPr>
            </w:pPr>
          </w:p>
        </w:tc>
        <w:tc>
          <w:tcPr>
            <w:tcW w:w="1683" w:type="dxa"/>
            <w:vAlign w:val="center"/>
          </w:tcPr>
          <w:p w:rsidR="003435B5" w:rsidRPr="001E76D9" w:rsidRDefault="003435B5" w:rsidP="0024531E">
            <w:pPr>
              <w:rPr>
                <w:szCs w:val="21"/>
              </w:rPr>
            </w:pPr>
            <w:r w:rsidRPr="001E76D9">
              <w:rPr>
                <w:szCs w:val="21"/>
              </w:rPr>
              <w:t>5.2</w:t>
            </w:r>
            <w:r w:rsidRPr="001E76D9">
              <w:rPr>
                <w:szCs w:val="21"/>
              </w:rPr>
              <w:t>课堂教学</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）教学大纲（或课程标准）的制订与执行情况</w:t>
            </w:r>
          </w:p>
          <w:p w:rsidR="003435B5" w:rsidRPr="001E76D9" w:rsidRDefault="003435B5" w:rsidP="0024531E">
            <w:pPr>
              <w:rPr>
                <w:szCs w:val="21"/>
              </w:rPr>
            </w:pPr>
            <w:r w:rsidRPr="001E76D9">
              <w:rPr>
                <w:szCs w:val="21"/>
              </w:rPr>
              <w:t>（</w:t>
            </w:r>
            <w:r w:rsidRPr="001E76D9">
              <w:rPr>
                <w:szCs w:val="21"/>
              </w:rPr>
              <w:t>2</w:t>
            </w:r>
            <w:r w:rsidRPr="001E76D9">
              <w:rPr>
                <w:szCs w:val="21"/>
              </w:rPr>
              <w:t>）教学内容对人才培养目标的体现，科研转化教学情况</w:t>
            </w:r>
          </w:p>
          <w:p w:rsidR="003435B5" w:rsidRPr="001E76D9" w:rsidRDefault="003435B5" w:rsidP="0024531E">
            <w:pPr>
              <w:rPr>
                <w:szCs w:val="21"/>
              </w:rPr>
            </w:pPr>
            <w:r w:rsidRPr="001E76D9">
              <w:rPr>
                <w:szCs w:val="21"/>
              </w:rPr>
              <w:t>（</w:t>
            </w:r>
            <w:r w:rsidRPr="001E76D9">
              <w:rPr>
                <w:szCs w:val="21"/>
              </w:rPr>
              <w:t>3</w:t>
            </w:r>
            <w:r w:rsidRPr="001E76D9">
              <w:rPr>
                <w:szCs w:val="21"/>
              </w:rPr>
              <w:t>）教师教学方法</w:t>
            </w:r>
            <w:r w:rsidRPr="001E76D9">
              <w:rPr>
                <w:rFonts w:hint="eastAsia"/>
                <w:szCs w:val="21"/>
              </w:rPr>
              <w:t>与</w:t>
            </w:r>
            <w:r w:rsidRPr="001E76D9">
              <w:rPr>
                <w:szCs w:val="21"/>
              </w:rPr>
              <w:t>学生学习方式</w:t>
            </w:r>
            <w:r w:rsidRPr="001E76D9">
              <w:rPr>
                <w:rFonts w:hint="eastAsia"/>
                <w:szCs w:val="21"/>
              </w:rPr>
              <w:t>改革情况</w:t>
            </w:r>
            <w:r w:rsidRPr="001E76D9">
              <w:rPr>
                <w:szCs w:val="21"/>
              </w:rPr>
              <w:t>（</w:t>
            </w:r>
            <w:r w:rsidRPr="001E76D9">
              <w:rPr>
                <w:rFonts w:hint="eastAsia"/>
                <w:szCs w:val="21"/>
              </w:rPr>
              <w:t>开展研讨</w:t>
            </w:r>
            <w:r w:rsidRPr="001E76D9">
              <w:rPr>
                <w:szCs w:val="21"/>
              </w:rPr>
              <w:t>式教学、</w:t>
            </w:r>
            <w:r w:rsidRPr="001E76D9">
              <w:rPr>
                <w:rFonts w:hint="eastAsia"/>
                <w:szCs w:val="21"/>
              </w:rPr>
              <w:t>小班</w:t>
            </w:r>
            <w:r w:rsidRPr="001E76D9">
              <w:rPr>
                <w:szCs w:val="21"/>
              </w:rPr>
              <w:t>教学、</w:t>
            </w:r>
            <w:r w:rsidRPr="001E76D9">
              <w:rPr>
                <w:rFonts w:hint="eastAsia"/>
                <w:szCs w:val="21"/>
              </w:rPr>
              <w:t>引进</w:t>
            </w:r>
            <w:r w:rsidRPr="001E76D9">
              <w:rPr>
                <w:szCs w:val="21"/>
              </w:rPr>
              <w:t>教育</w:t>
            </w:r>
            <w:r w:rsidRPr="001E76D9">
              <w:rPr>
                <w:rFonts w:hint="eastAsia"/>
                <w:szCs w:val="21"/>
              </w:rPr>
              <w:t>新</w:t>
            </w:r>
            <w:r w:rsidRPr="001E76D9">
              <w:rPr>
                <w:szCs w:val="21"/>
              </w:rPr>
              <w:t>技术</w:t>
            </w:r>
            <w:r w:rsidRPr="001E76D9">
              <w:rPr>
                <w:rFonts w:hint="eastAsia"/>
                <w:szCs w:val="21"/>
              </w:rPr>
              <w:t>，</w:t>
            </w:r>
            <w:r w:rsidRPr="001E76D9">
              <w:rPr>
                <w:szCs w:val="21"/>
              </w:rPr>
              <w:t>进行自评学习、合作学习等学习</w:t>
            </w:r>
            <w:r w:rsidRPr="001E76D9">
              <w:rPr>
                <w:rFonts w:hint="eastAsia"/>
                <w:szCs w:val="21"/>
              </w:rPr>
              <w:t>方式</w:t>
            </w:r>
            <w:r w:rsidRPr="001E76D9">
              <w:rPr>
                <w:szCs w:val="21"/>
              </w:rPr>
              <w:t>改革</w:t>
            </w:r>
            <w:r w:rsidRPr="001E76D9">
              <w:rPr>
                <w:rFonts w:hint="eastAsia"/>
                <w:szCs w:val="21"/>
              </w:rPr>
              <w:t>情况</w:t>
            </w:r>
            <w:r w:rsidRPr="001E76D9">
              <w:rPr>
                <w:szCs w:val="21"/>
              </w:rPr>
              <w:t>）</w:t>
            </w:r>
          </w:p>
          <w:p w:rsidR="003435B5" w:rsidRPr="001E76D9" w:rsidRDefault="003435B5" w:rsidP="0024531E">
            <w:pPr>
              <w:rPr>
                <w:szCs w:val="21"/>
              </w:rPr>
            </w:pPr>
            <w:r w:rsidRPr="001E76D9">
              <w:rPr>
                <w:szCs w:val="21"/>
              </w:rPr>
              <w:t>（</w:t>
            </w:r>
            <w:r w:rsidRPr="001E76D9">
              <w:rPr>
                <w:szCs w:val="21"/>
              </w:rPr>
              <w:t>4</w:t>
            </w:r>
            <w:r w:rsidRPr="001E76D9">
              <w:rPr>
                <w:szCs w:val="21"/>
              </w:rPr>
              <w:t>）考试考核的方式、方法</w:t>
            </w:r>
            <w:r w:rsidRPr="001E76D9">
              <w:rPr>
                <w:rFonts w:hint="eastAsia"/>
                <w:szCs w:val="21"/>
              </w:rPr>
              <w:t>改革</w:t>
            </w:r>
            <w:r w:rsidRPr="001E76D9">
              <w:rPr>
                <w:szCs w:val="21"/>
              </w:rPr>
              <w:t>及管理</w:t>
            </w:r>
          </w:p>
          <w:p w:rsidR="003435B5" w:rsidRPr="001E76D9" w:rsidRDefault="003435B5" w:rsidP="0024531E">
            <w:pPr>
              <w:rPr>
                <w:szCs w:val="21"/>
              </w:rPr>
            </w:pPr>
            <w:r w:rsidRPr="001E76D9">
              <w:rPr>
                <w:szCs w:val="21"/>
              </w:rPr>
              <w:t>（</w:t>
            </w:r>
            <w:r w:rsidRPr="001E76D9">
              <w:rPr>
                <w:szCs w:val="21"/>
              </w:rPr>
              <w:t>5</w:t>
            </w:r>
            <w:r w:rsidRPr="001E76D9">
              <w:rPr>
                <w:szCs w:val="21"/>
              </w:rPr>
              <w:t>）课堂教学质量</w:t>
            </w:r>
          </w:p>
        </w:tc>
      </w:tr>
      <w:tr w:rsidR="003435B5" w:rsidRPr="001E76D9" w:rsidTr="0024531E">
        <w:trPr>
          <w:trHeight w:val="2239"/>
          <w:jc w:val="center"/>
        </w:trPr>
        <w:tc>
          <w:tcPr>
            <w:tcW w:w="851" w:type="dxa"/>
            <w:vMerge w:val="restart"/>
            <w:vAlign w:val="center"/>
          </w:tcPr>
          <w:p w:rsidR="003435B5" w:rsidRPr="001E76D9" w:rsidRDefault="003435B5" w:rsidP="0024531E">
            <w:pPr>
              <w:jc w:val="center"/>
              <w:rPr>
                <w:szCs w:val="21"/>
              </w:rPr>
            </w:pPr>
          </w:p>
        </w:tc>
        <w:tc>
          <w:tcPr>
            <w:tcW w:w="1683" w:type="dxa"/>
            <w:vAlign w:val="center"/>
          </w:tcPr>
          <w:p w:rsidR="003435B5" w:rsidRPr="001E76D9" w:rsidRDefault="003435B5" w:rsidP="0024531E">
            <w:pPr>
              <w:rPr>
                <w:szCs w:val="21"/>
              </w:rPr>
            </w:pPr>
            <w:r w:rsidRPr="001E76D9">
              <w:rPr>
                <w:szCs w:val="21"/>
              </w:rPr>
              <w:t>5.3</w:t>
            </w:r>
            <w:r w:rsidRPr="001E76D9">
              <w:rPr>
                <w:szCs w:val="21"/>
              </w:rPr>
              <w:t>实践教学</w:t>
            </w:r>
          </w:p>
        </w:tc>
        <w:tc>
          <w:tcPr>
            <w:tcW w:w="6397" w:type="dxa"/>
            <w:vAlign w:val="center"/>
          </w:tcPr>
          <w:p w:rsidR="003435B5" w:rsidRPr="001E76D9" w:rsidRDefault="003435B5" w:rsidP="003435B5">
            <w:pPr>
              <w:numPr>
                <w:ilvl w:val="0"/>
                <w:numId w:val="2"/>
              </w:numPr>
              <w:rPr>
                <w:szCs w:val="21"/>
              </w:rPr>
            </w:pPr>
            <w:r w:rsidRPr="001E76D9">
              <w:rPr>
                <w:szCs w:val="21"/>
              </w:rPr>
              <w:t>实践教学体系建设与人才培养目标的符合度</w:t>
            </w:r>
          </w:p>
          <w:p w:rsidR="003435B5" w:rsidRPr="001E76D9" w:rsidRDefault="003435B5" w:rsidP="003435B5">
            <w:pPr>
              <w:numPr>
                <w:ilvl w:val="0"/>
                <w:numId w:val="2"/>
              </w:numPr>
              <w:rPr>
                <w:szCs w:val="21"/>
              </w:rPr>
            </w:pPr>
            <w:r w:rsidRPr="001E76D9">
              <w:rPr>
                <w:szCs w:val="21"/>
              </w:rPr>
              <w:t>实验室建设标准和实施效果及人员经费投入情况</w:t>
            </w:r>
          </w:p>
          <w:p w:rsidR="003435B5" w:rsidRPr="001E76D9" w:rsidRDefault="003435B5" w:rsidP="003435B5">
            <w:pPr>
              <w:numPr>
                <w:ilvl w:val="0"/>
                <w:numId w:val="2"/>
              </w:numPr>
              <w:rPr>
                <w:szCs w:val="21"/>
              </w:rPr>
            </w:pPr>
            <w:r w:rsidRPr="001E76D9">
              <w:rPr>
                <w:szCs w:val="21"/>
              </w:rPr>
              <w:t>实验教学内容</w:t>
            </w:r>
            <w:r w:rsidRPr="001E76D9">
              <w:rPr>
                <w:rFonts w:hint="eastAsia"/>
                <w:szCs w:val="21"/>
              </w:rPr>
              <w:t>情况</w:t>
            </w:r>
          </w:p>
          <w:p w:rsidR="003435B5" w:rsidRPr="001E76D9" w:rsidRDefault="003435B5" w:rsidP="003435B5">
            <w:pPr>
              <w:numPr>
                <w:ilvl w:val="0"/>
                <w:numId w:val="2"/>
              </w:numPr>
              <w:rPr>
                <w:szCs w:val="21"/>
              </w:rPr>
            </w:pPr>
            <w:r w:rsidRPr="001E76D9">
              <w:rPr>
                <w:rFonts w:hint="eastAsia"/>
                <w:szCs w:val="21"/>
              </w:rPr>
              <w:t>国家</w:t>
            </w:r>
            <w:r w:rsidRPr="001E76D9">
              <w:rPr>
                <w:szCs w:val="21"/>
              </w:rPr>
              <w:t>重点实验室</w:t>
            </w:r>
            <w:r w:rsidRPr="001E76D9">
              <w:rPr>
                <w:rFonts w:hint="eastAsia"/>
                <w:szCs w:val="21"/>
              </w:rPr>
              <w:t>向</w:t>
            </w:r>
            <w:r w:rsidRPr="001E76D9">
              <w:rPr>
                <w:szCs w:val="21"/>
              </w:rPr>
              <w:t>本科生开放情况</w:t>
            </w:r>
          </w:p>
          <w:p w:rsidR="003435B5" w:rsidRPr="001E76D9" w:rsidRDefault="003435B5" w:rsidP="003435B5">
            <w:pPr>
              <w:numPr>
                <w:ilvl w:val="0"/>
                <w:numId w:val="2"/>
              </w:numPr>
              <w:rPr>
                <w:szCs w:val="21"/>
              </w:rPr>
            </w:pPr>
            <w:r w:rsidRPr="001E76D9">
              <w:rPr>
                <w:szCs w:val="21"/>
              </w:rPr>
              <w:t>学生参与创新实践情况</w:t>
            </w:r>
          </w:p>
          <w:p w:rsidR="003435B5" w:rsidRPr="001E76D9" w:rsidRDefault="003435B5" w:rsidP="003435B5">
            <w:pPr>
              <w:numPr>
                <w:ilvl w:val="0"/>
                <w:numId w:val="2"/>
              </w:numPr>
              <w:rPr>
                <w:szCs w:val="21"/>
              </w:rPr>
            </w:pPr>
            <w:r w:rsidRPr="001E76D9">
              <w:rPr>
                <w:rFonts w:hint="eastAsia"/>
                <w:szCs w:val="21"/>
              </w:rPr>
              <w:t>学生</w:t>
            </w:r>
            <w:r w:rsidRPr="001E76D9">
              <w:rPr>
                <w:szCs w:val="21"/>
              </w:rPr>
              <w:t>参与教师科研活动情况</w:t>
            </w:r>
            <w:r w:rsidRPr="001E76D9">
              <w:rPr>
                <w:rFonts w:hint="eastAsia"/>
                <w:szCs w:val="21"/>
              </w:rPr>
              <w:t>(</w:t>
            </w:r>
            <w:r w:rsidRPr="001E76D9">
              <w:rPr>
                <w:szCs w:val="21"/>
              </w:rPr>
              <w:t>985/211</w:t>
            </w:r>
            <w:r w:rsidRPr="001E76D9">
              <w:rPr>
                <w:rFonts w:hint="eastAsia"/>
                <w:szCs w:val="21"/>
              </w:rPr>
              <w:t>工程</w:t>
            </w:r>
            <w:r w:rsidRPr="001E76D9">
              <w:rPr>
                <w:szCs w:val="21"/>
              </w:rPr>
              <w:t>高校</w:t>
            </w:r>
            <w:r w:rsidRPr="001E76D9">
              <w:rPr>
                <w:rFonts w:hint="eastAsia"/>
                <w:szCs w:val="21"/>
              </w:rPr>
              <w:t>)</w:t>
            </w:r>
          </w:p>
          <w:p w:rsidR="003435B5" w:rsidRPr="001E76D9" w:rsidRDefault="003435B5" w:rsidP="003435B5">
            <w:pPr>
              <w:numPr>
                <w:ilvl w:val="0"/>
                <w:numId w:val="2"/>
              </w:numPr>
              <w:rPr>
                <w:rFonts w:hint="eastAsia"/>
                <w:szCs w:val="21"/>
              </w:rPr>
            </w:pPr>
            <w:r w:rsidRPr="001E76D9">
              <w:rPr>
                <w:szCs w:val="21"/>
              </w:rPr>
              <w:t>实习实训、社会实践、毕业设计（论文）的落实及效果</w:t>
            </w:r>
          </w:p>
          <w:p w:rsidR="003435B5" w:rsidRPr="001E76D9" w:rsidRDefault="003435B5" w:rsidP="003435B5">
            <w:pPr>
              <w:numPr>
                <w:ilvl w:val="0"/>
                <w:numId w:val="2"/>
              </w:numPr>
              <w:rPr>
                <w:szCs w:val="21"/>
              </w:rPr>
            </w:pPr>
            <w:r w:rsidRPr="001E76D9">
              <w:rPr>
                <w:szCs w:val="21"/>
              </w:rPr>
              <w:t>毕业设计（论文）</w:t>
            </w:r>
            <w:r w:rsidRPr="001E76D9">
              <w:rPr>
                <w:rFonts w:hint="eastAsia"/>
                <w:szCs w:val="21"/>
              </w:rPr>
              <w:t>质量</w:t>
            </w:r>
            <w:r w:rsidRPr="001E76D9">
              <w:rPr>
                <w:szCs w:val="21"/>
              </w:rPr>
              <w:t>保障的</w:t>
            </w:r>
            <w:r w:rsidRPr="001E76D9">
              <w:rPr>
                <w:rFonts w:hint="eastAsia"/>
                <w:szCs w:val="21"/>
              </w:rPr>
              <w:t>主要措施</w:t>
            </w:r>
            <w:r w:rsidRPr="001E76D9">
              <w:rPr>
                <w:szCs w:val="21"/>
              </w:rPr>
              <w:t>及效果</w:t>
            </w:r>
          </w:p>
        </w:tc>
      </w:tr>
      <w:tr w:rsidR="003435B5" w:rsidRPr="001E76D9" w:rsidTr="0024531E">
        <w:trPr>
          <w:trHeight w:val="1246"/>
          <w:jc w:val="center"/>
        </w:trPr>
        <w:tc>
          <w:tcPr>
            <w:tcW w:w="851" w:type="dxa"/>
            <w:vMerge/>
            <w:vAlign w:val="center"/>
          </w:tcPr>
          <w:p w:rsidR="003435B5" w:rsidRPr="001E76D9" w:rsidRDefault="003435B5" w:rsidP="0024531E">
            <w:pPr>
              <w:jc w:val="center"/>
              <w:rPr>
                <w:szCs w:val="21"/>
              </w:rPr>
            </w:pPr>
          </w:p>
        </w:tc>
        <w:tc>
          <w:tcPr>
            <w:tcW w:w="1683" w:type="dxa"/>
            <w:vAlign w:val="center"/>
          </w:tcPr>
          <w:p w:rsidR="003435B5" w:rsidRPr="001E76D9" w:rsidRDefault="003435B5" w:rsidP="0024531E">
            <w:pPr>
              <w:rPr>
                <w:szCs w:val="21"/>
              </w:rPr>
            </w:pPr>
            <w:r w:rsidRPr="001E76D9">
              <w:rPr>
                <w:szCs w:val="21"/>
              </w:rPr>
              <w:t>5.4</w:t>
            </w:r>
            <w:r w:rsidRPr="001E76D9">
              <w:rPr>
                <w:szCs w:val="21"/>
              </w:rPr>
              <w:t>第二课堂</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）人文与科学素质教育的规划、措施及育人效果</w:t>
            </w:r>
          </w:p>
          <w:p w:rsidR="003435B5" w:rsidRPr="001E76D9" w:rsidRDefault="003435B5" w:rsidP="0024531E">
            <w:pPr>
              <w:rPr>
                <w:szCs w:val="21"/>
              </w:rPr>
            </w:pPr>
            <w:r w:rsidRPr="001E76D9">
              <w:rPr>
                <w:szCs w:val="21"/>
              </w:rPr>
              <w:t>（</w:t>
            </w:r>
            <w:r w:rsidRPr="001E76D9">
              <w:rPr>
                <w:szCs w:val="21"/>
              </w:rPr>
              <w:t>2</w:t>
            </w:r>
            <w:r w:rsidRPr="001E76D9">
              <w:rPr>
                <w:szCs w:val="21"/>
              </w:rPr>
              <w:t>）社团建设的指导思想、建设水平及效果</w:t>
            </w:r>
          </w:p>
          <w:p w:rsidR="003435B5" w:rsidRPr="001E76D9" w:rsidRDefault="003435B5" w:rsidP="0024531E">
            <w:pPr>
              <w:rPr>
                <w:szCs w:val="21"/>
              </w:rPr>
            </w:pPr>
            <w:r w:rsidRPr="001E76D9">
              <w:rPr>
                <w:szCs w:val="21"/>
              </w:rPr>
              <w:t>（</w:t>
            </w:r>
            <w:r w:rsidRPr="001E76D9">
              <w:rPr>
                <w:szCs w:val="21"/>
              </w:rPr>
              <w:t>3</w:t>
            </w:r>
            <w:r w:rsidRPr="001E76D9">
              <w:rPr>
                <w:szCs w:val="21"/>
              </w:rPr>
              <w:t>）学生国内交流情况</w:t>
            </w:r>
          </w:p>
          <w:p w:rsidR="003435B5" w:rsidRPr="001E76D9" w:rsidRDefault="003435B5" w:rsidP="0024531E">
            <w:pPr>
              <w:rPr>
                <w:szCs w:val="21"/>
              </w:rPr>
            </w:pPr>
            <w:r w:rsidRPr="001E76D9">
              <w:rPr>
                <w:rFonts w:hint="eastAsia"/>
                <w:szCs w:val="21"/>
              </w:rPr>
              <w:t>（</w:t>
            </w:r>
            <w:r w:rsidRPr="001E76D9">
              <w:rPr>
                <w:rFonts w:hint="eastAsia"/>
                <w:szCs w:val="21"/>
              </w:rPr>
              <w:t>4</w:t>
            </w:r>
            <w:r w:rsidRPr="001E76D9">
              <w:rPr>
                <w:rFonts w:hint="eastAsia"/>
                <w:szCs w:val="21"/>
              </w:rPr>
              <w:t>）学生</w:t>
            </w:r>
            <w:r w:rsidRPr="001E76D9">
              <w:rPr>
                <w:szCs w:val="21"/>
              </w:rPr>
              <w:t>国际</w:t>
            </w:r>
            <w:r w:rsidRPr="001E76D9">
              <w:rPr>
                <w:rFonts w:hint="eastAsia"/>
                <w:szCs w:val="21"/>
              </w:rPr>
              <w:t>交流</w:t>
            </w:r>
            <w:r w:rsidRPr="001E76D9">
              <w:rPr>
                <w:szCs w:val="21"/>
              </w:rPr>
              <w:t>情况</w:t>
            </w:r>
            <w:r w:rsidRPr="001E76D9">
              <w:rPr>
                <w:rFonts w:hint="eastAsia"/>
                <w:szCs w:val="21"/>
              </w:rPr>
              <w:t>(</w:t>
            </w:r>
            <w:r w:rsidRPr="001E76D9">
              <w:rPr>
                <w:rFonts w:hint="eastAsia"/>
                <w:szCs w:val="21"/>
              </w:rPr>
              <w:t>参加</w:t>
            </w:r>
            <w:r w:rsidRPr="001E76D9">
              <w:rPr>
                <w:szCs w:val="21"/>
              </w:rPr>
              <w:t>学术会议、</w:t>
            </w:r>
            <w:r w:rsidRPr="001E76D9">
              <w:rPr>
                <w:rFonts w:hint="eastAsia"/>
                <w:szCs w:val="21"/>
              </w:rPr>
              <w:t>进行</w:t>
            </w:r>
            <w:r w:rsidRPr="001E76D9">
              <w:rPr>
                <w:szCs w:val="21"/>
              </w:rPr>
              <w:t>短期和长期交流情况</w:t>
            </w:r>
            <w:r w:rsidRPr="001E76D9">
              <w:rPr>
                <w:rFonts w:hint="eastAsia"/>
                <w:szCs w:val="21"/>
              </w:rPr>
              <w:t>)</w:t>
            </w:r>
          </w:p>
        </w:tc>
      </w:tr>
      <w:tr w:rsidR="003435B5" w:rsidRPr="001E76D9" w:rsidTr="0024531E">
        <w:trPr>
          <w:trHeight w:val="1232"/>
          <w:jc w:val="center"/>
        </w:trPr>
        <w:tc>
          <w:tcPr>
            <w:tcW w:w="851" w:type="dxa"/>
            <w:vMerge w:val="restart"/>
            <w:vAlign w:val="center"/>
          </w:tcPr>
          <w:p w:rsidR="003435B5" w:rsidRPr="001E76D9" w:rsidRDefault="003435B5" w:rsidP="0024531E">
            <w:pPr>
              <w:jc w:val="center"/>
              <w:rPr>
                <w:szCs w:val="21"/>
              </w:rPr>
            </w:pPr>
            <w:r w:rsidRPr="001E76D9">
              <w:rPr>
                <w:szCs w:val="21"/>
              </w:rPr>
              <w:t>6.</w:t>
            </w:r>
          </w:p>
          <w:p w:rsidR="003435B5" w:rsidRPr="001E76D9" w:rsidRDefault="003435B5" w:rsidP="0024531E">
            <w:pPr>
              <w:jc w:val="center"/>
              <w:rPr>
                <w:szCs w:val="21"/>
              </w:rPr>
            </w:pPr>
            <w:r w:rsidRPr="001E76D9">
              <w:rPr>
                <w:szCs w:val="21"/>
              </w:rPr>
              <w:t>学</w:t>
            </w:r>
          </w:p>
          <w:p w:rsidR="003435B5" w:rsidRPr="001E76D9" w:rsidRDefault="003435B5" w:rsidP="0024531E">
            <w:pPr>
              <w:jc w:val="center"/>
              <w:rPr>
                <w:szCs w:val="21"/>
              </w:rPr>
            </w:pPr>
            <w:r w:rsidRPr="001E76D9">
              <w:rPr>
                <w:szCs w:val="21"/>
              </w:rPr>
              <w:t>生</w:t>
            </w:r>
          </w:p>
          <w:p w:rsidR="003435B5" w:rsidRPr="001E76D9" w:rsidRDefault="003435B5" w:rsidP="0024531E">
            <w:pPr>
              <w:jc w:val="center"/>
              <w:rPr>
                <w:szCs w:val="21"/>
              </w:rPr>
            </w:pPr>
            <w:r w:rsidRPr="001E76D9">
              <w:rPr>
                <w:szCs w:val="21"/>
              </w:rPr>
              <w:t>发</w:t>
            </w:r>
          </w:p>
          <w:p w:rsidR="003435B5" w:rsidRPr="001E76D9" w:rsidRDefault="003435B5" w:rsidP="0024531E">
            <w:pPr>
              <w:jc w:val="center"/>
              <w:rPr>
                <w:szCs w:val="21"/>
              </w:rPr>
            </w:pPr>
            <w:r w:rsidRPr="001E76D9">
              <w:rPr>
                <w:szCs w:val="21"/>
              </w:rPr>
              <w:t>展</w:t>
            </w:r>
          </w:p>
        </w:tc>
        <w:tc>
          <w:tcPr>
            <w:tcW w:w="1683" w:type="dxa"/>
            <w:vAlign w:val="center"/>
          </w:tcPr>
          <w:p w:rsidR="003435B5" w:rsidRPr="001E76D9" w:rsidRDefault="003435B5" w:rsidP="0024531E">
            <w:pPr>
              <w:rPr>
                <w:szCs w:val="21"/>
              </w:rPr>
            </w:pPr>
            <w:r w:rsidRPr="001E76D9">
              <w:rPr>
                <w:szCs w:val="21"/>
              </w:rPr>
              <w:t>6.1</w:t>
            </w:r>
            <w:r w:rsidRPr="001E76D9">
              <w:rPr>
                <w:szCs w:val="21"/>
              </w:rPr>
              <w:t>招生及生源情况</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）学校总体生源状况</w:t>
            </w:r>
          </w:p>
          <w:p w:rsidR="003435B5" w:rsidRPr="001E76D9" w:rsidRDefault="003435B5" w:rsidP="0024531E">
            <w:pPr>
              <w:rPr>
                <w:szCs w:val="21"/>
              </w:rPr>
            </w:pPr>
            <w:r w:rsidRPr="001E76D9">
              <w:rPr>
                <w:szCs w:val="21"/>
              </w:rPr>
              <w:t>（</w:t>
            </w:r>
            <w:r w:rsidRPr="001E76D9">
              <w:rPr>
                <w:szCs w:val="21"/>
              </w:rPr>
              <w:t>2</w:t>
            </w:r>
            <w:r w:rsidRPr="001E76D9">
              <w:rPr>
                <w:szCs w:val="21"/>
              </w:rPr>
              <w:t>）各专业生源数量及特征（生源质量：第一志愿人数</w:t>
            </w:r>
            <w:r w:rsidRPr="001E76D9">
              <w:rPr>
                <w:rFonts w:hint="eastAsia"/>
                <w:szCs w:val="21"/>
              </w:rPr>
              <w:t>、</w:t>
            </w:r>
            <w:r w:rsidRPr="001E76D9">
              <w:rPr>
                <w:szCs w:val="21"/>
              </w:rPr>
              <w:t>当地录取线</w:t>
            </w:r>
            <w:r w:rsidRPr="001E76D9">
              <w:rPr>
                <w:rFonts w:hint="eastAsia"/>
                <w:szCs w:val="21"/>
              </w:rPr>
              <w:t>、</w:t>
            </w:r>
            <w:r w:rsidRPr="001E76D9">
              <w:rPr>
                <w:szCs w:val="21"/>
              </w:rPr>
              <w:t>最高分、最低分、平均分等）</w:t>
            </w:r>
          </w:p>
          <w:p w:rsidR="003435B5" w:rsidRPr="001E76D9" w:rsidRDefault="003435B5" w:rsidP="0024531E">
            <w:pPr>
              <w:rPr>
                <w:szCs w:val="21"/>
              </w:rPr>
            </w:pPr>
            <w:r w:rsidRPr="001E76D9">
              <w:rPr>
                <w:rFonts w:hint="eastAsia"/>
                <w:szCs w:val="21"/>
              </w:rPr>
              <w:t>（</w:t>
            </w:r>
            <w:r w:rsidRPr="001E76D9">
              <w:rPr>
                <w:rFonts w:hint="eastAsia"/>
                <w:szCs w:val="21"/>
              </w:rPr>
              <w:t>3</w:t>
            </w:r>
            <w:r w:rsidRPr="001E76D9">
              <w:rPr>
                <w:rFonts w:hint="eastAsia"/>
                <w:szCs w:val="21"/>
              </w:rPr>
              <w:t>）接收</w:t>
            </w:r>
            <w:r w:rsidRPr="001E76D9">
              <w:rPr>
                <w:szCs w:val="21"/>
              </w:rPr>
              <w:t>留学生情况（</w:t>
            </w:r>
            <w:r w:rsidRPr="001E76D9">
              <w:rPr>
                <w:rFonts w:hint="eastAsia"/>
                <w:szCs w:val="21"/>
              </w:rPr>
              <w:t>985/211</w:t>
            </w:r>
            <w:r w:rsidRPr="001E76D9">
              <w:rPr>
                <w:rFonts w:hint="eastAsia"/>
                <w:szCs w:val="21"/>
              </w:rPr>
              <w:t>工程</w:t>
            </w:r>
            <w:r w:rsidRPr="001E76D9">
              <w:rPr>
                <w:szCs w:val="21"/>
              </w:rPr>
              <w:t>高校）</w:t>
            </w:r>
          </w:p>
        </w:tc>
      </w:tr>
      <w:tr w:rsidR="003435B5" w:rsidRPr="001E76D9" w:rsidTr="0024531E">
        <w:trPr>
          <w:trHeight w:val="1162"/>
          <w:jc w:val="center"/>
        </w:trPr>
        <w:tc>
          <w:tcPr>
            <w:tcW w:w="851" w:type="dxa"/>
            <w:vMerge/>
            <w:vAlign w:val="center"/>
          </w:tcPr>
          <w:p w:rsidR="003435B5" w:rsidRPr="001E76D9" w:rsidRDefault="003435B5" w:rsidP="0024531E">
            <w:pPr>
              <w:jc w:val="center"/>
              <w:rPr>
                <w:szCs w:val="21"/>
              </w:rPr>
            </w:pPr>
          </w:p>
        </w:tc>
        <w:tc>
          <w:tcPr>
            <w:tcW w:w="1683" w:type="dxa"/>
            <w:vAlign w:val="center"/>
          </w:tcPr>
          <w:p w:rsidR="003435B5" w:rsidRPr="001E76D9" w:rsidRDefault="003435B5" w:rsidP="0024531E">
            <w:pPr>
              <w:rPr>
                <w:szCs w:val="21"/>
              </w:rPr>
            </w:pPr>
            <w:r w:rsidRPr="001E76D9">
              <w:rPr>
                <w:szCs w:val="21"/>
              </w:rPr>
              <w:t>6.2</w:t>
            </w:r>
            <w:r w:rsidRPr="001E76D9">
              <w:rPr>
                <w:szCs w:val="21"/>
              </w:rPr>
              <w:t>学生指导与服务</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w:t>
            </w:r>
            <w:r w:rsidRPr="001E76D9">
              <w:rPr>
                <w:rFonts w:hint="eastAsia"/>
                <w:szCs w:val="21"/>
              </w:rPr>
              <w:t>服务学生的理念，</w:t>
            </w:r>
            <w:r w:rsidRPr="001E76D9">
              <w:rPr>
                <w:szCs w:val="21"/>
              </w:rPr>
              <w:t>指导与服务学生的内容及效果</w:t>
            </w:r>
          </w:p>
          <w:p w:rsidR="003435B5" w:rsidRPr="001E76D9" w:rsidRDefault="003435B5" w:rsidP="0024531E">
            <w:pPr>
              <w:rPr>
                <w:szCs w:val="21"/>
              </w:rPr>
            </w:pPr>
            <w:r w:rsidRPr="001E76D9">
              <w:rPr>
                <w:szCs w:val="21"/>
              </w:rPr>
              <w:t>（</w:t>
            </w:r>
            <w:r w:rsidRPr="001E76D9">
              <w:rPr>
                <w:szCs w:val="21"/>
              </w:rPr>
              <w:t>2</w:t>
            </w:r>
            <w:r w:rsidRPr="001E76D9">
              <w:rPr>
                <w:szCs w:val="21"/>
              </w:rPr>
              <w:t>）学生指导与服务组织的建设规划、建设水平与效果</w:t>
            </w:r>
          </w:p>
          <w:p w:rsidR="003435B5" w:rsidRPr="001E76D9" w:rsidRDefault="003435B5" w:rsidP="0024531E">
            <w:pPr>
              <w:rPr>
                <w:szCs w:val="21"/>
              </w:rPr>
            </w:pPr>
            <w:r w:rsidRPr="001E76D9">
              <w:rPr>
                <w:rFonts w:hint="eastAsia"/>
                <w:szCs w:val="21"/>
              </w:rPr>
              <w:t>（</w:t>
            </w:r>
            <w:r w:rsidRPr="001E76D9">
              <w:rPr>
                <w:rFonts w:hint="eastAsia"/>
                <w:szCs w:val="21"/>
              </w:rPr>
              <w:t>3</w:t>
            </w:r>
            <w:r w:rsidRPr="001E76D9">
              <w:rPr>
                <w:rFonts w:hint="eastAsia"/>
                <w:szCs w:val="21"/>
              </w:rPr>
              <w:t>）以</w:t>
            </w:r>
            <w:r w:rsidRPr="001E76D9">
              <w:rPr>
                <w:szCs w:val="21"/>
              </w:rPr>
              <w:t>学生为中心，开展学习与成</w:t>
            </w:r>
            <w:r w:rsidRPr="001E76D9">
              <w:rPr>
                <w:rFonts w:hint="eastAsia"/>
                <w:szCs w:val="21"/>
              </w:rPr>
              <w:t>才</w:t>
            </w:r>
            <w:r w:rsidRPr="001E76D9">
              <w:rPr>
                <w:szCs w:val="21"/>
              </w:rPr>
              <w:t>指导</w:t>
            </w:r>
            <w:r w:rsidRPr="001E76D9">
              <w:rPr>
                <w:rFonts w:hint="eastAsia"/>
                <w:szCs w:val="21"/>
              </w:rPr>
              <w:t>情况</w:t>
            </w:r>
          </w:p>
          <w:p w:rsidR="003435B5" w:rsidRPr="001E76D9" w:rsidRDefault="003435B5" w:rsidP="0024531E">
            <w:pPr>
              <w:rPr>
                <w:szCs w:val="21"/>
              </w:rPr>
            </w:pPr>
            <w:r w:rsidRPr="001E76D9">
              <w:rPr>
                <w:rFonts w:hint="eastAsia"/>
                <w:szCs w:val="21"/>
              </w:rPr>
              <w:t>（</w:t>
            </w:r>
            <w:r w:rsidRPr="001E76D9">
              <w:rPr>
                <w:rFonts w:hint="eastAsia"/>
                <w:szCs w:val="21"/>
              </w:rPr>
              <w:t>4</w:t>
            </w:r>
            <w:r w:rsidRPr="001E76D9">
              <w:rPr>
                <w:rFonts w:hint="eastAsia"/>
                <w:szCs w:val="21"/>
              </w:rPr>
              <w:t>）开展学习</w:t>
            </w:r>
            <w:r w:rsidRPr="001E76D9">
              <w:rPr>
                <w:szCs w:val="21"/>
              </w:rPr>
              <w:t>困难学生帮</w:t>
            </w:r>
            <w:r w:rsidRPr="001E76D9">
              <w:rPr>
                <w:rFonts w:hint="eastAsia"/>
                <w:szCs w:val="21"/>
              </w:rPr>
              <w:t>扶</w:t>
            </w:r>
            <w:r w:rsidRPr="001E76D9">
              <w:rPr>
                <w:szCs w:val="21"/>
              </w:rPr>
              <w:t>活动</w:t>
            </w:r>
            <w:r w:rsidRPr="001E76D9">
              <w:rPr>
                <w:rFonts w:hint="eastAsia"/>
                <w:szCs w:val="21"/>
              </w:rPr>
              <w:t>情况</w:t>
            </w:r>
          </w:p>
        </w:tc>
      </w:tr>
      <w:tr w:rsidR="003435B5" w:rsidRPr="001E76D9" w:rsidTr="0024531E">
        <w:trPr>
          <w:trHeight w:val="911"/>
          <w:jc w:val="center"/>
        </w:trPr>
        <w:tc>
          <w:tcPr>
            <w:tcW w:w="851" w:type="dxa"/>
            <w:vMerge/>
            <w:vAlign w:val="center"/>
          </w:tcPr>
          <w:p w:rsidR="003435B5" w:rsidRPr="001E76D9" w:rsidRDefault="003435B5" w:rsidP="0024531E">
            <w:pPr>
              <w:jc w:val="center"/>
              <w:rPr>
                <w:szCs w:val="21"/>
              </w:rPr>
            </w:pPr>
          </w:p>
        </w:tc>
        <w:tc>
          <w:tcPr>
            <w:tcW w:w="1683" w:type="dxa"/>
            <w:vAlign w:val="center"/>
          </w:tcPr>
          <w:p w:rsidR="003435B5" w:rsidRPr="001E76D9" w:rsidRDefault="003435B5" w:rsidP="0024531E">
            <w:pPr>
              <w:rPr>
                <w:szCs w:val="21"/>
              </w:rPr>
            </w:pPr>
            <w:r w:rsidRPr="001E76D9">
              <w:rPr>
                <w:szCs w:val="21"/>
              </w:rPr>
              <w:t>6.3</w:t>
            </w:r>
            <w:r w:rsidRPr="001E76D9">
              <w:rPr>
                <w:szCs w:val="21"/>
              </w:rPr>
              <w:t>学风与学习效果</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）学风建设的措施与效果</w:t>
            </w:r>
          </w:p>
          <w:p w:rsidR="003435B5" w:rsidRPr="001E76D9" w:rsidRDefault="003435B5" w:rsidP="0024531E">
            <w:pPr>
              <w:rPr>
                <w:szCs w:val="21"/>
              </w:rPr>
            </w:pPr>
            <w:r w:rsidRPr="001E76D9">
              <w:rPr>
                <w:szCs w:val="21"/>
              </w:rPr>
              <w:t>（</w:t>
            </w:r>
            <w:r w:rsidRPr="001E76D9">
              <w:rPr>
                <w:szCs w:val="21"/>
              </w:rPr>
              <w:t>2</w:t>
            </w:r>
            <w:r w:rsidRPr="001E76D9">
              <w:rPr>
                <w:szCs w:val="21"/>
              </w:rPr>
              <w:t>）学生学业成绩及综合素质表现</w:t>
            </w:r>
          </w:p>
          <w:p w:rsidR="003435B5" w:rsidRPr="001E76D9" w:rsidRDefault="003435B5" w:rsidP="0024531E">
            <w:pPr>
              <w:rPr>
                <w:szCs w:val="21"/>
              </w:rPr>
            </w:pPr>
            <w:r w:rsidRPr="001E76D9">
              <w:rPr>
                <w:szCs w:val="21"/>
              </w:rPr>
              <w:t>（</w:t>
            </w:r>
            <w:r w:rsidRPr="001E76D9">
              <w:rPr>
                <w:szCs w:val="21"/>
              </w:rPr>
              <w:t>3</w:t>
            </w:r>
            <w:r w:rsidRPr="001E76D9">
              <w:rPr>
                <w:szCs w:val="21"/>
              </w:rPr>
              <w:t>）学生对自我学习与成长的满意度</w:t>
            </w:r>
            <w:r w:rsidRPr="001E76D9">
              <w:rPr>
                <w:rFonts w:hint="eastAsia"/>
                <w:szCs w:val="21"/>
              </w:rPr>
              <w:t>，学生的有关建议</w:t>
            </w:r>
          </w:p>
        </w:tc>
      </w:tr>
      <w:tr w:rsidR="003435B5" w:rsidRPr="001E76D9" w:rsidTr="0024531E">
        <w:trPr>
          <w:trHeight w:val="737"/>
          <w:jc w:val="center"/>
        </w:trPr>
        <w:tc>
          <w:tcPr>
            <w:tcW w:w="851" w:type="dxa"/>
            <w:vMerge/>
            <w:vAlign w:val="center"/>
          </w:tcPr>
          <w:p w:rsidR="003435B5" w:rsidRPr="001E76D9" w:rsidRDefault="003435B5" w:rsidP="0024531E">
            <w:pPr>
              <w:jc w:val="center"/>
              <w:rPr>
                <w:szCs w:val="21"/>
              </w:rPr>
            </w:pPr>
          </w:p>
        </w:tc>
        <w:tc>
          <w:tcPr>
            <w:tcW w:w="1683" w:type="dxa"/>
            <w:vAlign w:val="center"/>
          </w:tcPr>
          <w:p w:rsidR="003435B5" w:rsidRPr="001E76D9" w:rsidRDefault="003435B5" w:rsidP="0024531E">
            <w:pPr>
              <w:rPr>
                <w:szCs w:val="21"/>
              </w:rPr>
            </w:pPr>
            <w:r w:rsidRPr="001E76D9">
              <w:rPr>
                <w:szCs w:val="21"/>
              </w:rPr>
              <w:t>6.4</w:t>
            </w:r>
            <w:r w:rsidRPr="001E76D9">
              <w:rPr>
                <w:szCs w:val="21"/>
              </w:rPr>
              <w:t>就业与发展</w:t>
            </w:r>
          </w:p>
        </w:tc>
        <w:tc>
          <w:tcPr>
            <w:tcW w:w="6397" w:type="dxa"/>
            <w:vAlign w:val="center"/>
          </w:tcPr>
          <w:p w:rsidR="003435B5" w:rsidRPr="001E76D9" w:rsidRDefault="003435B5" w:rsidP="0024531E">
            <w:pPr>
              <w:rPr>
                <w:rFonts w:hint="eastAsia"/>
                <w:szCs w:val="21"/>
              </w:rPr>
            </w:pPr>
            <w:r w:rsidRPr="001E76D9">
              <w:rPr>
                <w:szCs w:val="21"/>
              </w:rPr>
              <w:t>（</w:t>
            </w:r>
            <w:r w:rsidRPr="001E76D9">
              <w:rPr>
                <w:szCs w:val="21"/>
              </w:rPr>
              <w:t>1</w:t>
            </w:r>
            <w:r w:rsidRPr="001E76D9">
              <w:rPr>
                <w:szCs w:val="21"/>
              </w:rPr>
              <w:t>）毕业生就业率，就业质量与职业发展情况</w:t>
            </w:r>
            <w:r w:rsidRPr="001E76D9">
              <w:rPr>
                <w:rFonts w:hint="eastAsia"/>
                <w:szCs w:val="21"/>
              </w:rPr>
              <w:t>（岗位</w:t>
            </w:r>
            <w:r w:rsidRPr="001E76D9">
              <w:rPr>
                <w:szCs w:val="21"/>
              </w:rPr>
              <w:t>、</w:t>
            </w:r>
            <w:r w:rsidRPr="001E76D9">
              <w:rPr>
                <w:rFonts w:hint="eastAsia"/>
                <w:szCs w:val="21"/>
              </w:rPr>
              <w:t>职务</w:t>
            </w:r>
            <w:r w:rsidRPr="001E76D9">
              <w:rPr>
                <w:szCs w:val="21"/>
              </w:rPr>
              <w:t>、薪酬</w:t>
            </w:r>
            <w:r w:rsidRPr="001E76D9">
              <w:rPr>
                <w:rFonts w:hint="eastAsia"/>
                <w:szCs w:val="21"/>
              </w:rPr>
              <w:t>、</w:t>
            </w:r>
            <w:r w:rsidRPr="001E76D9">
              <w:rPr>
                <w:szCs w:val="21"/>
              </w:rPr>
              <w:t>职业发展</w:t>
            </w:r>
            <w:r w:rsidRPr="001E76D9">
              <w:rPr>
                <w:rFonts w:hint="eastAsia"/>
                <w:szCs w:val="21"/>
              </w:rPr>
              <w:t>及</w:t>
            </w:r>
            <w:r w:rsidRPr="001E76D9">
              <w:rPr>
                <w:szCs w:val="21"/>
              </w:rPr>
              <w:t>前景等</w:t>
            </w:r>
            <w:r w:rsidRPr="001E76D9">
              <w:rPr>
                <w:rFonts w:hint="eastAsia"/>
                <w:szCs w:val="21"/>
              </w:rPr>
              <w:t>）</w:t>
            </w:r>
            <w:r w:rsidRPr="001E76D9">
              <w:rPr>
                <w:szCs w:val="21"/>
              </w:rPr>
              <w:t>，同时抽</w:t>
            </w:r>
            <w:r w:rsidRPr="001E76D9">
              <w:rPr>
                <w:rFonts w:hint="eastAsia"/>
                <w:szCs w:val="21"/>
              </w:rPr>
              <w:t>2008</w:t>
            </w:r>
            <w:r w:rsidRPr="001E76D9">
              <w:rPr>
                <w:szCs w:val="21"/>
              </w:rPr>
              <w:t>届本科、硕士、博士毕业生的</w:t>
            </w:r>
            <w:r w:rsidRPr="001E76D9">
              <w:rPr>
                <w:szCs w:val="21"/>
              </w:rPr>
              <w:t>1%</w:t>
            </w:r>
            <w:r w:rsidRPr="001E76D9">
              <w:rPr>
                <w:szCs w:val="21"/>
              </w:rPr>
              <w:t>取样分析</w:t>
            </w:r>
          </w:p>
          <w:p w:rsidR="003435B5" w:rsidRPr="001E76D9" w:rsidRDefault="003435B5" w:rsidP="0024531E">
            <w:pPr>
              <w:rPr>
                <w:szCs w:val="21"/>
              </w:rPr>
            </w:pPr>
            <w:r w:rsidRPr="001E76D9">
              <w:rPr>
                <w:szCs w:val="21"/>
              </w:rPr>
              <w:t>（</w:t>
            </w:r>
            <w:r w:rsidRPr="001E76D9">
              <w:rPr>
                <w:szCs w:val="21"/>
              </w:rPr>
              <w:t>2</w:t>
            </w:r>
            <w:r w:rsidRPr="001E76D9">
              <w:rPr>
                <w:szCs w:val="21"/>
              </w:rPr>
              <w:t>）</w:t>
            </w:r>
            <w:r w:rsidRPr="001E76D9">
              <w:rPr>
                <w:rFonts w:hint="eastAsia"/>
                <w:szCs w:val="21"/>
              </w:rPr>
              <w:t>1977</w:t>
            </w:r>
            <w:r w:rsidRPr="001E76D9">
              <w:rPr>
                <w:rFonts w:hint="eastAsia"/>
                <w:szCs w:val="21"/>
              </w:rPr>
              <w:t>年恢复高考以来的杰出校友</w:t>
            </w:r>
            <w:r w:rsidRPr="001E76D9">
              <w:rPr>
                <w:szCs w:val="21"/>
              </w:rPr>
              <w:t>（</w:t>
            </w:r>
            <w:r w:rsidRPr="001E76D9">
              <w:rPr>
                <w:rFonts w:hint="eastAsia"/>
                <w:szCs w:val="21"/>
              </w:rPr>
              <w:t>985/211</w:t>
            </w:r>
            <w:r w:rsidRPr="001E76D9">
              <w:rPr>
                <w:rFonts w:hint="eastAsia"/>
                <w:szCs w:val="21"/>
              </w:rPr>
              <w:t>工程</w:t>
            </w:r>
            <w:r w:rsidRPr="001E76D9">
              <w:rPr>
                <w:szCs w:val="21"/>
              </w:rPr>
              <w:t>高校）</w:t>
            </w:r>
          </w:p>
          <w:p w:rsidR="003435B5" w:rsidRPr="001E76D9" w:rsidRDefault="003435B5" w:rsidP="0024531E">
            <w:pPr>
              <w:rPr>
                <w:szCs w:val="21"/>
              </w:rPr>
            </w:pPr>
            <w:r w:rsidRPr="001E76D9">
              <w:rPr>
                <w:szCs w:val="21"/>
              </w:rPr>
              <w:t>（</w:t>
            </w:r>
            <w:r w:rsidRPr="001E76D9">
              <w:rPr>
                <w:rFonts w:hint="eastAsia"/>
                <w:szCs w:val="21"/>
              </w:rPr>
              <w:t>3</w:t>
            </w:r>
            <w:r w:rsidRPr="001E76D9">
              <w:rPr>
                <w:szCs w:val="21"/>
              </w:rPr>
              <w:t>）用人单位对毕业生的评价</w:t>
            </w:r>
            <w:r w:rsidRPr="001E76D9">
              <w:rPr>
                <w:rFonts w:hint="eastAsia"/>
                <w:szCs w:val="21"/>
              </w:rPr>
              <w:t>及</w:t>
            </w:r>
            <w:r w:rsidRPr="001E76D9">
              <w:rPr>
                <w:szCs w:val="21"/>
              </w:rPr>
              <w:t>毕业生的</w:t>
            </w:r>
            <w:r w:rsidRPr="001E76D9">
              <w:rPr>
                <w:rFonts w:hint="eastAsia"/>
                <w:szCs w:val="21"/>
              </w:rPr>
              <w:t>评价</w:t>
            </w:r>
          </w:p>
        </w:tc>
      </w:tr>
      <w:tr w:rsidR="003435B5" w:rsidRPr="001E76D9" w:rsidTr="0024531E">
        <w:trPr>
          <w:trHeight w:val="1017"/>
          <w:jc w:val="center"/>
        </w:trPr>
        <w:tc>
          <w:tcPr>
            <w:tcW w:w="851" w:type="dxa"/>
            <w:vMerge w:val="restart"/>
            <w:vAlign w:val="center"/>
          </w:tcPr>
          <w:p w:rsidR="003435B5" w:rsidRPr="001E76D9" w:rsidRDefault="003435B5" w:rsidP="0024531E">
            <w:pPr>
              <w:jc w:val="center"/>
              <w:rPr>
                <w:szCs w:val="21"/>
              </w:rPr>
            </w:pPr>
            <w:r w:rsidRPr="001E76D9">
              <w:rPr>
                <w:szCs w:val="21"/>
              </w:rPr>
              <w:t>7</w:t>
            </w:r>
            <w:r w:rsidRPr="001E76D9">
              <w:rPr>
                <w:rFonts w:hint="eastAsia"/>
                <w:szCs w:val="21"/>
              </w:rPr>
              <w:t>.</w:t>
            </w:r>
          </w:p>
          <w:p w:rsidR="003435B5" w:rsidRPr="001E76D9" w:rsidRDefault="003435B5" w:rsidP="0024531E">
            <w:pPr>
              <w:jc w:val="center"/>
              <w:rPr>
                <w:szCs w:val="21"/>
              </w:rPr>
            </w:pPr>
            <w:r w:rsidRPr="001E76D9">
              <w:rPr>
                <w:szCs w:val="21"/>
              </w:rPr>
              <w:t>质</w:t>
            </w:r>
          </w:p>
          <w:p w:rsidR="003435B5" w:rsidRPr="001E76D9" w:rsidRDefault="003435B5" w:rsidP="0024531E">
            <w:pPr>
              <w:jc w:val="center"/>
              <w:rPr>
                <w:szCs w:val="21"/>
              </w:rPr>
            </w:pPr>
            <w:r w:rsidRPr="001E76D9">
              <w:rPr>
                <w:szCs w:val="21"/>
              </w:rPr>
              <w:t>量</w:t>
            </w:r>
          </w:p>
          <w:p w:rsidR="003435B5" w:rsidRPr="001E76D9" w:rsidRDefault="003435B5" w:rsidP="0024531E">
            <w:pPr>
              <w:jc w:val="center"/>
              <w:rPr>
                <w:szCs w:val="21"/>
              </w:rPr>
            </w:pPr>
            <w:r w:rsidRPr="001E76D9">
              <w:rPr>
                <w:szCs w:val="21"/>
              </w:rPr>
              <w:t>保</w:t>
            </w:r>
          </w:p>
          <w:p w:rsidR="003435B5" w:rsidRPr="001E76D9" w:rsidRDefault="003435B5" w:rsidP="0024531E">
            <w:pPr>
              <w:jc w:val="center"/>
              <w:rPr>
                <w:szCs w:val="21"/>
              </w:rPr>
            </w:pPr>
            <w:r w:rsidRPr="001E76D9">
              <w:rPr>
                <w:szCs w:val="21"/>
              </w:rPr>
              <w:t>障</w:t>
            </w:r>
          </w:p>
        </w:tc>
        <w:tc>
          <w:tcPr>
            <w:tcW w:w="1683" w:type="dxa"/>
            <w:vAlign w:val="center"/>
          </w:tcPr>
          <w:p w:rsidR="003435B5" w:rsidRPr="001E76D9" w:rsidRDefault="003435B5" w:rsidP="0024531E">
            <w:pPr>
              <w:rPr>
                <w:szCs w:val="21"/>
              </w:rPr>
            </w:pPr>
            <w:r w:rsidRPr="001E76D9">
              <w:rPr>
                <w:szCs w:val="21"/>
              </w:rPr>
              <w:t>7.1</w:t>
            </w:r>
            <w:r w:rsidRPr="001E76D9">
              <w:rPr>
                <w:szCs w:val="21"/>
              </w:rPr>
              <w:t>质量评价</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）质量评价的内容、方式及质量标准建设</w:t>
            </w:r>
          </w:p>
          <w:p w:rsidR="003435B5" w:rsidRPr="001E76D9" w:rsidRDefault="003435B5" w:rsidP="0024531E">
            <w:pPr>
              <w:rPr>
                <w:szCs w:val="21"/>
              </w:rPr>
            </w:pPr>
            <w:r w:rsidRPr="001E76D9">
              <w:rPr>
                <w:szCs w:val="21"/>
              </w:rPr>
              <w:t>（</w:t>
            </w:r>
            <w:r w:rsidRPr="001E76D9">
              <w:rPr>
                <w:szCs w:val="21"/>
              </w:rPr>
              <w:t>2</w:t>
            </w:r>
            <w:r w:rsidRPr="001E76D9">
              <w:rPr>
                <w:szCs w:val="21"/>
              </w:rPr>
              <w:t>）质量评价的实施效果与信息统计、分析、反馈机制</w:t>
            </w:r>
          </w:p>
          <w:p w:rsidR="003435B5" w:rsidRPr="001E76D9" w:rsidRDefault="003435B5" w:rsidP="0024531E">
            <w:pPr>
              <w:rPr>
                <w:szCs w:val="21"/>
              </w:rPr>
            </w:pPr>
            <w:r w:rsidRPr="001E76D9">
              <w:rPr>
                <w:szCs w:val="21"/>
              </w:rPr>
              <w:t>（</w:t>
            </w:r>
            <w:r w:rsidRPr="001E76D9">
              <w:rPr>
                <w:szCs w:val="21"/>
              </w:rPr>
              <w:t>3</w:t>
            </w:r>
            <w:r w:rsidRPr="001E76D9">
              <w:rPr>
                <w:szCs w:val="21"/>
              </w:rPr>
              <w:t>）年度质量报告的编制与分析</w:t>
            </w:r>
          </w:p>
        </w:tc>
      </w:tr>
      <w:tr w:rsidR="003435B5" w:rsidRPr="001E76D9" w:rsidTr="0024531E">
        <w:trPr>
          <w:trHeight w:val="1061"/>
          <w:jc w:val="center"/>
        </w:trPr>
        <w:tc>
          <w:tcPr>
            <w:tcW w:w="851" w:type="dxa"/>
            <w:vMerge/>
            <w:vAlign w:val="center"/>
          </w:tcPr>
          <w:p w:rsidR="003435B5" w:rsidRPr="001E76D9" w:rsidRDefault="003435B5" w:rsidP="0024531E">
            <w:pPr>
              <w:jc w:val="center"/>
              <w:rPr>
                <w:szCs w:val="21"/>
              </w:rPr>
            </w:pPr>
          </w:p>
        </w:tc>
        <w:tc>
          <w:tcPr>
            <w:tcW w:w="1683" w:type="dxa"/>
            <w:vAlign w:val="center"/>
          </w:tcPr>
          <w:p w:rsidR="003435B5" w:rsidRPr="001E76D9" w:rsidRDefault="003435B5" w:rsidP="0024531E">
            <w:pPr>
              <w:rPr>
                <w:szCs w:val="21"/>
              </w:rPr>
            </w:pPr>
            <w:r w:rsidRPr="001E76D9">
              <w:rPr>
                <w:szCs w:val="21"/>
              </w:rPr>
              <w:t>7.2</w:t>
            </w:r>
            <w:r w:rsidRPr="001E76D9">
              <w:rPr>
                <w:szCs w:val="21"/>
              </w:rPr>
              <w:t>质量保障体系</w:t>
            </w:r>
          </w:p>
        </w:tc>
        <w:tc>
          <w:tcPr>
            <w:tcW w:w="6397" w:type="dxa"/>
            <w:vAlign w:val="center"/>
          </w:tcPr>
          <w:p w:rsidR="003435B5" w:rsidRPr="001E76D9" w:rsidRDefault="003435B5" w:rsidP="0024531E">
            <w:pPr>
              <w:rPr>
                <w:szCs w:val="21"/>
              </w:rPr>
            </w:pPr>
            <w:r w:rsidRPr="001E76D9">
              <w:rPr>
                <w:szCs w:val="21"/>
              </w:rPr>
              <w:t>（</w:t>
            </w:r>
            <w:r w:rsidRPr="001E76D9">
              <w:rPr>
                <w:szCs w:val="21"/>
              </w:rPr>
              <w:t>1</w:t>
            </w:r>
            <w:r w:rsidRPr="001E76D9">
              <w:rPr>
                <w:szCs w:val="21"/>
              </w:rPr>
              <w:t>）质量保障体系的建设（包括组织、制度建设及管理队伍建设等）</w:t>
            </w:r>
          </w:p>
          <w:p w:rsidR="003435B5" w:rsidRPr="001E76D9" w:rsidRDefault="003435B5" w:rsidP="0024531E">
            <w:pPr>
              <w:rPr>
                <w:szCs w:val="21"/>
              </w:rPr>
            </w:pPr>
            <w:r w:rsidRPr="001E76D9">
              <w:rPr>
                <w:szCs w:val="21"/>
              </w:rPr>
              <w:t>（</w:t>
            </w:r>
            <w:r w:rsidRPr="001E76D9">
              <w:rPr>
                <w:szCs w:val="21"/>
              </w:rPr>
              <w:t>2</w:t>
            </w:r>
            <w:r w:rsidRPr="001E76D9">
              <w:rPr>
                <w:szCs w:val="21"/>
              </w:rPr>
              <w:t>）质量改进的途径、方法及效果</w:t>
            </w:r>
          </w:p>
          <w:p w:rsidR="003435B5" w:rsidRPr="001E76D9" w:rsidRDefault="003435B5" w:rsidP="0024531E">
            <w:pPr>
              <w:rPr>
                <w:szCs w:val="21"/>
              </w:rPr>
            </w:pPr>
            <w:r w:rsidRPr="001E76D9">
              <w:rPr>
                <w:szCs w:val="21"/>
              </w:rPr>
              <w:t>（</w:t>
            </w:r>
            <w:r w:rsidRPr="001E76D9">
              <w:rPr>
                <w:rFonts w:hint="eastAsia"/>
                <w:szCs w:val="21"/>
              </w:rPr>
              <w:t>3</w:t>
            </w:r>
            <w:r w:rsidRPr="001E76D9">
              <w:rPr>
                <w:szCs w:val="21"/>
              </w:rPr>
              <w:t>）校内教学基本状态数据库建设情况</w:t>
            </w:r>
          </w:p>
        </w:tc>
      </w:tr>
    </w:tbl>
    <w:p w:rsidR="003435B5" w:rsidRDefault="003435B5" w:rsidP="003435B5">
      <w:pPr>
        <w:spacing w:line="338" w:lineRule="auto"/>
        <w:rPr>
          <w:rFonts w:eastAsia="仿宋_GB2312" w:hint="eastAsia"/>
          <w:bCs/>
          <w:sz w:val="32"/>
          <w:szCs w:val="32"/>
        </w:rPr>
      </w:pPr>
    </w:p>
    <w:p w:rsidR="003435B5" w:rsidRDefault="003435B5" w:rsidP="003435B5">
      <w:pPr>
        <w:spacing w:line="338" w:lineRule="auto"/>
        <w:rPr>
          <w:rFonts w:eastAsia="仿宋_GB2312" w:hint="eastAsia"/>
          <w:bCs/>
          <w:sz w:val="32"/>
          <w:szCs w:val="32"/>
        </w:rPr>
      </w:pPr>
    </w:p>
    <w:p w:rsidR="003435B5" w:rsidRDefault="003435B5" w:rsidP="003435B5">
      <w:pPr>
        <w:spacing w:line="338" w:lineRule="auto"/>
        <w:rPr>
          <w:rFonts w:eastAsia="仿宋_GB2312" w:hint="eastAsia"/>
          <w:bCs/>
          <w:sz w:val="32"/>
          <w:szCs w:val="32"/>
        </w:rPr>
      </w:pPr>
    </w:p>
    <w:p w:rsidR="003435B5" w:rsidRPr="003C715F" w:rsidRDefault="003435B5" w:rsidP="003435B5">
      <w:pPr>
        <w:spacing w:line="300" w:lineRule="auto"/>
        <w:jc w:val="center"/>
        <w:rPr>
          <w:rFonts w:eastAsia="方正小标宋简体" w:hint="eastAsia"/>
          <w:bCs/>
          <w:sz w:val="36"/>
          <w:szCs w:val="36"/>
        </w:rPr>
      </w:pPr>
      <w:r w:rsidRPr="003C715F">
        <w:rPr>
          <w:rFonts w:eastAsia="方正小标宋简体"/>
          <w:bCs/>
          <w:sz w:val="36"/>
          <w:szCs w:val="36"/>
        </w:rPr>
        <w:lastRenderedPageBreak/>
        <w:t>陕西高校巡视诊断指标体系</w:t>
      </w:r>
    </w:p>
    <w:p w:rsidR="003435B5" w:rsidRPr="003C715F" w:rsidRDefault="003435B5" w:rsidP="003435B5">
      <w:pPr>
        <w:spacing w:line="300" w:lineRule="auto"/>
        <w:jc w:val="center"/>
        <w:rPr>
          <w:rFonts w:ascii="楷体_GB2312" w:eastAsia="楷体_GB2312"/>
          <w:bCs/>
          <w:sz w:val="32"/>
          <w:szCs w:val="32"/>
        </w:rPr>
      </w:pPr>
      <w:r w:rsidRPr="003C715F">
        <w:rPr>
          <w:rFonts w:ascii="楷体_GB2312" w:eastAsia="楷体_GB2312"/>
          <w:b/>
          <w:bCs/>
          <w:sz w:val="32"/>
          <w:szCs w:val="32"/>
        </w:rPr>
        <w:t>（高职院校</w:t>
      </w:r>
      <w:r w:rsidRPr="003C715F">
        <w:rPr>
          <w:rFonts w:ascii="楷体_GB2312" w:eastAsia="楷体_GB2312" w:hint="eastAsia"/>
          <w:b/>
          <w:bCs/>
          <w:sz w:val="32"/>
          <w:szCs w:val="32"/>
        </w:rPr>
        <w:t>修订版</w:t>
      </w:r>
      <w:r w:rsidRPr="003C715F">
        <w:rPr>
          <w:rFonts w:ascii="楷体_GB2312" w:eastAsia="楷体_GB2312"/>
          <w:b/>
          <w:bCs/>
          <w:sz w:val="32"/>
          <w:szCs w:val="32"/>
        </w:rPr>
        <w:t>）</w:t>
      </w: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
        <w:gridCol w:w="755"/>
        <w:gridCol w:w="18"/>
        <w:gridCol w:w="2467"/>
        <w:gridCol w:w="86"/>
        <w:gridCol w:w="5751"/>
        <w:gridCol w:w="18"/>
      </w:tblGrid>
      <w:tr w:rsidR="003435B5" w:rsidRPr="003C715F" w:rsidTr="0024531E">
        <w:trPr>
          <w:gridAfter w:val="1"/>
          <w:wAfter w:w="18" w:type="dxa"/>
          <w:cantSplit/>
          <w:trHeight w:val="655"/>
          <w:tblHeader/>
        </w:trPr>
        <w:tc>
          <w:tcPr>
            <w:tcW w:w="773" w:type="dxa"/>
            <w:gridSpan w:val="2"/>
            <w:vAlign w:val="center"/>
          </w:tcPr>
          <w:p w:rsidR="003435B5" w:rsidRPr="003C715F" w:rsidRDefault="003435B5" w:rsidP="0024531E">
            <w:pPr>
              <w:jc w:val="center"/>
              <w:rPr>
                <w:rFonts w:hint="eastAsia"/>
                <w:b/>
                <w:szCs w:val="21"/>
              </w:rPr>
            </w:pPr>
            <w:r w:rsidRPr="003C715F">
              <w:rPr>
                <w:rFonts w:hint="eastAsia"/>
                <w:b/>
                <w:szCs w:val="21"/>
              </w:rPr>
              <w:t>项目</w:t>
            </w:r>
          </w:p>
        </w:tc>
        <w:tc>
          <w:tcPr>
            <w:tcW w:w="8322" w:type="dxa"/>
            <w:gridSpan w:val="4"/>
            <w:vAlign w:val="center"/>
          </w:tcPr>
          <w:p w:rsidR="003435B5" w:rsidRPr="003C715F" w:rsidRDefault="003435B5" w:rsidP="0024531E">
            <w:pPr>
              <w:jc w:val="center"/>
              <w:rPr>
                <w:rFonts w:hint="eastAsia"/>
                <w:b/>
                <w:szCs w:val="21"/>
              </w:rPr>
            </w:pPr>
            <w:r w:rsidRPr="003C715F">
              <w:rPr>
                <w:rFonts w:hint="eastAsia"/>
                <w:b/>
                <w:szCs w:val="21"/>
              </w:rPr>
              <w:t>要素与要点</w:t>
            </w:r>
          </w:p>
        </w:tc>
      </w:tr>
      <w:tr w:rsidR="003435B5" w:rsidRPr="003C715F" w:rsidTr="0024531E">
        <w:trPr>
          <w:gridAfter w:val="1"/>
          <w:wAfter w:w="18" w:type="dxa"/>
          <w:cantSplit/>
          <w:trHeight w:val="2629"/>
        </w:trPr>
        <w:tc>
          <w:tcPr>
            <w:tcW w:w="773" w:type="dxa"/>
            <w:gridSpan w:val="2"/>
            <w:vAlign w:val="center"/>
          </w:tcPr>
          <w:p w:rsidR="003435B5" w:rsidRPr="003C715F" w:rsidRDefault="003435B5" w:rsidP="0024531E">
            <w:pPr>
              <w:jc w:val="center"/>
              <w:rPr>
                <w:rFonts w:hint="eastAsia"/>
                <w:szCs w:val="21"/>
              </w:rPr>
            </w:pPr>
            <w:r w:rsidRPr="003C715F">
              <w:rPr>
                <w:rFonts w:hint="eastAsia"/>
                <w:szCs w:val="21"/>
              </w:rPr>
              <w:t>1.</w:t>
            </w:r>
          </w:p>
          <w:p w:rsidR="003435B5" w:rsidRPr="003C715F" w:rsidRDefault="003435B5" w:rsidP="0024531E">
            <w:pPr>
              <w:jc w:val="center"/>
              <w:rPr>
                <w:rFonts w:hint="eastAsia"/>
                <w:szCs w:val="21"/>
              </w:rPr>
            </w:pPr>
            <w:r w:rsidRPr="003C715F">
              <w:rPr>
                <w:rFonts w:hint="eastAsia"/>
                <w:szCs w:val="21"/>
              </w:rPr>
              <w:t>基</w:t>
            </w:r>
          </w:p>
          <w:p w:rsidR="003435B5" w:rsidRPr="003C715F" w:rsidRDefault="003435B5" w:rsidP="0024531E">
            <w:pPr>
              <w:jc w:val="center"/>
              <w:rPr>
                <w:rFonts w:hint="eastAsia"/>
                <w:szCs w:val="21"/>
              </w:rPr>
            </w:pPr>
            <w:r w:rsidRPr="003C715F">
              <w:rPr>
                <w:rFonts w:hint="eastAsia"/>
                <w:szCs w:val="21"/>
              </w:rPr>
              <w:t>本</w:t>
            </w:r>
          </w:p>
          <w:p w:rsidR="003435B5" w:rsidRPr="003C715F" w:rsidRDefault="003435B5" w:rsidP="0024531E">
            <w:pPr>
              <w:jc w:val="center"/>
              <w:rPr>
                <w:rFonts w:hint="eastAsia"/>
                <w:szCs w:val="21"/>
              </w:rPr>
            </w:pPr>
            <w:r w:rsidRPr="003C715F">
              <w:rPr>
                <w:rFonts w:hint="eastAsia"/>
                <w:szCs w:val="21"/>
              </w:rPr>
              <w:t>情</w:t>
            </w:r>
          </w:p>
          <w:p w:rsidR="003435B5" w:rsidRPr="003C715F" w:rsidRDefault="003435B5" w:rsidP="0024531E">
            <w:pPr>
              <w:jc w:val="center"/>
              <w:rPr>
                <w:rFonts w:hint="eastAsia"/>
                <w:szCs w:val="21"/>
              </w:rPr>
            </w:pPr>
            <w:r w:rsidRPr="003C715F">
              <w:rPr>
                <w:rFonts w:hint="eastAsia"/>
                <w:szCs w:val="21"/>
              </w:rPr>
              <w:t>况</w:t>
            </w:r>
          </w:p>
        </w:tc>
        <w:tc>
          <w:tcPr>
            <w:tcW w:w="8322" w:type="dxa"/>
            <w:gridSpan w:val="4"/>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）办学思路功利化、专业设置同质化、管理方式行政化倾向在学校的表现形式、解决思路与措施</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）办学存在的主要问题和原因</w:t>
            </w:r>
          </w:p>
          <w:p w:rsidR="003435B5" w:rsidRPr="003C715F" w:rsidRDefault="003435B5" w:rsidP="0024531E">
            <w:pPr>
              <w:rPr>
                <w:rFonts w:hint="eastAsia"/>
                <w:szCs w:val="21"/>
              </w:rPr>
            </w:pPr>
            <w:r w:rsidRPr="003C715F">
              <w:rPr>
                <w:rFonts w:hint="eastAsia"/>
                <w:szCs w:val="21"/>
              </w:rPr>
              <w:t>（</w:t>
            </w:r>
            <w:r w:rsidRPr="003C715F">
              <w:rPr>
                <w:rFonts w:hint="eastAsia"/>
                <w:szCs w:val="21"/>
              </w:rPr>
              <w:t>3</w:t>
            </w:r>
            <w:r w:rsidRPr="003C715F">
              <w:rPr>
                <w:rFonts w:hint="eastAsia"/>
                <w:szCs w:val="21"/>
              </w:rPr>
              <w:t>）人才培养遇到的主要困难、对策与建议</w:t>
            </w:r>
          </w:p>
          <w:p w:rsidR="003435B5" w:rsidRPr="003C715F" w:rsidRDefault="003435B5" w:rsidP="0024531E">
            <w:pPr>
              <w:rPr>
                <w:rFonts w:hint="eastAsia"/>
                <w:szCs w:val="21"/>
              </w:rPr>
            </w:pPr>
            <w:r w:rsidRPr="003C715F">
              <w:rPr>
                <w:rFonts w:hint="eastAsia"/>
                <w:szCs w:val="21"/>
              </w:rPr>
              <w:t>（</w:t>
            </w:r>
            <w:r w:rsidRPr="003C715F">
              <w:rPr>
                <w:rFonts w:hint="eastAsia"/>
                <w:szCs w:val="21"/>
              </w:rPr>
              <w:t>4</w:t>
            </w:r>
            <w:r w:rsidRPr="003C715F">
              <w:rPr>
                <w:rFonts w:hint="eastAsia"/>
                <w:szCs w:val="21"/>
              </w:rPr>
              <w:t>）学校管理体系、治理结构（学校落实党委领导下的院长负责制的实施细则、董事会或理事会、系（部）党政联席会议、学术委员会、教学工作委员会、教代会等）</w:t>
            </w:r>
          </w:p>
          <w:p w:rsidR="003435B5" w:rsidRPr="003C715F" w:rsidRDefault="003435B5" w:rsidP="0024531E">
            <w:pPr>
              <w:rPr>
                <w:rFonts w:hint="eastAsia"/>
                <w:szCs w:val="21"/>
              </w:rPr>
            </w:pPr>
            <w:r w:rsidRPr="003C715F">
              <w:rPr>
                <w:rFonts w:hint="eastAsia"/>
                <w:szCs w:val="21"/>
              </w:rPr>
              <w:t>（</w:t>
            </w:r>
            <w:r w:rsidRPr="003C715F">
              <w:rPr>
                <w:rFonts w:hint="eastAsia"/>
                <w:szCs w:val="21"/>
              </w:rPr>
              <w:t>5</w:t>
            </w:r>
            <w:r w:rsidRPr="003C715F">
              <w:rPr>
                <w:rFonts w:hint="eastAsia"/>
                <w:szCs w:val="21"/>
              </w:rPr>
              <w:t>）内涵</w:t>
            </w:r>
            <w:r w:rsidRPr="003C715F">
              <w:rPr>
                <w:szCs w:val="21"/>
              </w:rPr>
              <w:t>建设的</w:t>
            </w:r>
            <w:r w:rsidRPr="003C715F">
              <w:rPr>
                <w:rFonts w:hint="eastAsia"/>
                <w:szCs w:val="21"/>
              </w:rPr>
              <w:t>主要</w:t>
            </w:r>
            <w:r w:rsidRPr="003C715F">
              <w:rPr>
                <w:szCs w:val="21"/>
              </w:rPr>
              <w:t>思路</w:t>
            </w:r>
          </w:p>
          <w:p w:rsidR="003435B5" w:rsidRPr="003C715F" w:rsidRDefault="003435B5" w:rsidP="0024531E">
            <w:pPr>
              <w:rPr>
                <w:rFonts w:hint="eastAsia"/>
                <w:szCs w:val="21"/>
              </w:rPr>
            </w:pPr>
            <w:r w:rsidRPr="003C715F">
              <w:rPr>
                <w:rFonts w:hint="eastAsia"/>
                <w:szCs w:val="21"/>
              </w:rPr>
              <w:t>（</w:t>
            </w:r>
            <w:r w:rsidRPr="003C715F">
              <w:rPr>
                <w:rFonts w:hint="eastAsia"/>
                <w:szCs w:val="21"/>
              </w:rPr>
              <w:t>6</w:t>
            </w:r>
            <w:r w:rsidRPr="003C715F">
              <w:rPr>
                <w:rFonts w:hint="eastAsia"/>
                <w:szCs w:val="21"/>
              </w:rPr>
              <w:t>）学校的主要优势与</w:t>
            </w:r>
            <w:r w:rsidRPr="003C715F">
              <w:rPr>
                <w:szCs w:val="21"/>
              </w:rPr>
              <w:t>办学特色</w:t>
            </w:r>
          </w:p>
          <w:p w:rsidR="003435B5" w:rsidRPr="003C715F" w:rsidRDefault="003435B5" w:rsidP="0024531E">
            <w:pPr>
              <w:rPr>
                <w:rFonts w:hint="eastAsia"/>
                <w:szCs w:val="21"/>
              </w:rPr>
            </w:pPr>
            <w:r w:rsidRPr="003C715F">
              <w:rPr>
                <w:rFonts w:hint="eastAsia"/>
                <w:szCs w:val="21"/>
              </w:rPr>
              <w:t>（</w:t>
            </w:r>
            <w:r w:rsidRPr="003C715F">
              <w:rPr>
                <w:rFonts w:hint="eastAsia"/>
                <w:szCs w:val="21"/>
              </w:rPr>
              <w:t>7</w:t>
            </w:r>
            <w:r w:rsidRPr="003C715F">
              <w:rPr>
                <w:rFonts w:hint="eastAsia"/>
                <w:szCs w:val="21"/>
              </w:rPr>
              <w:t>）人才培养工作状态数据采集平台建设与利用</w:t>
            </w:r>
          </w:p>
        </w:tc>
      </w:tr>
      <w:tr w:rsidR="003435B5" w:rsidRPr="003C715F" w:rsidTr="0024531E">
        <w:trPr>
          <w:gridAfter w:val="1"/>
          <w:wAfter w:w="18" w:type="dxa"/>
          <w:cantSplit/>
          <w:trHeight w:val="794"/>
        </w:trPr>
        <w:tc>
          <w:tcPr>
            <w:tcW w:w="773" w:type="dxa"/>
            <w:gridSpan w:val="2"/>
            <w:vMerge w:val="restart"/>
            <w:vAlign w:val="center"/>
          </w:tcPr>
          <w:p w:rsidR="003435B5" w:rsidRPr="003C715F" w:rsidRDefault="003435B5" w:rsidP="0024531E">
            <w:pPr>
              <w:jc w:val="center"/>
              <w:rPr>
                <w:rFonts w:hint="eastAsia"/>
                <w:szCs w:val="21"/>
              </w:rPr>
            </w:pPr>
            <w:r w:rsidRPr="003C715F">
              <w:rPr>
                <w:rFonts w:hint="eastAsia"/>
                <w:szCs w:val="21"/>
              </w:rPr>
              <w:t>2.</w:t>
            </w:r>
          </w:p>
          <w:p w:rsidR="003435B5" w:rsidRPr="003C715F" w:rsidRDefault="003435B5" w:rsidP="0024531E">
            <w:pPr>
              <w:jc w:val="center"/>
              <w:rPr>
                <w:rFonts w:hint="eastAsia"/>
                <w:szCs w:val="21"/>
              </w:rPr>
            </w:pPr>
            <w:r w:rsidRPr="003C715F">
              <w:rPr>
                <w:rFonts w:hint="eastAsia"/>
                <w:szCs w:val="21"/>
              </w:rPr>
              <w:t>办</w:t>
            </w:r>
          </w:p>
          <w:p w:rsidR="003435B5" w:rsidRPr="003C715F" w:rsidRDefault="003435B5" w:rsidP="0024531E">
            <w:pPr>
              <w:jc w:val="center"/>
              <w:rPr>
                <w:rFonts w:hint="eastAsia"/>
                <w:szCs w:val="21"/>
              </w:rPr>
            </w:pPr>
            <w:r w:rsidRPr="003C715F">
              <w:rPr>
                <w:rFonts w:hint="eastAsia"/>
                <w:szCs w:val="21"/>
              </w:rPr>
              <w:t>学</w:t>
            </w:r>
          </w:p>
          <w:p w:rsidR="003435B5" w:rsidRPr="003C715F" w:rsidRDefault="003435B5" w:rsidP="0024531E">
            <w:pPr>
              <w:jc w:val="center"/>
              <w:rPr>
                <w:rFonts w:hint="eastAsia"/>
                <w:szCs w:val="21"/>
              </w:rPr>
            </w:pPr>
            <w:r w:rsidRPr="003C715F">
              <w:rPr>
                <w:rFonts w:hint="eastAsia"/>
                <w:szCs w:val="21"/>
              </w:rPr>
              <w:t>指</w:t>
            </w:r>
          </w:p>
          <w:p w:rsidR="003435B5" w:rsidRPr="003C715F" w:rsidRDefault="003435B5" w:rsidP="0024531E">
            <w:pPr>
              <w:jc w:val="center"/>
              <w:rPr>
                <w:rFonts w:hint="eastAsia"/>
                <w:szCs w:val="21"/>
              </w:rPr>
            </w:pPr>
            <w:r w:rsidRPr="003C715F">
              <w:rPr>
                <w:rFonts w:hint="eastAsia"/>
                <w:szCs w:val="21"/>
              </w:rPr>
              <w:t>导</w:t>
            </w:r>
          </w:p>
          <w:p w:rsidR="003435B5" w:rsidRPr="003C715F" w:rsidRDefault="003435B5" w:rsidP="0024531E">
            <w:pPr>
              <w:jc w:val="center"/>
              <w:rPr>
                <w:rFonts w:hint="eastAsia"/>
                <w:szCs w:val="21"/>
              </w:rPr>
            </w:pPr>
            <w:r w:rsidRPr="003C715F">
              <w:rPr>
                <w:rFonts w:hint="eastAsia"/>
                <w:szCs w:val="21"/>
              </w:rPr>
              <w:t>思</w:t>
            </w:r>
          </w:p>
          <w:p w:rsidR="003435B5" w:rsidRPr="003C715F" w:rsidRDefault="003435B5" w:rsidP="0024531E">
            <w:pPr>
              <w:jc w:val="center"/>
              <w:rPr>
                <w:rFonts w:hint="eastAsia"/>
                <w:szCs w:val="21"/>
              </w:rPr>
            </w:pPr>
            <w:r w:rsidRPr="003C715F">
              <w:rPr>
                <w:rFonts w:hint="eastAsia"/>
                <w:szCs w:val="21"/>
              </w:rPr>
              <w:t>想</w:t>
            </w:r>
          </w:p>
        </w:tc>
        <w:tc>
          <w:tcPr>
            <w:tcW w:w="2571" w:type="dxa"/>
            <w:gridSpan w:val="3"/>
            <w:vAlign w:val="center"/>
          </w:tcPr>
          <w:p w:rsidR="003435B5" w:rsidRPr="003C715F" w:rsidRDefault="003435B5" w:rsidP="0024531E">
            <w:pPr>
              <w:rPr>
                <w:rFonts w:hint="eastAsia"/>
                <w:szCs w:val="21"/>
              </w:rPr>
            </w:pPr>
            <w:r w:rsidRPr="003C715F">
              <w:rPr>
                <w:rFonts w:hint="eastAsia"/>
                <w:szCs w:val="21"/>
              </w:rPr>
              <w:t>2.1</w:t>
            </w:r>
            <w:r w:rsidRPr="003C715F">
              <w:rPr>
                <w:rFonts w:hint="eastAsia"/>
                <w:szCs w:val="21"/>
              </w:rPr>
              <w:t>领导作用</w:t>
            </w:r>
          </w:p>
        </w:tc>
        <w:tc>
          <w:tcPr>
            <w:tcW w:w="5751" w:type="dxa"/>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）领导班子职称结构</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）办学思路与内涵发展能力</w:t>
            </w:r>
          </w:p>
        </w:tc>
      </w:tr>
      <w:tr w:rsidR="003435B5" w:rsidRPr="003C715F" w:rsidTr="0024531E">
        <w:trPr>
          <w:gridAfter w:val="1"/>
          <w:wAfter w:w="18" w:type="dxa"/>
          <w:cantSplit/>
          <w:trHeight w:val="610"/>
        </w:trPr>
        <w:tc>
          <w:tcPr>
            <w:tcW w:w="773" w:type="dxa"/>
            <w:gridSpan w:val="2"/>
            <w:vMerge/>
            <w:vAlign w:val="center"/>
          </w:tcPr>
          <w:p w:rsidR="003435B5" w:rsidRPr="003C715F" w:rsidRDefault="003435B5" w:rsidP="0024531E">
            <w:pPr>
              <w:jc w:val="center"/>
              <w:rPr>
                <w:rFonts w:hint="eastAsia"/>
                <w:szCs w:val="21"/>
              </w:rPr>
            </w:pPr>
          </w:p>
        </w:tc>
        <w:tc>
          <w:tcPr>
            <w:tcW w:w="2571" w:type="dxa"/>
            <w:gridSpan w:val="3"/>
            <w:vAlign w:val="center"/>
          </w:tcPr>
          <w:p w:rsidR="003435B5" w:rsidRPr="003C715F" w:rsidRDefault="003435B5" w:rsidP="0024531E">
            <w:pPr>
              <w:rPr>
                <w:rFonts w:hint="eastAsia"/>
                <w:szCs w:val="21"/>
              </w:rPr>
            </w:pPr>
            <w:r w:rsidRPr="003C715F">
              <w:rPr>
                <w:rFonts w:hint="eastAsia"/>
                <w:szCs w:val="21"/>
              </w:rPr>
              <w:t>2.2</w:t>
            </w:r>
            <w:r w:rsidRPr="003C715F">
              <w:rPr>
                <w:rFonts w:hint="eastAsia"/>
                <w:szCs w:val="21"/>
              </w:rPr>
              <w:t>学校事业发展规划</w:t>
            </w:r>
          </w:p>
        </w:tc>
        <w:tc>
          <w:tcPr>
            <w:tcW w:w="5751" w:type="dxa"/>
            <w:vAlign w:val="center"/>
          </w:tcPr>
          <w:p w:rsidR="003435B5" w:rsidRPr="003C715F" w:rsidRDefault="003435B5" w:rsidP="0024531E">
            <w:pPr>
              <w:rPr>
                <w:rFonts w:hint="eastAsia"/>
                <w:szCs w:val="21"/>
              </w:rPr>
            </w:pPr>
            <w:r w:rsidRPr="003C715F">
              <w:rPr>
                <w:rFonts w:hint="eastAsia"/>
                <w:szCs w:val="21"/>
              </w:rPr>
              <w:t>学校“十二五”规划的贯彻与落实情况</w:t>
            </w:r>
          </w:p>
        </w:tc>
      </w:tr>
      <w:tr w:rsidR="003435B5" w:rsidRPr="003C715F" w:rsidTr="0024531E">
        <w:trPr>
          <w:gridAfter w:val="1"/>
          <w:wAfter w:w="18" w:type="dxa"/>
          <w:cantSplit/>
          <w:trHeight w:val="614"/>
        </w:trPr>
        <w:tc>
          <w:tcPr>
            <w:tcW w:w="773" w:type="dxa"/>
            <w:gridSpan w:val="2"/>
            <w:vMerge/>
            <w:vAlign w:val="center"/>
          </w:tcPr>
          <w:p w:rsidR="003435B5" w:rsidRPr="003C715F" w:rsidRDefault="003435B5" w:rsidP="0024531E">
            <w:pPr>
              <w:jc w:val="center"/>
              <w:rPr>
                <w:rFonts w:hint="eastAsia"/>
                <w:szCs w:val="21"/>
              </w:rPr>
            </w:pPr>
          </w:p>
        </w:tc>
        <w:tc>
          <w:tcPr>
            <w:tcW w:w="2571" w:type="dxa"/>
            <w:gridSpan w:val="3"/>
            <w:vAlign w:val="center"/>
          </w:tcPr>
          <w:p w:rsidR="003435B5" w:rsidRPr="003C715F" w:rsidRDefault="003435B5" w:rsidP="0024531E">
            <w:pPr>
              <w:rPr>
                <w:rFonts w:hint="eastAsia"/>
                <w:szCs w:val="21"/>
              </w:rPr>
            </w:pPr>
            <w:r w:rsidRPr="003C715F">
              <w:rPr>
                <w:rFonts w:hint="eastAsia"/>
                <w:szCs w:val="21"/>
              </w:rPr>
              <w:t>2.3</w:t>
            </w:r>
            <w:r w:rsidRPr="003C715F">
              <w:rPr>
                <w:rFonts w:hint="eastAsia"/>
                <w:szCs w:val="21"/>
              </w:rPr>
              <w:t>办学定位</w:t>
            </w:r>
          </w:p>
        </w:tc>
        <w:tc>
          <w:tcPr>
            <w:tcW w:w="5751" w:type="dxa"/>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）办学规模与在校生结构（当年）</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）办学定位与人才培养目标</w:t>
            </w:r>
          </w:p>
        </w:tc>
      </w:tr>
      <w:tr w:rsidR="003435B5" w:rsidRPr="003C715F" w:rsidTr="0024531E">
        <w:trPr>
          <w:gridAfter w:val="1"/>
          <w:wAfter w:w="18" w:type="dxa"/>
          <w:cantSplit/>
          <w:trHeight w:val="979"/>
        </w:trPr>
        <w:tc>
          <w:tcPr>
            <w:tcW w:w="773" w:type="dxa"/>
            <w:gridSpan w:val="2"/>
            <w:vMerge/>
            <w:vAlign w:val="center"/>
          </w:tcPr>
          <w:p w:rsidR="003435B5" w:rsidRPr="003C715F" w:rsidRDefault="003435B5" w:rsidP="0024531E">
            <w:pPr>
              <w:jc w:val="center"/>
              <w:rPr>
                <w:rFonts w:hint="eastAsia"/>
                <w:szCs w:val="21"/>
              </w:rPr>
            </w:pPr>
          </w:p>
        </w:tc>
        <w:tc>
          <w:tcPr>
            <w:tcW w:w="2571" w:type="dxa"/>
            <w:gridSpan w:val="3"/>
            <w:vAlign w:val="center"/>
          </w:tcPr>
          <w:p w:rsidR="003435B5" w:rsidRPr="003C715F" w:rsidRDefault="003435B5" w:rsidP="0024531E">
            <w:pPr>
              <w:rPr>
                <w:rFonts w:hint="eastAsia"/>
                <w:szCs w:val="21"/>
              </w:rPr>
            </w:pPr>
            <w:r w:rsidRPr="003C715F">
              <w:rPr>
                <w:rFonts w:hint="eastAsia"/>
                <w:szCs w:val="21"/>
              </w:rPr>
              <w:t>2.4</w:t>
            </w:r>
            <w:r w:rsidRPr="003C715F">
              <w:rPr>
                <w:rFonts w:hint="eastAsia"/>
                <w:szCs w:val="21"/>
              </w:rPr>
              <w:t>教学中心地位</w:t>
            </w:r>
          </w:p>
        </w:tc>
        <w:tc>
          <w:tcPr>
            <w:tcW w:w="5751" w:type="dxa"/>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）领导班子对人才培养工作重视程度</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）学校落实教学工作中心地位的政策与措施</w:t>
            </w:r>
          </w:p>
          <w:p w:rsidR="003435B5" w:rsidRPr="003C715F" w:rsidRDefault="003435B5" w:rsidP="0024531E">
            <w:pPr>
              <w:rPr>
                <w:rFonts w:hint="eastAsia"/>
                <w:szCs w:val="21"/>
              </w:rPr>
            </w:pPr>
            <w:r w:rsidRPr="003C715F">
              <w:rPr>
                <w:rFonts w:hint="eastAsia"/>
                <w:szCs w:val="21"/>
              </w:rPr>
              <w:t>（</w:t>
            </w:r>
            <w:r w:rsidRPr="003C715F">
              <w:rPr>
                <w:rFonts w:hint="eastAsia"/>
                <w:szCs w:val="21"/>
              </w:rPr>
              <w:t>3</w:t>
            </w:r>
            <w:r w:rsidRPr="003C715F">
              <w:rPr>
                <w:rFonts w:hint="eastAsia"/>
                <w:szCs w:val="21"/>
              </w:rPr>
              <w:t>）教学经费保障</w:t>
            </w:r>
          </w:p>
        </w:tc>
      </w:tr>
      <w:tr w:rsidR="003435B5" w:rsidRPr="003C715F" w:rsidTr="0024531E">
        <w:trPr>
          <w:gridAfter w:val="1"/>
          <w:wAfter w:w="18" w:type="dxa"/>
          <w:cantSplit/>
          <w:trHeight w:val="807"/>
        </w:trPr>
        <w:tc>
          <w:tcPr>
            <w:tcW w:w="773" w:type="dxa"/>
            <w:gridSpan w:val="2"/>
            <w:vMerge/>
            <w:vAlign w:val="center"/>
          </w:tcPr>
          <w:p w:rsidR="003435B5" w:rsidRPr="003C715F" w:rsidRDefault="003435B5" w:rsidP="0024531E">
            <w:pPr>
              <w:jc w:val="center"/>
              <w:rPr>
                <w:rFonts w:hint="eastAsia"/>
                <w:szCs w:val="21"/>
              </w:rPr>
            </w:pPr>
          </w:p>
        </w:tc>
        <w:tc>
          <w:tcPr>
            <w:tcW w:w="2571" w:type="dxa"/>
            <w:gridSpan w:val="3"/>
            <w:vAlign w:val="center"/>
          </w:tcPr>
          <w:p w:rsidR="003435B5" w:rsidRPr="003C715F" w:rsidRDefault="003435B5" w:rsidP="0024531E">
            <w:pPr>
              <w:rPr>
                <w:rFonts w:hint="eastAsia"/>
                <w:szCs w:val="21"/>
              </w:rPr>
            </w:pPr>
            <w:r w:rsidRPr="003C715F">
              <w:rPr>
                <w:rFonts w:hint="eastAsia"/>
                <w:szCs w:val="21"/>
              </w:rPr>
              <w:t>2.5</w:t>
            </w:r>
            <w:r w:rsidRPr="003C715F">
              <w:rPr>
                <w:rFonts w:hint="eastAsia"/>
                <w:szCs w:val="21"/>
              </w:rPr>
              <w:t>校园文化</w:t>
            </w:r>
          </w:p>
        </w:tc>
        <w:tc>
          <w:tcPr>
            <w:tcW w:w="5751" w:type="dxa"/>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）校园文化建设规划与大学文化构建</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）校风、教风、学风建设</w:t>
            </w:r>
          </w:p>
          <w:p w:rsidR="003435B5" w:rsidRPr="003C715F" w:rsidRDefault="003435B5" w:rsidP="0024531E">
            <w:pPr>
              <w:rPr>
                <w:rFonts w:hint="eastAsia"/>
                <w:szCs w:val="21"/>
              </w:rPr>
            </w:pPr>
            <w:r w:rsidRPr="003C715F">
              <w:rPr>
                <w:rFonts w:hint="eastAsia"/>
                <w:szCs w:val="21"/>
              </w:rPr>
              <w:t>（</w:t>
            </w:r>
            <w:r w:rsidRPr="003C715F">
              <w:rPr>
                <w:rFonts w:hint="eastAsia"/>
                <w:szCs w:val="21"/>
              </w:rPr>
              <w:t>3</w:t>
            </w:r>
            <w:r w:rsidRPr="003C715F">
              <w:rPr>
                <w:szCs w:val="21"/>
              </w:rPr>
              <w:t>）</w:t>
            </w:r>
            <w:r w:rsidRPr="003C715F">
              <w:rPr>
                <w:rFonts w:hint="eastAsia"/>
                <w:szCs w:val="21"/>
              </w:rPr>
              <w:t>提高学生文化素质、提高教师文化素养、提高大学文化品味的思路、措施及效果</w:t>
            </w:r>
          </w:p>
        </w:tc>
      </w:tr>
      <w:tr w:rsidR="003435B5" w:rsidRPr="003C715F" w:rsidTr="0024531E">
        <w:trPr>
          <w:gridAfter w:val="1"/>
          <w:wAfter w:w="18" w:type="dxa"/>
          <w:cantSplit/>
          <w:trHeight w:val="818"/>
        </w:trPr>
        <w:tc>
          <w:tcPr>
            <w:tcW w:w="773" w:type="dxa"/>
            <w:gridSpan w:val="2"/>
            <w:vMerge w:val="restart"/>
            <w:vAlign w:val="center"/>
          </w:tcPr>
          <w:p w:rsidR="003435B5" w:rsidRPr="003C715F" w:rsidRDefault="003435B5" w:rsidP="0024531E">
            <w:pPr>
              <w:jc w:val="center"/>
              <w:rPr>
                <w:rFonts w:hint="eastAsia"/>
                <w:szCs w:val="21"/>
              </w:rPr>
            </w:pPr>
            <w:r w:rsidRPr="003C715F">
              <w:rPr>
                <w:rFonts w:hint="eastAsia"/>
                <w:szCs w:val="21"/>
              </w:rPr>
              <w:t>3.</w:t>
            </w:r>
          </w:p>
          <w:p w:rsidR="003435B5" w:rsidRPr="003C715F" w:rsidRDefault="003435B5" w:rsidP="0024531E">
            <w:pPr>
              <w:jc w:val="center"/>
              <w:rPr>
                <w:rFonts w:hint="eastAsia"/>
                <w:szCs w:val="21"/>
              </w:rPr>
            </w:pPr>
            <w:r w:rsidRPr="003C715F">
              <w:rPr>
                <w:rFonts w:hint="eastAsia"/>
                <w:szCs w:val="21"/>
              </w:rPr>
              <w:t>教</w:t>
            </w:r>
          </w:p>
          <w:p w:rsidR="003435B5" w:rsidRPr="003C715F" w:rsidRDefault="003435B5" w:rsidP="0024531E">
            <w:pPr>
              <w:jc w:val="center"/>
              <w:rPr>
                <w:rFonts w:hint="eastAsia"/>
                <w:szCs w:val="21"/>
              </w:rPr>
            </w:pPr>
            <w:r w:rsidRPr="003C715F">
              <w:rPr>
                <w:rFonts w:hint="eastAsia"/>
                <w:szCs w:val="21"/>
              </w:rPr>
              <w:t>职</w:t>
            </w:r>
          </w:p>
          <w:p w:rsidR="003435B5" w:rsidRPr="003C715F" w:rsidRDefault="003435B5" w:rsidP="0024531E">
            <w:pPr>
              <w:jc w:val="center"/>
              <w:rPr>
                <w:rFonts w:hint="eastAsia"/>
                <w:szCs w:val="21"/>
              </w:rPr>
            </w:pPr>
            <w:r w:rsidRPr="003C715F">
              <w:rPr>
                <w:rFonts w:hint="eastAsia"/>
                <w:szCs w:val="21"/>
              </w:rPr>
              <w:t>工</w:t>
            </w:r>
          </w:p>
          <w:p w:rsidR="003435B5" w:rsidRPr="003C715F" w:rsidRDefault="003435B5" w:rsidP="0024531E">
            <w:pPr>
              <w:jc w:val="center"/>
              <w:rPr>
                <w:rFonts w:hint="eastAsia"/>
                <w:szCs w:val="21"/>
              </w:rPr>
            </w:pPr>
            <w:r w:rsidRPr="003C715F">
              <w:rPr>
                <w:rFonts w:hint="eastAsia"/>
                <w:szCs w:val="21"/>
              </w:rPr>
              <w:t>队</w:t>
            </w:r>
          </w:p>
          <w:p w:rsidR="003435B5" w:rsidRPr="003C715F" w:rsidRDefault="003435B5" w:rsidP="0024531E">
            <w:pPr>
              <w:jc w:val="center"/>
              <w:rPr>
                <w:rFonts w:hint="eastAsia"/>
                <w:szCs w:val="21"/>
              </w:rPr>
            </w:pPr>
            <w:r w:rsidRPr="003C715F">
              <w:rPr>
                <w:rFonts w:hint="eastAsia"/>
                <w:szCs w:val="21"/>
              </w:rPr>
              <w:t>伍</w:t>
            </w:r>
          </w:p>
        </w:tc>
        <w:tc>
          <w:tcPr>
            <w:tcW w:w="2571" w:type="dxa"/>
            <w:gridSpan w:val="3"/>
            <w:vAlign w:val="center"/>
          </w:tcPr>
          <w:p w:rsidR="003435B5" w:rsidRPr="003C715F" w:rsidRDefault="003435B5" w:rsidP="0024531E">
            <w:pPr>
              <w:rPr>
                <w:rFonts w:hint="eastAsia"/>
                <w:szCs w:val="21"/>
              </w:rPr>
            </w:pPr>
            <w:r w:rsidRPr="003C715F">
              <w:rPr>
                <w:rFonts w:hint="eastAsia"/>
                <w:szCs w:val="21"/>
              </w:rPr>
              <w:t>3.1</w:t>
            </w:r>
            <w:r w:rsidRPr="003C715F">
              <w:rPr>
                <w:rFonts w:hint="eastAsia"/>
                <w:szCs w:val="21"/>
              </w:rPr>
              <w:t>教职工队伍</w:t>
            </w:r>
          </w:p>
        </w:tc>
        <w:tc>
          <w:tcPr>
            <w:tcW w:w="5751" w:type="dxa"/>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）教职工队伍结构</w:t>
            </w:r>
            <w:r w:rsidRPr="003C715F">
              <w:rPr>
                <w:rFonts w:hint="eastAsia"/>
                <w:szCs w:val="21"/>
              </w:rPr>
              <w:t>(</w:t>
            </w:r>
            <w:r w:rsidRPr="003C715F">
              <w:rPr>
                <w:rFonts w:hint="eastAsia"/>
                <w:szCs w:val="21"/>
              </w:rPr>
              <w:t>学历、年龄、技术职称等</w:t>
            </w:r>
            <w:r w:rsidRPr="003C715F">
              <w:rPr>
                <w:rFonts w:hint="eastAsia"/>
                <w:szCs w:val="21"/>
              </w:rPr>
              <w:t>)</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）学校机构设置、岗位设置及聘用</w:t>
            </w:r>
          </w:p>
        </w:tc>
      </w:tr>
      <w:tr w:rsidR="003435B5" w:rsidRPr="003C715F" w:rsidTr="0024531E">
        <w:trPr>
          <w:gridAfter w:val="1"/>
          <w:wAfter w:w="18" w:type="dxa"/>
          <w:cantSplit/>
          <w:trHeight w:val="1084"/>
        </w:trPr>
        <w:tc>
          <w:tcPr>
            <w:tcW w:w="773" w:type="dxa"/>
            <w:gridSpan w:val="2"/>
            <w:vMerge/>
            <w:vAlign w:val="center"/>
          </w:tcPr>
          <w:p w:rsidR="003435B5" w:rsidRPr="003C715F" w:rsidRDefault="003435B5" w:rsidP="0024531E">
            <w:pPr>
              <w:jc w:val="center"/>
              <w:rPr>
                <w:rFonts w:hint="eastAsia"/>
                <w:szCs w:val="21"/>
              </w:rPr>
            </w:pPr>
          </w:p>
        </w:tc>
        <w:tc>
          <w:tcPr>
            <w:tcW w:w="2571" w:type="dxa"/>
            <w:gridSpan w:val="3"/>
            <w:vAlign w:val="center"/>
          </w:tcPr>
          <w:p w:rsidR="003435B5" w:rsidRPr="003C715F" w:rsidRDefault="003435B5" w:rsidP="0024531E">
            <w:pPr>
              <w:rPr>
                <w:rFonts w:hint="eastAsia"/>
                <w:szCs w:val="21"/>
              </w:rPr>
            </w:pPr>
            <w:r w:rsidRPr="003C715F">
              <w:rPr>
                <w:rFonts w:hint="eastAsia"/>
                <w:szCs w:val="21"/>
              </w:rPr>
              <w:t>3.2</w:t>
            </w:r>
            <w:r w:rsidRPr="003C715F">
              <w:rPr>
                <w:rFonts w:hint="eastAsia"/>
                <w:szCs w:val="21"/>
              </w:rPr>
              <w:t>专任教师</w:t>
            </w:r>
          </w:p>
        </w:tc>
        <w:tc>
          <w:tcPr>
            <w:tcW w:w="5751" w:type="dxa"/>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）专任教师数量、结构及整体水平</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）“双师素质”及“双师结构”教师队伍建设</w:t>
            </w:r>
          </w:p>
          <w:p w:rsidR="003435B5" w:rsidRPr="003C715F" w:rsidRDefault="003435B5" w:rsidP="0024531E">
            <w:pPr>
              <w:rPr>
                <w:rFonts w:hint="eastAsia"/>
                <w:szCs w:val="21"/>
              </w:rPr>
            </w:pPr>
            <w:r w:rsidRPr="003C715F">
              <w:rPr>
                <w:rFonts w:hint="eastAsia"/>
                <w:szCs w:val="21"/>
              </w:rPr>
              <w:t>（</w:t>
            </w:r>
            <w:r w:rsidRPr="003C715F">
              <w:rPr>
                <w:rFonts w:hint="eastAsia"/>
                <w:szCs w:val="21"/>
              </w:rPr>
              <w:t>3</w:t>
            </w:r>
            <w:r w:rsidRPr="003C715F">
              <w:rPr>
                <w:rFonts w:hint="eastAsia"/>
                <w:szCs w:val="21"/>
              </w:rPr>
              <w:t>）专业带头人、骨干教师培养</w:t>
            </w:r>
          </w:p>
        </w:tc>
      </w:tr>
      <w:tr w:rsidR="003435B5" w:rsidRPr="003C715F" w:rsidTr="0024531E">
        <w:trPr>
          <w:gridAfter w:val="1"/>
          <w:wAfter w:w="18" w:type="dxa"/>
          <w:cantSplit/>
          <w:trHeight w:val="758"/>
        </w:trPr>
        <w:tc>
          <w:tcPr>
            <w:tcW w:w="773" w:type="dxa"/>
            <w:gridSpan w:val="2"/>
            <w:vMerge/>
            <w:vAlign w:val="center"/>
          </w:tcPr>
          <w:p w:rsidR="003435B5" w:rsidRPr="003C715F" w:rsidRDefault="003435B5" w:rsidP="0024531E">
            <w:pPr>
              <w:jc w:val="center"/>
              <w:rPr>
                <w:rFonts w:hint="eastAsia"/>
                <w:szCs w:val="21"/>
              </w:rPr>
            </w:pPr>
          </w:p>
        </w:tc>
        <w:tc>
          <w:tcPr>
            <w:tcW w:w="2571" w:type="dxa"/>
            <w:gridSpan w:val="3"/>
            <w:vAlign w:val="center"/>
          </w:tcPr>
          <w:p w:rsidR="003435B5" w:rsidRPr="003C715F" w:rsidRDefault="003435B5" w:rsidP="0024531E">
            <w:pPr>
              <w:rPr>
                <w:rFonts w:hint="eastAsia"/>
                <w:szCs w:val="21"/>
              </w:rPr>
            </w:pPr>
            <w:r w:rsidRPr="003C715F">
              <w:rPr>
                <w:rFonts w:hint="eastAsia"/>
                <w:szCs w:val="21"/>
              </w:rPr>
              <w:t>3.3</w:t>
            </w:r>
            <w:r w:rsidRPr="003C715F">
              <w:rPr>
                <w:rFonts w:hint="eastAsia"/>
                <w:szCs w:val="21"/>
              </w:rPr>
              <w:t>兼职教师</w:t>
            </w:r>
          </w:p>
        </w:tc>
        <w:tc>
          <w:tcPr>
            <w:tcW w:w="5751" w:type="dxa"/>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）兼职教师数量、结构及承担教学工作情况</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）兼职教师管理</w:t>
            </w:r>
          </w:p>
        </w:tc>
      </w:tr>
      <w:tr w:rsidR="003435B5" w:rsidRPr="003C715F" w:rsidTr="0024531E">
        <w:trPr>
          <w:gridAfter w:val="1"/>
          <w:wAfter w:w="18" w:type="dxa"/>
          <w:cantSplit/>
          <w:trHeight w:val="965"/>
        </w:trPr>
        <w:tc>
          <w:tcPr>
            <w:tcW w:w="773" w:type="dxa"/>
            <w:gridSpan w:val="2"/>
            <w:vMerge/>
            <w:vAlign w:val="center"/>
          </w:tcPr>
          <w:p w:rsidR="003435B5" w:rsidRPr="003C715F" w:rsidRDefault="003435B5" w:rsidP="0024531E">
            <w:pPr>
              <w:jc w:val="center"/>
              <w:rPr>
                <w:rFonts w:hint="eastAsia"/>
                <w:szCs w:val="21"/>
              </w:rPr>
            </w:pPr>
          </w:p>
        </w:tc>
        <w:tc>
          <w:tcPr>
            <w:tcW w:w="2571" w:type="dxa"/>
            <w:gridSpan w:val="3"/>
            <w:vAlign w:val="center"/>
          </w:tcPr>
          <w:p w:rsidR="003435B5" w:rsidRPr="003C715F" w:rsidRDefault="003435B5" w:rsidP="0024531E">
            <w:pPr>
              <w:rPr>
                <w:rFonts w:hint="eastAsia"/>
                <w:szCs w:val="21"/>
              </w:rPr>
            </w:pPr>
            <w:r w:rsidRPr="003C715F">
              <w:rPr>
                <w:rFonts w:hint="eastAsia"/>
                <w:szCs w:val="21"/>
              </w:rPr>
              <w:t>3.4</w:t>
            </w:r>
            <w:r w:rsidRPr="003C715F">
              <w:rPr>
                <w:rFonts w:hint="eastAsia"/>
                <w:szCs w:val="21"/>
              </w:rPr>
              <w:t>教师发展与服务</w:t>
            </w:r>
          </w:p>
        </w:tc>
        <w:tc>
          <w:tcPr>
            <w:tcW w:w="5751" w:type="dxa"/>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）教师队伍建设规划及提升教师教学、科研能力的政策与措施</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）教师培训、进修、外出考察、出国培训、挂职锻炼等情况</w:t>
            </w:r>
          </w:p>
        </w:tc>
      </w:tr>
      <w:tr w:rsidR="003435B5" w:rsidRPr="003C715F" w:rsidTr="0024531E">
        <w:tblPrEx>
          <w:jc w:val="center"/>
        </w:tblPrEx>
        <w:trPr>
          <w:gridBefore w:val="1"/>
          <w:wBefore w:w="18" w:type="dxa"/>
          <w:cantSplit/>
          <w:trHeight w:val="697"/>
          <w:jc w:val="center"/>
        </w:trPr>
        <w:tc>
          <w:tcPr>
            <w:tcW w:w="773" w:type="dxa"/>
            <w:gridSpan w:val="2"/>
            <w:vMerge w:val="restart"/>
            <w:vAlign w:val="center"/>
          </w:tcPr>
          <w:p w:rsidR="003435B5" w:rsidRPr="003C715F" w:rsidRDefault="003435B5" w:rsidP="0024531E">
            <w:pPr>
              <w:jc w:val="center"/>
              <w:rPr>
                <w:rFonts w:hint="eastAsia"/>
                <w:szCs w:val="21"/>
              </w:rPr>
            </w:pPr>
            <w:r w:rsidRPr="003C715F">
              <w:rPr>
                <w:rFonts w:hint="eastAsia"/>
                <w:szCs w:val="21"/>
              </w:rPr>
              <w:t>4.</w:t>
            </w:r>
          </w:p>
          <w:p w:rsidR="003435B5" w:rsidRPr="003C715F" w:rsidRDefault="003435B5" w:rsidP="0024531E">
            <w:pPr>
              <w:jc w:val="center"/>
              <w:rPr>
                <w:rFonts w:hint="eastAsia"/>
                <w:szCs w:val="21"/>
              </w:rPr>
            </w:pPr>
            <w:r w:rsidRPr="003C715F">
              <w:rPr>
                <w:rFonts w:hint="eastAsia"/>
                <w:szCs w:val="21"/>
              </w:rPr>
              <w:t>专</w:t>
            </w:r>
          </w:p>
          <w:p w:rsidR="003435B5" w:rsidRPr="003C715F" w:rsidRDefault="003435B5" w:rsidP="0024531E">
            <w:pPr>
              <w:jc w:val="center"/>
              <w:rPr>
                <w:rFonts w:hint="eastAsia"/>
                <w:szCs w:val="21"/>
              </w:rPr>
            </w:pPr>
            <w:r w:rsidRPr="003C715F">
              <w:rPr>
                <w:rFonts w:hint="eastAsia"/>
                <w:szCs w:val="21"/>
              </w:rPr>
              <w:lastRenderedPageBreak/>
              <w:t>业</w:t>
            </w:r>
          </w:p>
          <w:p w:rsidR="003435B5" w:rsidRPr="003C715F" w:rsidRDefault="003435B5" w:rsidP="0024531E">
            <w:pPr>
              <w:jc w:val="center"/>
              <w:rPr>
                <w:rFonts w:hint="eastAsia"/>
                <w:szCs w:val="21"/>
              </w:rPr>
            </w:pPr>
            <w:r w:rsidRPr="003C715F">
              <w:rPr>
                <w:rFonts w:hint="eastAsia"/>
                <w:szCs w:val="21"/>
              </w:rPr>
              <w:t>与</w:t>
            </w:r>
          </w:p>
          <w:p w:rsidR="003435B5" w:rsidRPr="003C715F" w:rsidRDefault="003435B5" w:rsidP="0024531E">
            <w:pPr>
              <w:jc w:val="center"/>
              <w:rPr>
                <w:rFonts w:hint="eastAsia"/>
                <w:szCs w:val="21"/>
              </w:rPr>
            </w:pPr>
            <w:r w:rsidRPr="003C715F">
              <w:rPr>
                <w:rFonts w:hint="eastAsia"/>
                <w:szCs w:val="21"/>
              </w:rPr>
              <w:t>课</w:t>
            </w:r>
          </w:p>
          <w:p w:rsidR="003435B5" w:rsidRPr="003C715F" w:rsidRDefault="003435B5" w:rsidP="0024531E">
            <w:pPr>
              <w:jc w:val="center"/>
              <w:rPr>
                <w:rFonts w:hint="eastAsia"/>
                <w:szCs w:val="21"/>
              </w:rPr>
            </w:pPr>
            <w:r w:rsidRPr="003C715F">
              <w:rPr>
                <w:rFonts w:hint="eastAsia"/>
                <w:szCs w:val="21"/>
              </w:rPr>
              <w:t>程</w:t>
            </w:r>
          </w:p>
          <w:p w:rsidR="003435B5" w:rsidRPr="003C715F" w:rsidRDefault="003435B5" w:rsidP="0024531E">
            <w:pPr>
              <w:jc w:val="center"/>
              <w:rPr>
                <w:rFonts w:hint="eastAsia"/>
                <w:szCs w:val="21"/>
              </w:rPr>
            </w:pPr>
            <w:r w:rsidRPr="003C715F">
              <w:rPr>
                <w:rFonts w:hint="eastAsia"/>
                <w:szCs w:val="21"/>
              </w:rPr>
              <w:t>建</w:t>
            </w:r>
          </w:p>
          <w:p w:rsidR="003435B5" w:rsidRPr="003C715F" w:rsidRDefault="003435B5" w:rsidP="0024531E">
            <w:pPr>
              <w:jc w:val="center"/>
              <w:rPr>
                <w:rFonts w:hint="eastAsia"/>
                <w:szCs w:val="21"/>
              </w:rPr>
            </w:pPr>
            <w:r w:rsidRPr="003C715F">
              <w:rPr>
                <w:rFonts w:hint="eastAsia"/>
                <w:szCs w:val="21"/>
              </w:rPr>
              <w:t>设</w:t>
            </w:r>
          </w:p>
        </w:tc>
        <w:tc>
          <w:tcPr>
            <w:tcW w:w="2467" w:type="dxa"/>
            <w:vAlign w:val="center"/>
          </w:tcPr>
          <w:p w:rsidR="003435B5" w:rsidRPr="003C715F" w:rsidRDefault="003435B5" w:rsidP="0024531E">
            <w:pPr>
              <w:rPr>
                <w:rFonts w:hint="eastAsia"/>
                <w:szCs w:val="21"/>
              </w:rPr>
            </w:pPr>
            <w:r w:rsidRPr="003C715F">
              <w:rPr>
                <w:rFonts w:hint="eastAsia"/>
                <w:szCs w:val="21"/>
              </w:rPr>
              <w:lastRenderedPageBreak/>
              <w:t>4.1</w:t>
            </w:r>
            <w:r w:rsidRPr="003C715F">
              <w:rPr>
                <w:rFonts w:hint="eastAsia"/>
                <w:szCs w:val="21"/>
              </w:rPr>
              <w:t>专业设置与建设</w:t>
            </w:r>
          </w:p>
        </w:tc>
        <w:tc>
          <w:tcPr>
            <w:tcW w:w="5855" w:type="dxa"/>
            <w:gridSpan w:val="3"/>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）专业建设与发展规划</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）省级以上重点专业与专业群建设</w:t>
            </w:r>
          </w:p>
        </w:tc>
      </w:tr>
      <w:tr w:rsidR="003435B5" w:rsidRPr="003C715F" w:rsidTr="0024531E">
        <w:tblPrEx>
          <w:jc w:val="center"/>
        </w:tblPrEx>
        <w:trPr>
          <w:gridBefore w:val="1"/>
          <w:wBefore w:w="18" w:type="dxa"/>
          <w:cantSplit/>
          <w:trHeight w:val="647"/>
          <w:jc w:val="center"/>
        </w:trPr>
        <w:tc>
          <w:tcPr>
            <w:tcW w:w="773" w:type="dxa"/>
            <w:gridSpan w:val="2"/>
            <w:vMerge/>
            <w:vAlign w:val="center"/>
          </w:tcPr>
          <w:p w:rsidR="003435B5" w:rsidRPr="003C715F" w:rsidRDefault="003435B5" w:rsidP="0024531E">
            <w:pPr>
              <w:jc w:val="center"/>
              <w:rPr>
                <w:rFonts w:hint="eastAsia"/>
                <w:szCs w:val="21"/>
              </w:rPr>
            </w:pPr>
          </w:p>
        </w:tc>
        <w:tc>
          <w:tcPr>
            <w:tcW w:w="2467" w:type="dxa"/>
            <w:vAlign w:val="center"/>
          </w:tcPr>
          <w:p w:rsidR="003435B5" w:rsidRPr="003C715F" w:rsidRDefault="003435B5" w:rsidP="0024531E">
            <w:pPr>
              <w:rPr>
                <w:rFonts w:hint="eastAsia"/>
                <w:szCs w:val="21"/>
              </w:rPr>
            </w:pPr>
            <w:r w:rsidRPr="003C715F">
              <w:rPr>
                <w:rFonts w:hint="eastAsia"/>
                <w:szCs w:val="21"/>
              </w:rPr>
              <w:t>4.2</w:t>
            </w:r>
            <w:r w:rsidRPr="003C715F">
              <w:rPr>
                <w:rFonts w:hint="eastAsia"/>
                <w:szCs w:val="21"/>
              </w:rPr>
              <w:t>培养方案</w:t>
            </w:r>
          </w:p>
        </w:tc>
        <w:tc>
          <w:tcPr>
            <w:tcW w:w="5855" w:type="dxa"/>
            <w:gridSpan w:val="3"/>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）专业人才培养模式的改革与创新</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）专业人才培养方案与课程体系</w:t>
            </w:r>
          </w:p>
        </w:tc>
      </w:tr>
      <w:tr w:rsidR="003435B5" w:rsidRPr="003C715F" w:rsidTr="0024531E">
        <w:tblPrEx>
          <w:jc w:val="center"/>
        </w:tblPrEx>
        <w:trPr>
          <w:gridBefore w:val="1"/>
          <w:wBefore w:w="18" w:type="dxa"/>
          <w:cantSplit/>
          <w:trHeight w:val="839"/>
          <w:jc w:val="center"/>
        </w:trPr>
        <w:tc>
          <w:tcPr>
            <w:tcW w:w="773" w:type="dxa"/>
            <w:gridSpan w:val="2"/>
            <w:vMerge/>
            <w:vAlign w:val="center"/>
          </w:tcPr>
          <w:p w:rsidR="003435B5" w:rsidRPr="003C715F" w:rsidRDefault="003435B5" w:rsidP="0024531E">
            <w:pPr>
              <w:jc w:val="center"/>
              <w:rPr>
                <w:rFonts w:hint="eastAsia"/>
                <w:szCs w:val="21"/>
              </w:rPr>
            </w:pPr>
          </w:p>
        </w:tc>
        <w:tc>
          <w:tcPr>
            <w:tcW w:w="2467" w:type="dxa"/>
            <w:vAlign w:val="center"/>
          </w:tcPr>
          <w:p w:rsidR="003435B5" w:rsidRPr="003C715F" w:rsidRDefault="003435B5" w:rsidP="0024531E">
            <w:pPr>
              <w:rPr>
                <w:rFonts w:hint="eastAsia"/>
                <w:szCs w:val="21"/>
              </w:rPr>
            </w:pPr>
            <w:r w:rsidRPr="003C715F">
              <w:rPr>
                <w:rFonts w:hint="eastAsia"/>
                <w:szCs w:val="21"/>
              </w:rPr>
              <w:t>4.3</w:t>
            </w:r>
            <w:r w:rsidRPr="003C715F">
              <w:rPr>
                <w:rFonts w:hint="eastAsia"/>
                <w:szCs w:val="21"/>
              </w:rPr>
              <w:t>课程建设</w:t>
            </w:r>
          </w:p>
        </w:tc>
        <w:tc>
          <w:tcPr>
            <w:tcW w:w="5855" w:type="dxa"/>
            <w:gridSpan w:val="3"/>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）课程标准或教学大纲制定与执行</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）课程改革</w:t>
            </w:r>
          </w:p>
          <w:p w:rsidR="003435B5" w:rsidRPr="003C715F" w:rsidRDefault="003435B5" w:rsidP="0024531E">
            <w:pPr>
              <w:rPr>
                <w:rFonts w:hint="eastAsia"/>
                <w:szCs w:val="21"/>
              </w:rPr>
            </w:pPr>
            <w:r w:rsidRPr="003C715F">
              <w:rPr>
                <w:rFonts w:hint="eastAsia"/>
                <w:szCs w:val="21"/>
              </w:rPr>
              <w:t>（</w:t>
            </w:r>
            <w:r w:rsidRPr="003C715F">
              <w:rPr>
                <w:rFonts w:hint="eastAsia"/>
                <w:szCs w:val="21"/>
              </w:rPr>
              <w:t>3</w:t>
            </w:r>
            <w:r w:rsidRPr="003C715F">
              <w:rPr>
                <w:rFonts w:hint="eastAsia"/>
                <w:szCs w:val="21"/>
              </w:rPr>
              <w:t>）校企合作开发教材</w:t>
            </w:r>
          </w:p>
        </w:tc>
      </w:tr>
      <w:tr w:rsidR="003435B5" w:rsidRPr="003C715F" w:rsidTr="0024531E">
        <w:tblPrEx>
          <w:jc w:val="center"/>
        </w:tblPrEx>
        <w:trPr>
          <w:gridBefore w:val="1"/>
          <w:wBefore w:w="18" w:type="dxa"/>
          <w:cantSplit/>
          <w:trHeight w:val="983"/>
          <w:jc w:val="center"/>
        </w:trPr>
        <w:tc>
          <w:tcPr>
            <w:tcW w:w="773" w:type="dxa"/>
            <w:gridSpan w:val="2"/>
            <w:vMerge/>
            <w:vAlign w:val="center"/>
          </w:tcPr>
          <w:p w:rsidR="003435B5" w:rsidRPr="003C715F" w:rsidRDefault="003435B5" w:rsidP="0024531E">
            <w:pPr>
              <w:jc w:val="center"/>
              <w:rPr>
                <w:rFonts w:hint="eastAsia"/>
                <w:szCs w:val="21"/>
              </w:rPr>
            </w:pPr>
          </w:p>
        </w:tc>
        <w:tc>
          <w:tcPr>
            <w:tcW w:w="2467" w:type="dxa"/>
            <w:vAlign w:val="center"/>
          </w:tcPr>
          <w:p w:rsidR="003435B5" w:rsidRPr="003C715F" w:rsidRDefault="003435B5" w:rsidP="0024531E">
            <w:pPr>
              <w:rPr>
                <w:rFonts w:hint="eastAsia"/>
                <w:szCs w:val="21"/>
              </w:rPr>
            </w:pPr>
            <w:r w:rsidRPr="003C715F">
              <w:rPr>
                <w:rFonts w:hint="eastAsia"/>
                <w:szCs w:val="21"/>
              </w:rPr>
              <w:t>4.4</w:t>
            </w:r>
            <w:r w:rsidRPr="003C715F">
              <w:rPr>
                <w:rFonts w:hint="eastAsia"/>
                <w:szCs w:val="21"/>
              </w:rPr>
              <w:t>实践教学</w:t>
            </w:r>
          </w:p>
        </w:tc>
        <w:tc>
          <w:tcPr>
            <w:tcW w:w="5855" w:type="dxa"/>
            <w:gridSpan w:val="3"/>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）专业实践教学体系建设</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）行业、企业参与实践教学情况</w:t>
            </w:r>
          </w:p>
          <w:p w:rsidR="003435B5" w:rsidRPr="003C715F" w:rsidRDefault="003435B5" w:rsidP="0024531E">
            <w:pPr>
              <w:rPr>
                <w:rFonts w:hint="eastAsia"/>
                <w:szCs w:val="21"/>
              </w:rPr>
            </w:pPr>
            <w:r w:rsidRPr="003C715F">
              <w:rPr>
                <w:rFonts w:hint="eastAsia"/>
                <w:szCs w:val="21"/>
              </w:rPr>
              <w:t>（</w:t>
            </w:r>
            <w:r w:rsidRPr="003C715F">
              <w:rPr>
                <w:rFonts w:hint="eastAsia"/>
                <w:szCs w:val="21"/>
              </w:rPr>
              <w:t>3</w:t>
            </w:r>
            <w:r w:rsidRPr="003C715F">
              <w:rPr>
                <w:rFonts w:hint="eastAsia"/>
                <w:szCs w:val="21"/>
              </w:rPr>
              <w:t>）顶岗实习组织与管理</w:t>
            </w:r>
          </w:p>
        </w:tc>
      </w:tr>
      <w:tr w:rsidR="003435B5" w:rsidRPr="003C715F" w:rsidTr="0024531E">
        <w:tblPrEx>
          <w:jc w:val="center"/>
        </w:tblPrEx>
        <w:trPr>
          <w:gridBefore w:val="1"/>
          <w:wBefore w:w="18" w:type="dxa"/>
          <w:cantSplit/>
          <w:trHeight w:val="979"/>
          <w:jc w:val="center"/>
        </w:trPr>
        <w:tc>
          <w:tcPr>
            <w:tcW w:w="773" w:type="dxa"/>
            <w:gridSpan w:val="2"/>
            <w:vMerge/>
            <w:vAlign w:val="center"/>
          </w:tcPr>
          <w:p w:rsidR="003435B5" w:rsidRPr="003C715F" w:rsidRDefault="003435B5" w:rsidP="0024531E">
            <w:pPr>
              <w:jc w:val="center"/>
              <w:rPr>
                <w:rFonts w:hint="eastAsia"/>
                <w:szCs w:val="21"/>
              </w:rPr>
            </w:pPr>
          </w:p>
        </w:tc>
        <w:tc>
          <w:tcPr>
            <w:tcW w:w="2467" w:type="dxa"/>
            <w:vAlign w:val="center"/>
          </w:tcPr>
          <w:p w:rsidR="003435B5" w:rsidRPr="003C715F" w:rsidRDefault="003435B5" w:rsidP="0024531E">
            <w:pPr>
              <w:rPr>
                <w:rFonts w:hint="eastAsia"/>
                <w:szCs w:val="21"/>
              </w:rPr>
            </w:pPr>
            <w:r w:rsidRPr="003C715F">
              <w:rPr>
                <w:rFonts w:hint="eastAsia"/>
                <w:szCs w:val="21"/>
              </w:rPr>
              <w:t>4.5</w:t>
            </w:r>
            <w:r w:rsidRPr="003C715F">
              <w:rPr>
                <w:rFonts w:hint="eastAsia"/>
                <w:szCs w:val="21"/>
              </w:rPr>
              <w:t>校企合作</w:t>
            </w:r>
          </w:p>
        </w:tc>
        <w:tc>
          <w:tcPr>
            <w:tcW w:w="5855" w:type="dxa"/>
            <w:gridSpan w:val="3"/>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）校企合作体制机制建设</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）校企合作平台建设</w:t>
            </w:r>
          </w:p>
          <w:p w:rsidR="003435B5" w:rsidRPr="003C715F" w:rsidRDefault="003435B5" w:rsidP="0024531E">
            <w:pPr>
              <w:rPr>
                <w:rFonts w:hint="eastAsia"/>
                <w:szCs w:val="21"/>
              </w:rPr>
            </w:pPr>
            <w:r w:rsidRPr="003C715F">
              <w:rPr>
                <w:rFonts w:hint="eastAsia"/>
                <w:szCs w:val="21"/>
              </w:rPr>
              <w:t>（</w:t>
            </w:r>
            <w:r w:rsidRPr="003C715F">
              <w:rPr>
                <w:rFonts w:hint="eastAsia"/>
                <w:szCs w:val="21"/>
              </w:rPr>
              <w:t>3</w:t>
            </w:r>
            <w:r w:rsidRPr="003C715F">
              <w:rPr>
                <w:rFonts w:hint="eastAsia"/>
                <w:szCs w:val="21"/>
              </w:rPr>
              <w:t>）合作育人成果</w:t>
            </w:r>
          </w:p>
        </w:tc>
      </w:tr>
      <w:tr w:rsidR="003435B5" w:rsidRPr="003C715F" w:rsidTr="0024531E">
        <w:tblPrEx>
          <w:jc w:val="center"/>
        </w:tblPrEx>
        <w:trPr>
          <w:gridBefore w:val="1"/>
          <w:wBefore w:w="18" w:type="dxa"/>
          <w:cantSplit/>
          <w:trHeight w:val="886"/>
          <w:jc w:val="center"/>
        </w:trPr>
        <w:tc>
          <w:tcPr>
            <w:tcW w:w="773" w:type="dxa"/>
            <w:gridSpan w:val="2"/>
            <w:vMerge w:val="restart"/>
            <w:vAlign w:val="center"/>
          </w:tcPr>
          <w:p w:rsidR="003435B5" w:rsidRPr="003C715F" w:rsidRDefault="003435B5" w:rsidP="0024531E">
            <w:pPr>
              <w:jc w:val="center"/>
              <w:rPr>
                <w:rFonts w:hint="eastAsia"/>
                <w:szCs w:val="21"/>
              </w:rPr>
            </w:pPr>
            <w:r w:rsidRPr="003C715F">
              <w:rPr>
                <w:rFonts w:hint="eastAsia"/>
                <w:szCs w:val="21"/>
              </w:rPr>
              <w:t>5.</w:t>
            </w:r>
          </w:p>
          <w:p w:rsidR="003435B5" w:rsidRPr="003C715F" w:rsidRDefault="003435B5" w:rsidP="0024531E">
            <w:pPr>
              <w:jc w:val="center"/>
              <w:rPr>
                <w:rFonts w:hint="eastAsia"/>
                <w:szCs w:val="21"/>
              </w:rPr>
            </w:pPr>
            <w:r w:rsidRPr="003C715F">
              <w:rPr>
                <w:rFonts w:hint="eastAsia"/>
                <w:szCs w:val="21"/>
              </w:rPr>
              <w:t>办</w:t>
            </w:r>
          </w:p>
          <w:p w:rsidR="003435B5" w:rsidRPr="003C715F" w:rsidRDefault="003435B5" w:rsidP="0024531E">
            <w:pPr>
              <w:jc w:val="center"/>
              <w:rPr>
                <w:rFonts w:hint="eastAsia"/>
                <w:szCs w:val="21"/>
              </w:rPr>
            </w:pPr>
            <w:r w:rsidRPr="003C715F">
              <w:rPr>
                <w:rFonts w:hint="eastAsia"/>
                <w:szCs w:val="21"/>
              </w:rPr>
              <w:t>学</w:t>
            </w:r>
          </w:p>
          <w:p w:rsidR="003435B5" w:rsidRPr="003C715F" w:rsidRDefault="003435B5" w:rsidP="0024531E">
            <w:pPr>
              <w:jc w:val="center"/>
              <w:rPr>
                <w:rFonts w:hint="eastAsia"/>
                <w:szCs w:val="21"/>
              </w:rPr>
            </w:pPr>
            <w:r w:rsidRPr="003C715F">
              <w:rPr>
                <w:rFonts w:hint="eastAsia"/>
                <w:szCs w:val="21"/>
              </w:rPr>
              <w:t>条</w:t>
            </w:r>
          </w:p>
          <w:p w:rsidR="003435B5" w:rsidRPr="003C715F" w:rsidRDefault="003435B5" w:rsidP="0024531E">
            <w:pPr>
              <w:jc w:val="center"/>
              <w:rPr>
                <w:rFonts w:hint="eastAsia"/>
                <w:szCs w:val="21"/>
              </w:rPr>
            </w:pPr>
            <w:r w:rsidRPr="003C715F">
              <w:rPr>
                <w:rFonts w:hint="eastAsia"/>
                <w:szCs w:val="21"/>
              </w:rPr>
              <w:t>件</w:t>
            </w:r>
          </w:p>
          <w:p w:rsidR="003435B5" w:rsidRPr="003C715F" w:rsidRDefault="003435B5" w:rsidP="0024531E">
            <w:pPr>
              <w:jc w:val="center"/>
              <w:rPr>
                <w:rFonts w:hint="eastAsia"/>
                <w:szCs w:val="21"/>
              </w:rPr>
            </w:pPr>
            <w:r w:rsidRPr="003C715F">
              <w:rPr>
                <w:rFonts w:hint="eastAsia"/>
                <w:szCs w:val="21"/>
              </w:rPr>
              <w:t>与</w:t>
            </w:r>
          </w:p>
          <w:p w:rsidR="003435B5" w:rsidRPr="003C715F" w:rsidRDefault="003435B5" w:rsidP="0024531E">
            <w:pPr>
              <w:jc w:val="center"/>
              <w:rPr>
                <w:rFonts w:hint="eastAsia"/>
                <w:szCs w:val="21"/>
              </w:rPr>
            </w:pPr>
            <w:r w:rsidRPr="003C715F">
              <w:rPr>
                <w:rFonts w:hint="eastAsia"/>
                <w:szCs w:val="21"/>
              </w:rPr>
              <w:t>利</w:t>
            </w:r>
          </w:p>
          <w:p w:rsidR="003435B5" w:rsidRPr="003C715F" w:rsidRDefault="003435B5" w:rsidP="0024531E">
            <w:pPr>
              <w:jc w:val="center"/>
              <w:rPr>
                <w:rFonts w:hint="eastAsia"/>
                <w:szCs w:val="21"/>
              </w:rPr>
            </w:pPr>
            <w:r w:rsidRPr="003C715F">
              <w:rPr>
                <w:rFonts w:hint="eastAsia"/>
                <w:szCs w:val="21"/>
              </w:rPr>
              <w:t>用</w:t>
            </w:r>
          </w:p>
        </w:tc>
        <w:tc>
          <w:tcPr>
            <w:tcW w:w="2467" w:type="dxa"/>
            <w:vAlign w:val="center"/>
          </w:tcPr>
          <w:p w:rsidR="003435B5" w:rsidRPr="003C715F" w:rsidRDefault="003435B5" w:rsidP="0024531E">
            <w:pPr>
              <w:rPr>
                <w:rFonts w:hint="eastAsia"/>
                <w:szCs w:val="21"/>
              </w:rPr>
            </w:pPr>
            <w:r w:rsidRPr="003C715F">
              <w:rPr>
                <w:rFonts w:hint="eastAsia"/>
                <w:szCs w:val="21"/>
              </w:rPr>
              <w:t>5.1</w:t>
            </w:r>
            <w:r w:rsidRPr="003C715F">
              <w:rPr>
                <w:rFonts w:hint="eastAsia"/>
                <w:szCs w:val="21"/>
              </w:rPr>
              <w:t>基础设施</w:t>
            </w:r>
          </w:p>
        </w:tc>
        <w:tc>
          <w:tcPr>
            <w:tcW w:w="5855" w:type="dxa"/>
            <w:gridSpan w:val="3"/>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）校园建设规划、基础设施建设情况</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）教学仪器设备总值与增量（近三年）</w:t>
            </w:r>
          </w:p>
          <w:p w:rsidR="003435B5" w:rsidRPr="003C715F" w:rsidRDefault="003435B5" w:rsidP="0024531E">
            <w:pPr>
              <w:rPr>
                <w:rFonts w:hint="eastAsia"/>
                <w:szCs w:val="21"/>
              </w:rPr>
            </w:pPr>
            <w:r w:rsidRPr="003C715F">
              <w:rPr>
                <w:rFonts w:hint="eastAsia"/>
                <w:szCs w:val="21"/>
              </w:rPr>
              <w:t>（</w:t>
            </w:r>
            <w:r w:rsidRPr="003C715F">
              <w:rPr>
                <w:rFonts w:hint="eastAsia"/>
                <w:szCs w:val="21"/>
              </w:rPr>
              <w:t>3</w:t>
            </w:r>
            <w:r w:rsidRPr="003C715F">
              <w:rPr>
                <w:rFonts w:hint="eastAsia"/>
                <w:szCs w:val="21"/>
              </w:rPr>
              <w:t>）图书馆藏书与增量及使用情况（近三年）</w:t>
            </w:r>
          </w:p>
        </w:tc>
      </w:tr>
      <w:tr w:rsidR="003435B5" w:rsidRPr="003C715F" w:rsidTr="0024531E">
        <w:tblPrEx>
          <w:jc w:val="center"/>
        </w:tblPrEx>
        <w:trPr>
          <w:gridBefore w:val="1"/>
          <w:wBefore w:w="18" w:type="dxa"/>
          <w:cantSplit/>
          <w:trHeight w:val="632"/>
          <w:jc w:val="center"/>
        </w:trPr>
        <w:tc>
          <w:tcPr>
            <w:tcW w:w="773" w:type="dxa"/>
            <w:gridSpan w:val="2"/>
            <w:vMerge/>
            <w:vAlign w:val="center"/>
          </w:tcPr>
          <w:p w:rsidR="003435B5" w:rsidRPr="003C715F" w:rsidRDefault="003435B5" w:rsidP="0024531E">
            <w:pPr>
              <w:jc w:val="center"/>
              <w:rPr>
                <w:rFonts w:hint="eastAsia"/>
                <w:szCs w:val="21"/>
              </w:rPr>
            </w:pPr>
          </w:p>
        </w:tc>
        <w:tc>
          <w:tcPr>
            <w:tcW w:w="2467" w:type="dxa"/>
            <w:vAlign w:val="center"/>
          </w:tcPr>
          <w:p w:rsidR="003435B5" w:rsidRPr="003C715F" w:rsidRDefault="003435B5" w:rsidP="0024531E">
            <w:pPr>
              <w:rPr>
                <w:rFonts w:hint="eastAsia"/>
                <w:szCs w:val="21"/>
              </w:rPr>
            </w:pPr>
            <w:r w:rsidRPr="003C715F">
              <w:rPr>
                <w:rFonts w:hint="eastAsia"/>
                <w:szCs w:val="21"/>
              </w:rPr>
              <w:t>5.2</w:t>
            </w:r>
            <w:r w:rsidRPr="003C715F">
              <w:rPr>
                <w:rFonts w:hint="eastAsia"/>
                <w:szCs w:val="21"/>
              </w:rPr>
              <w:t>实践教学条件</w:t>
            </w:r>
          </w:p>
        </w:tc>
        <w:tc>
          <w:tcPr>
            <w:tcW w:w="5855" w:type="dxa"/>
            <w:gridSpan w:val="3"/>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）实验实训基地建设规划及实施</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）实践教学经费</w:t>
            </w:r>
          </w:p>
        </w:tc>
      </w:tr>
      <w:tr w:rsidR="003435B5" w:rsidRPr="003C715F" w:rsidTr="0024531E">
        <w:tblPrEx>
          <w:jc w:val="center"/>
        </w:tblPrEx>
        <w:trPr>
          <w:gridBefore w:val="1"/>
          <w:wBefore w:w="18" w:type="dxa"/>
          <w:cantSplit/>
          <w:trHeight w:val="556"/>
          <w:jc w:val="center"/>
        </w:trPr>
        <w:tc>
          <w:tcPr>
            <w:tcW w:w="773" w:type="dxa"/>
            <w:gridSpan w:val="2"/>
            <w:vMerge/>
            <w:vAlign w:val="center"/>
          </w:tcPr>
          <w:p w:rsidR="003435B5" w:rsidRPr="003C715F" w:rsidRDefault="003435B5" w:rsidP="0024531E">
            <w:pPr>
              <w:jc w:val="center"/>
              <w:rPr>
                <w:rFonts w:hint="eastAsia"/>
                <w:szCs w:val="21"/>
              </w:rPr>
            </w:pPr>
          </w:p>
        </w:tc>
        <w:tc>
          <w:tcPr>
            <w:tcW w:w="2467" w:type="dxa"/>
            <w:vAlign w:val="center"/>
          </w:tcPr>
          <w:p w:rsidR="003435B5" w:rsidRPr="003C715F" w:rsidRDefault="003435B5" w:rsidP="0024531E">
            <w:pPr>
              <w:rPr>
                <w:rFonts w:hint="eastAsia"/>
                <w:szCs w:val="21"/>
              </w:rPr>
            </w:pPr>
            <w:r w:rsidRPr="003C715F">
              <w:rPr>
                <w:rFonts w:hint="eastAsia"/>
                <w:szCs w:val="21"/>
              </w:rPr>
              <w:t>5.3</w:t>
            </w:r>
            <w:r w:rsidRPr="003C715F">
              <w:rPr>
                <w:rFonts w:hint="eastAsia"/>
                <w:szCs w:val="21"/>
              </w:rPr>
              <w:t>校园信息化建设</w:t>
            </w:r>
          </w:p>
        </w:tc>
        <w:tc>
          <w:tcPr>
            <w:tcW w:w="5855" w:type="dxa"/>
            <w:gridSpan w:val="3"/>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）校园信息化建设规划与实施</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）学校管理信息化程度</w:t>
            </w:r>
          </w:p>
        </w:tc>
      </w:tr>
      <w:tr w:rsidR="003435B5" w:rsidRPr="003C715F" w:rsidTr="0024531E">
        <w:tblPrEx>
          <w:jc w:val="center"/>
        </w:tblPrEx>
        <w:trPr>
          <w:gridBefore w:val="1"/>
          <w:wBefore w:w="18" w:type="dxa"/>
          <w:cantSplit/>
          <w:trHeight w:val="484"/>
          <w:jc w:val="center"/>
        </w:trPr>
        <w:tc>
          <w:tcPr>
            <w:tcW w:w="773" w:type="dxa"/>
            <w:gridSpan w:val="2"/>
            <w:vMerge/>
            <w:vAlign w:val="center"/>
          </w:tcPr>
          <w:p w:rsidR="003435B5" w:rsidRPr="003C715F" w:rsidRDefault="003435B5" w:rsidP="0024531E">
            <w:pPr>
              <w:jc w:val="center"/>
              <w:rPr>
                <w:rFonts w:hint="eastAsia"/>
                <w:szCs w:val="21"/>
              </w:rPr>
            </w:pPr>
          </w:p>
        </w:tc>
        <w:tc>
          <w:tcPr>
            <w:tcW w:w="2467" w:type="dxa"/>
            <w:vAlign w:val="center"/>
          </w:tcPr>
          <w:p w:rsidR="003435B5" w:rsidRPr="003C715F" w:rsidRDefault="003435B5" w:rsidP="0024531E">
            <w:pPr>
              <w:rPr>
                <w:rFonts w:hint="eastAsia"/>
                <w:szCs w:val="21"/>
              </w:rPr>
            </w:pPr>
            <w:r w:rsidRPr="003C715F">
              <w:rPr>
                <w:rFonts w:hint="eastAsia"/>
                <w:szCs w:val="21"/>
              </w:rPr>
              <w:t>5.4</w:t>
            </w:r>
            <w:r w:rsidRPr="003C715F">
              <w:rPr>
                <w:rFonts w:hint="eastAsia"/>
                <w:szCs w:val="21"/>
              </w:rPr>
              <w:t>办学经费</w:t>
            </w:r>
          </w:p>
        </w:tc>
        <w:tc>
          <w:tcPr>
            <w:tcW w:w="5855" w:type="dxa"/>
            <w:gridSpan w:val="3"/>
            <w:vAlign w:val="center"/>
          </w:tcPr>
          <w:p w:rsidR="003435B5" w:rsidRPr="003C715F" w:rsidRDefault="003435B5" w:rsidP="0024531E">
            <w:pPr>
              <w:rPr>
                <w:rFonts w:hint="eastAsia"/>
                <w:szCs w:val="21"/>
              </w:rPr>
            </w:pPr>
            <w:r w:rsidRPr="003C715F">
              <w:rPr>
                <w:rFonts w:hint="eastAsia"/>
                <w:szCs w:val="21"/>
              </w:rPr>
              <w:t>办学经费及收支结构</w:t>
            </w:r>
          </w:p>
        </w:tc>
      </w:tr>
      <w:tr w:rsidR="003435B5" w:rsidRPr="003C715F" w:rsidTr="0024531E">
        <w:tblPrEx>
          <w:jc w:val="center"/>
        </w:tblPrEx>
        <w:trPr>
          <w:gridBefore w:val="1"/>
          <w:wBefore w:w="18" w:type="dxa"/>
          <w:cantSplit/>
          <w:trHeight w:val="604"/>
          <w:jc w:val="center"/>
        </w:trPr>
        <w:tc>
          <w:tcPr>
            <w:tcW w:w="773" w:type="dxa"/>
            <w:gridSpan w:val="2"/>
            <w:vMerge w:val="restart"/>
            <w:vAlign w:val="center"/>
          </w:tcPr>
          <w:p w:rsidR="003435B5" w:rsidRPr="003C715F" w:rsidRDefault="003435B5" w:rsidP="0024531E">
            <w:pPr>
              <w:jc w:val="center"/>
              <w:rPr>
                <w:szCs w:val="21"/>
              </w:rPr>
            </w:pPr>
            <w:r w:rsidRPr="003C715F">
              <w:rPr>
                <w:szCs w:val="21"/>
              </w:rPr>
              <w:t>6.</w:t>
            </w:r>
          </w:p>
          <w:p w:rsidR="003435B5" w:rsidRPr="003C715F" w:rsidRDefault="003435B5" w:rsidP="0024531E">
            <w:pPr>
              <w:jc w:val="center"/>
              <w:rPr>
                <w:szCs w:val="21"/>
              </w:rPr>
            </w:pPr>
            <w:r w:rsidRPr="003C715F">
              <w:rPr>
                <w:rFonts w:hint="eastAsia"/>
                <w:szCs w:val="21"/>
              </w:rPr>
              <w:t>学生发展与服务</w:t>
            </w:r>
          </w:p>
        </w:tc>
        <w:tc>
          <w:tcPr>
            <w:tcW w:w="2467" w:type="dxa"/>
            <w:vAlign w:val="center"/>
          </w:tcPr>
          <w:p w:rsidR="003435B5" w:rsidRPr="003C715F" w:rsidRDefault="003435B5" w:rsidP="0024531E">
            <w:pPr>
              <w:rPr>
                <w:szCs w:val="21"/>
              </w:rPr>
            </w:pPr>
            <w:r w:rsidRPr="003C715F">
              <w:rPr>
                <w:szCs w:val="21"/>
              </w:rPr>
              <w:t>6.1</w:t>
            </w:r>
            <w:r w:rsidRPr="003C715F">
              <w:rPr>
                <w:szCs w:val="21"/>
              </w:rPr>
              <w:t>招生及生源情况</w:t>
            </w:r>
          </w:p>
        </w:tc>
        <w:tc>
          <w:tcPr>
            <w:tcW w:w="5855" w:type="dxa"/>
            <w:gridSpan w:val="3"/>
            <w:vAlign w:val="center"/>
          </w:tcPr>
          <w:p w:rsidR="003435B5" w:rsidRPr="003C715F" w:rsidRDefault="003435B5" w:rsidP="0024531E">
            <w:pPr>
              <w:rPr>
                <w:rFonts w:hint="eastAsia"/>
                <w:szCs w:val="21"/>
              </w:rPr>
            </w:pPr>
            <w:r w:rsidRPr="003C715F">
              <w:rPr>
                <w:szCs w:val="21"/>
              </w:rPr>
              <w:t>（</w:t>
            </w:r>
            <w:r w:rsidRPr="003C715F">
              <w:rPr>
                <w:szCs w:val="21"/>
              </w:rPr>
              <w:t>1</w:t>
            </w:r>
            <w:r w:rsidRPr="003C715F">
              <w:rPr>
                <w:szCs w:val="21"/>
              </w:rPr>
              <w:t>）</w:t>
            </w:r>
            <w:r w:rsidRPr="003C715F">
              <w:rPr>
                <w:rFonts w:hint="eastAsia"/>
                <w:szCs w:val="21"/>
              </w:rPr>
              <w:t>招生计划及报到情况、</w:t>
            </w:r>
            <w:r w:rsidRPr="003C715F">
              <w:rPr>
                <w:szCs w:val="21"/>
              </w:rPr>
              <w:t>生源</w:t>
            </w:r>
            <w:r w:rsidRPr="003C715F">
              <w:rPr>
                <w:rFonts w:hint="eastAsia"/>
                <w:szCs w:val="21"/>
              </w:rPr>
              <w:t>分布状况（近三年）</w:t>
            </w:r>
          </w:p>
          <w:p w:rsidR="003435B5" w:rsidRPr="003C715F" w:rsidRDefault="003435B5" w:rsidP="0024531E">
            <w:pPr>
              <w:rPr>
                <w:szCs w:val="21"/>
              </w:rPr>
            </w:pPr>
            <w:r w:rsidRPr="003C715F">
              <w:rPr>
                <w:szCs w:val="21"/>
              </w:rPr>
              <w:t>（</w:t>
            </w:r>
            <w:r w:rsidRPr="003C715F">
              <w:rPr>
                <w:szCs w:val="21"/>
              </w:rPr>
              <w:t>2</w:t>
            </w:r>
            <w:r w:rsidRPr="003C715F">
              <w:rPr>
                <w:szCs w:val="21"/>
              </w:rPr>
              <w:t>）各专业生源数量及特征（生源质量：第一志愿人数</w:t>
            </w:r>
            <w:r w:rsidRPr="003C715F">
              <w:rPr>
                <w:rFonts w:hint="eastAsia"/>
                <w:szCs w:val="21"/>
              </w:rPr>
              <w:t>、</w:t>
            </w:r>
            <w:r w:rsidRPr="003C715F">
              <w:rPr>
                <w:szCs w:val="21"/>
              </w:rPr>
              <w:t>当地录取线</w:t>
            </w:r>
            <w:r w:rsidRPr="003C715F">
              <w:rPr>
                <w:rFonts w:hint="eastAsia"/>
                <w:szCs w:val="21"/>
              </w:rPr>
              <w:t>、</w:t>
            </w:r>
            <w:r w:rsidRPr="003C715F">
              <w:rPr>
                <w:szCs w:val="21"/>
              </w:rPr>
              <w:t>最高分、最低分、平均分</w:t>
            </w:r>
            <w:r w:rsidRPr="003C715F">
              <w:rPr>
                <w:rFonts w:hint="eastAsia"/>
                <w:szCs w:val="21"/>
              </w:rPr>
              <w:t>、招录率与报到率等）（近三年）</w:t>
            </w:r>
          </w:p>
        </w:tc>
      </w:tr>
      <w:tr w:rsidR="003435B5" w:rsidRPr="003C715F" w:rsidTr="0024531E">
        <w:tblPrEx>
          <w:jc w:val="center"/>
        </w:tblPrEx>
        <w:trPr>
          <w:gridBefore w:val="1"/>
          <w:wBefore w:w="18" w:type="dxa"/>
          <w:cantSplit/>
          <w:trHeight w:val="604"/>
          <w:jc w:val="center"/>
        </w:trPr>
        <w:tc>
          <w:tcPr>
            <w:tcW w:w="773" w:type="dxa"/>
            <w:gridSpan w:val="2"/>
            <w:vMerge/>
            <w:vAlign w:val="center"/>
          </w:tcPr>
          <w:p w:rsidR="003435B5" w:rsidRPr="003C715F" w:rsidRDefault="003435B5" w:rsidP="0024531E">
            <w:pPr>
              <w:jc w:val="center"/>
              <w:rPr>
                <w:szCs w:val="21"/>
              </w:rPr>
            </w:pPr>
          </w:p>
        </w:tc>
        <w:tc>
          <w:tcPr>
            <w:tcW w:w="2467" w:type="dxa"/>
            <w:vAlign w:val="center"/>
          </w:tcPr>
          <w:p w:rsidR="003435B5" w:rsidRPr="003C715F" w:rsidRDefault="003435B5" w:rsidP="0024531E">
            <w:pPr>
              <w:rPr>
                <w:szCs w:val="21"/>
              </w:rPr>
            </w:pPr>
            <w:r w:rsidRPr="003C715F">
              <w:rPr>
                <w:szCs w:val="21"/>
              </w:rPr>
              <w:t>6.2</w:t>
            </w:r>
            <w:r w:rsidRPr="003C715F">
              <w:rPr>
                <w:szCs w:val="21"/>
              </w:rPr>
              <w:t>学生指导与服务</w:t>
            </w:r>
          </w:p>
        </w:tc>
        <w:tc>
          <w:tcPr>
            <w:tcW w:w="5855" w:type="dxa"/>
            <w:gridSpan w:val="3"/>
            <w:vAlign w:val="center"/>
          </w:tcPr>
          <w:p w:rsidR="003435B5" w:rsidRPr="003C715F" w:rsidRDefault="003435B5" w:rsidP="0024531E">
            <w:pPr>
              <w:rPr>
                <w:rFonts w:hint="eastAsia"/>
                <w:szCs w:val="21"/>
              </w:rPr>
            </w:pPr>
            <w:r w:rsidRPr="003C715F">
              <w:rPr>
                <w:szCs w:val="21"/>
              </w:rPr>
              <w:t>（</w:t>
            </w:r>
            <w:r w:rsidRPr="003C715F">
              <w:rPr>
                <w:szCs w:val="21"/>
              </w:rPr>
              <w:t>1</w:t>
            </w:r>
            <w:r w:rsidRPr="003C715F">
              <w:rPr>
                <w:szCs w:val="21"/>
              </w:rPr>
              <w:t>）</w:t>
            </w:r>
            <w:r w:rsidRPr="003C715F">
              <w:rPr>
                <w:rFonts w:hint="eastAsia"/>
                <w:szCs w:val="21"/>
              </w:rPr>
              <w:t>辅导员与班主任队伍建设</w:t>
            </w:r>
          </w:p>
          <w:p w:rsidR="003435B5" w:rsidRPr="003C715F" w:rsidRDefault="003435B5" w:rsidP="0024531E">
            <w:pPr>
              <w:rPr>
                <w:szCs w:val="21"/>
              </w:rPr>
            </w:pPr>
            <w:r w:rsidRPr="003C715F">
              <w:rPr>
                <w:szCs w:val="21"/>
              </w:rPr>
              <w:t>（</w:t>
            </w:r>
            <w:r w:rsidRPr="003C715F">
              <w:rPr>
                <w:szCs w:val="21"/>
              </w:rPr>
              <w:t>2</w:t>
            </w:r>
            <w:r w:rsidRPr="003C715F">
              <w:rPr>
                <w:szCs w:val="21"/>
              </w:rPr>
              <w:t>）学生指导与服务组织的建设规划、建设水平与效果</w:t>
            </w:r>
          </w:p>
          <w:p w:rsidR="003435B5" w:rsidRPr="003C715F" w:rsidRDefault="003435B5" w:rsidP="0024531E">
            <w:pPr>
              <w:rPr>
                <w:rFonts w:hint="eastAsia"/>
                <w:szCs w:val="21"/>
              </w:rPr>
            </w:pPr>
            <w:r w:rsidRPr="003C715F">
              <w:rPr>
                <w:rFonts w:hint="eastAsia"/>
                <w:szCs w:val="21"/>
              </w:rPr>
              <w:t>（</w:t>
            </w:r>
            <w:r w:rsidRPr="003C715F">
              <w:rPr>
                <w:rFonts w:hint="eastAsia"/>
                <w:szCs w:val="21"/>
              </w:rPr>
              <w:t>3</w:t>
            </w:r>
            <w:r w:rsidRPr="003C715F">
              <w:rPr>
                <w:rFonts w:hint="eastAsia"/>
                <w:szCs w:val="21"/>
              </w:rPr>
              <w:t>）以</w:t>
            </w:r>
            <w:r w:rsidRPr="003C715F">
              <w:rPr>
                <w:szCs w:val="21"/>
              </w:rPr>
              <w:t>学生为中心，开展学习与成</w:t>
            </w:r>
            <w:r w:rsidRPr="003C715F">
              <w:rPr>
                <w:rFonts w:hint="eastAsia"/>
                <w:szCs w:val="21"/>
              </w:rPr>
              <w:t>才</w:t>
            </w:r>
            <w:r w:rsidRPr="003C715F">
              <w:rPr>
                <w:szCs w:val="21"/>
              </w:rPr>
              <w:t>指导</w:t>
            </w:r>
            <w:r w:rsidRPr="003C715F">
              <w:rPr>
                <w:rFonts w:hint="eastAsia"/>
                <w:szCs w:val="21"/>
              </w:rPr>
              <w:t>情况</w:t>
            </w:r>
          </w:p>
          <w:p w:rsidR="003435B5" w:rsidRPr="003C715F" w:rsidRDefault="003435B5" w:rsidP="0024531E">
            <w:pPr>
              <w:rPr>
                <w:szCs w:val="21"/>
              </w:rPr>
            </w:pPr>
            <w:r w:rsidRPr="003C715F">
              <w:rPr>
                <w:rFonts w:hint="eastAsia"/>
                <w:szCs w:val="21"/>
              </w:rPr>
              <w:t>（</w:t>
            </w:r>
            <w:r w:rsidRPr="003C715F">
              <w:rPr>
                <w:rFonts w:hint="eastAsia"/>
                <w:szCs w:val="21"/>
              </w:rPr>
              <w:t>4</w:t>
            </w:r>
            <w:r w:rsidRPr="003C715F">
              <w:rPr>
                <w:rFonts w:hint="eastAsia"/>
                <w:szCs w:val="21"/>
              </w:rPr>
              <w:t>）学生心理健康教育与服务</w:t>
            </w:r>
          </w:p>
        </w:tc>
      </w:tr>
      <w:tr w:rsidR="003435B5" w:rsidRPr="003C715F" w:rsidTr="0024531E">
        <w:tblPrEx>
          <w:jc w:val="center"/>
        </w:tblPrEx>
        <w:trPr>
          <w:gridBefore w:val="1"/>
          <w:wBefore w:w="18" w:type="dxa"/>
          <w:cantSplit/>
          <w:trHeight w:val="604"/>
          <w:jc w:val="center"/>
        </w:trPr>
        <w:tc>
          <w:tcPr>
            <w:tcW w:w="773" w:type="dxa"/>
            <w:gridSpan w:val="2"/>
            <w:vMerge/>
            <w:vAlign w:val="center"/>
          </w:tcPr>
          <w:p w:rsidR="003435B5" w:rsidRPr="003C715F" w:rsidRDefault="003435B5" w:rsidP="0024531E">
            <w:pPr>
              <w:jc w:val="center"/>
              <w:rPr>
                <w:szCs w:val="21"/>
              </w:rPr>
            </w:pPr>
          </w:p>
        </w:tc>
        <w:tc>
          <w:tcPr>
            <w:tcW w:w="2467" w:type="dxa"/>
            <w:vAlign w:val="center"/>
          </w:tcPr>
          <w:p w:rsidR="003435B5" w:rsidRPr="003C715F" w:rsidRDefault="003435B5" w:rsidP="0024531E">
            <w:pPr>
              <w:rPr>
                <w:szCs w:val="21"/>
              </w:rPr>
            </w:pPr>
            <w:r w:rsidRPr="003C715F">
              <w:rPr>
                <w:szCs w:val="21"/>
              </w:rPr>
              <w:t>6.3</w:t>
            </w:r>
            <w:r w:rsidRPr="003C715F">
              <w:rPr>
                <w:szCs w:val="21"/>
              </w:rPr>
              <w:t>学风与学习效果</w:t>
            </w:r>
          </w:p>
        </w:tc>
        <w:tc>
          <w:tcPr>
            <w:tcW w:w="5855" w:type="dxa"/>
            <w:gridSpan w:val="3"/>
            <w:vAlign w:val="center"/>
          </w:tcPr>
          <w:p w:rsidR="003435B5" w:rsidRPr="003C715F" w:rsidRDefault="003435B5" w:rsidP="0024531E">
            <w:pPr>
              <w:rPr>
                <w:szCs w:val="21"/>
              </w:rPr>
            </w:pPr>
            <w:r w:rsidRPr="003C715F">
              <w:rPr>
                <w:szCs w:val="21"/>
              </w:rPr>
              <w:t>（</w:t>
            </w:r>
            <w:r w:rsidRPr="003C715F">
              <w:rPr>
                <w:szCs w:val="21"/>
              </w:rPr>
              <w:t>1</w:t>
            </w:r>
            <w:r w:rsidRPr="003C715F">
              <w:rPr>
                <w:szCs w:val="21"/>
              </w:rPr>
              <w:t>）学风建设的措施与效果</w:t>
            </w:r>
          </w:p>
          <w:p w:rsidR="003435B5" w:rsidRPr="003C715F" w:rsidRDefault="003435B5" w:rsidP="0024531E">
            <w:pPr>
              <w:rPr>
                <w:szCs w:val="21"/>
              </w:rPr>
            </w:pPr>
            <w:r w:rsidRPr="003C715F">
              <w:rPr>
                <w:szCs w:val="21"/>
              </w:rPr>
              <w:t>（</w:t>
            </w:r>
            <w:r w:rsidRPr="003C715F">
              <w:rPr>
                <w:szCs w:val="21"/>
              </w:rPr>
              <w:t>2</w:t>
            </w:r>
            <w:r w:rsidRPr="003C715F">
              <w:rPr>
                <w:szCs w:val="21"/>
              </w:rPr>
              <w:t>）学生学业成绩及综合素质表现</w:t>
            </w:r>
          </w:p>
          <w:p w:rsidR="003435B5" w:rsidRPr="003C715F" w:rsidRDefault="003435B5" w:rsidP="0024531E">
            <w:pPr>
              <w:rPr>
                <w:szCs w:val="21"/>
              </w:rPr>
            </w:pPr>
            <w:r w:rsidRPr="003C715F">
              <w:rPr>
                <w:szCs w:val="21"/>
              </w:rPr>
              <w:t>（</w:t>
            </w:r>
            <w:r w:rsidRPr="003C715F">
              <w:rPr>
                <w:szCs w:val="21"/>
              </w:rPr>
              <w:t>3</w:t>
            </w:r>
            <w:r w:rsidRPr="003C715F">
              <w:rPr>
                <w:szCs w:val="21"/>
              </w:rPr>
              <w:t>）学生对自我学习与成长的满意度</w:t>
            </w:r>
            <w:r w:rsidRPr="003C715F">
              <w:rPr>
                <w:rFonts w:hint="eastAsia"/>
                <w:szCs w:val="21"/>
              </w:rPr>
              <w:t>，学生的有关建议</w:t>
            </w:r>
          </w:p>
        </w:tc>
      </w:tr>
      <w:tr w:rsidR="003435B5" w:rsidRPr="003C715F" w:rsidTr="0024531E">
        <w:tblPrEx>
          <w:jc w:val="center"/>
        </w:tblPrEx>
        <w:trPr>
          <w:gridBefore w:val="1"/>
          <w:wBefore w:w="18" w:type="dxa"/>
          <w:cantSplit/>
          <w:trHeight w:val="604"/>
          <w:jc w:val="center"/>
        </w:trPr>
        <w:tc>
          <w:tcPr>
            <w:tcW w:w="773" w:type="dxa"/>
            <w:gridSpan w:val="2"/>
            <w:vMerge/>
            <w:vAlign w:val="center"/>
          </w:tcPr>
          <w:p w:rsidR="003435B5" w:rsidRPr="003C715F" w:rsidRDefault="003435B5" w:rsidP="0024531E">
            <w:pPr>
              <w:jc w:val="center"/>
              <w:rPr>
                <w:szCs w:val="21"/>
              </w:rPr>
            </w:pPr>
          </w:p>
        </w:tc>
        <w:tc>
          <w:tcPr>
            <w:tcW w:w="2467" w:type="dxa"/>
            <w:vAlign w:val="center"/>
          </w:tcPr>
          <w:p w:rsidR="003435B5" w:rsidRPr="003C715F" w:rsidRDefault="003435B5" w:rsidP="0024531E">
            <w:pPr>
              <w:rPr>
                <w:szCs w:val="21"/>
              </w:rPr>
            </w:pPr>
            <w:r w:rsidRPr="003C715F">
              <w:rPr>
                <w:szCs w:val="21"/>
              </w:rPr>
              <w:t>6.4</w:t>
            </w:r>
            <w:r w:rsidRPr="003C715F">
              <w:rPr>
                <w:szCs w:val="21"/>
              </w:rPr>
              <w:t>就业与发展</w:t>
            </w:r>
          </w:p>
        </w:tc>
        <w:tc>
          <w:tcPr>
            <w:tcW w:w="5855" w:type="dxa"/>
            <w:gridSpan w:val="3"/>
            <w:vAlign w:val="center"/>
          </w:tcPr>
          <w:p w:rsidR="003435B5" w:rsidRPr="003C715F" w:rsidRDefault="003435B5" w:rsidP="0024531E">
            <w:pPr>
              <w:rPr>
                <w:rFonts w:hint="eastAsia"/>
                <w:szCs w:val="21"/>
              </w:rPr>
            </w:pPr>
            <w:r w:rsidRPr="003C715F">
              <w:rPr>
                <w:szCs w:val="21"/>
              </w:rPr>
              <w:t>（</w:t>
            </w:r>
            <w:r w:rsidRPr="003C715F">
              <w:rPr>
                <w:szCs w:val="21"/>
              </w:rPr>
              <w:t>1</w:t>
            </w:r>
            <w:r w:rsidRPr="003C715F">
              <w:rPr>
                <w:szCs w:val="21"/>
              </w:rPr>
              <w:t>）毕业生就业率，就业质量与职业发展情况</w:t>
            </w:r>
            <w:r w:rsidRPr="003C715F">
              <w:rPr>
                <w:rFonts w:hint="eastAsia"/>
                <w:szCs w:val="21"/>
              </w:rPr>
              <w:t>（岗位</w:t>
            </w:r>
            <w:r w:rsidRPr="003C715F">
              <w:rPr>
                <w:szCs w:val="21"/>
              </w:rPr>
              <w:t>、</w:t>
            </w:r>
            <w:r w:rsidRPr="003C715F">
              <w:rPr>
                <w:rFonts w:hint="eastAsia"/>
                <w:szCs w:val="21"/>
              </w:rPr>
              <w:t>职务</w:t>
            </w:r>
            <w:r w:rsidRPr="003C715F">
              <w:rPr>
                <w:szCs w:val="21"/>
              </w:rPr>
              <w:t>、薪酬</w:t>
            </w:r>
            <w:r w:rsidRPr="003C715F">
              <w:rPr>
                <w:rFonts w:hint="eastAsia"/>
                <w:szCs w:val="21"/>
              </w:rPr>
              <w:t>、</w:t>
            </w:r>
            <w:r w:rsidRPr="003C715F">
              <w:rPr>
                <w:szCs w:val="21"/>
              </w:rPr>
              <w:t>职业发展</w:t>
            </w:r>
            <w:r w:rsidRPr="003C715F">
              <w:rPr>
                <w:rFonts w:hint="eastAsia"/>
                <w:szCs w:val="21"/>
              </w:rPr>
              <w:t>及</w:t>
            </w:r>
            <w:r w:rsidRPr="003C715F">
              <w:rPr>
                <w:szCs w:val="21"/>
              </w:rPr>
              <w:t>前景等</w:t>
            </w:r>
            <w:r w:rsidRPr="003C715F">
              <w:rPr>
                <w:rFonts w:hint="eastAsia"/>
                <w:szCs w:val="21"/>
              </w:rPr>
              <w:t>）</w:t>
            </w:r>
            <w:r w:rsidRPr="003C715F">
              <w:rPr>
                <w:szCs w:val="21"/>
              </w:rPr>
              <w:t>，同时抽</w:t>
            </w:r>
            <w:r w:rsidRPr="003C715F">
              <w:rPr>
                <w:rFonts w:hint="eastAsia"/>
                <w:szCs w:val="21"/>
              </w:rPr>
              <w:t>2011</w:t>
            </w:r>
            <w:r w:rsidRPr="003C715F">
              <w:rPr>
                <w:rFonts w:hint="eastAsia"/>
                <w:szCs w:val="21"/>
              </w:rPr>
              <w:t>届毕业生</w:t>
            </w:r>
            <w:r w:rsidRPr="003C715F">
              <w:rPr>
                <w:rFonts w:hint="eastAsia"/>
                <w:szCs w:val="21"/>
              </w:rPr>
              <w:t>1%</w:t>
            </w:r>
            <w:r w:rsidRPr="003C715F">
              <w:rPr>
                <w:rFonts w:hint="eastAsia"/>
                <w:szCs w:val="21"/>
              </w:rPr>
              <w:t>取样分析</w:t>
            </w:r>
          </w:p>
          <w:p w:rsidR="003435B5" w:rsidRPr="003C715F" w:rsidRDefault="003435B5" w:rsidP="0024531E">
            <w:pPr>
              <w:rPr>
                <w:szCs w:val="21"/>
              </w:rPr>
            </w:pPr>
            <w:r w:rsidRPr="003C715F">
              <w:rPr>
                <w:szCs w:val="21"/>
              </w:rPr>
              <w:t>（</w:t>
            </w:r>
            <w:r w:rsidRPr="003C715F">
              <w:rPr>
                <w:rFonts w:hint="eastAsia"/>
                <w:szCs w:val="21"/>
              </w:rPr>
              <w:t>3</w:t>
            </w:r>
            <w:r w:rsidRPr="003C715F">
              <w:rPr>
                <w:szCs w:val="21"/>
              </w:rPr>
              <w:t>）用人单位对毕业生的评价</w:t>
            </w:r>
            <w:r w:rsidRPr="003C715F">
              <w:rPr>
                <w:rFonts w:hint="eastAsia"/>
                <w:szCs w:val="21"/>
              </w:rPr>
              <w:t>及</w:t>
            </w:r>
            <w:r w:rsidRPr="003C715F">
              <w:rPr>
                <w:szCs w:val="21"/>
              </w:rPr>
              <w:t>毕业生的</w:t>
            </w:r>
            <w:r w:rsidRPr="003C715F">
              <w:rPr>
                <w:rFonts w:hint="eastAsia"/>
                <w:szCs w:val="21"/>
              </w:rPr>
              <w:t>评价</w:t>
            </w:r>
          </w:p>
        </w:tc>
      </w:tr>
      <w:tr w:rsidR="003435B5" w:rsidRPr="003C715F" w:rsidTr="0024531E">
        <w:tblPrEx>
          <w:jc w:val="center"/>
        </w:tblPrEx>
        <w:trPr>
          <w:gridBefore w:val="1"/>
          <w:wBefore w:w="18" w:type="dxa"/>
          <w:cantSplit/>
          <w:trHeight w:val="604"/>
          <w:jc w:val="center"/>
        </w:trPr>
        <w:tc>
          <w:tcPr>
            <w:tcW w:w="773" w:type="dxa"/>
            <w:gridSpan w:val="2"/>
            <w:vMerge/>
            <w:vAlign w:val="center"/>
          </w:tcPr>
          <w:p w:rsidR="003435B5" w:rsidRPr="003C715F" w:rsidRDefault="003435B5" w:rsidP="0024531E">
            <w:pPr>
              <w:jc w:val="center"/>
              <w:rPr>
                <w:szCs w:val="21"/>
              </w:rPr>
            </w:pPr>
          </w:p>
        </w:tc>
        <w:tc>
          <w:tcPr>
            <w:tcW w:w="2467" w:type="dxa"/>
            <w:vAlign w:val="center"/>
          </w:tcPr>
          <w:p w:rsidR="003435B5" w:rsidRPr="003C715F" w:rsidRDefault="003435B5" w:rsidP="0024531E">
            <w:pPr>
              <w:rPr>
                <w:rFonts w:hint="eastAsia"/>
                <w:szCs w:val="21"/>
              </w:rPr>
            </w:pPr>
            <w:r w:rsidRPr="003C715F">
              <w:rPr>
                <w:rFonts w:hint="eastAsia"/>
                <w:szCs w:val="21"/>
              </w:rPr>
              <w:t>6</w:t>
            </w:r>
            <w:r w:rsidRPr="003C715F">
              <w:rPr>
                <w:szCs w:val="21"/>
              </w:rPr>
              <w:t>.</w:t>
            </w:r>
            <w:r w:rsidRPr="003C715F">
              <w:rPr>
                <w:rFonts w:hint="eastAsia"/>
                <w:szCs w:val="21"/>
              </w:rPr>
              <w:t>5</w:t>
            </w:r>
            <w:r w:rsidRPr="003C715F">
              <w:rPr>
                <w:szCs w:val="21"/>
              </w:rPr>
              <w:t>第二课堂</w:t>
            </w:r>
            <w:r w:rsidRPr="003C715F">
              <w:rPr>
                <w:rFonts w:hint="eastAsia"/>
                <w:szCs w:val="21"/>
              </w:rPr>
              <w:t>及学生交流情况</w:t>
            </w:r>
          </w:p>
        </w:tc>
        <w:tc>
          <w:tcPr>
            <w:tcW w:w="5855" w:type="dxa"/>
            <w:gridSpan w:val="3"/>
            <w:vAlign w:val="center"/>
          </w:tcPr>
          <w:p w:rsidR="003435B5" w:rsidRPr="003C715F" w:rsidRDefault="003435B5" w:rsidP="0024531E">
            <w:pPr>
              <w:rPr>
                <w:szCs w:val="21"/>
              </w:rPr>
            </w:pPr>
            <w:r w:rsidRPr="003C715F">
              <w:rPr>
                <w:szCs w:val="21"/>
              </w:rPr>
              <w:t>（</w:t>
            </w:r>
            <w:r w:rsidRPr="003C715F">
              <w:rPr>
                <w:szCs w:val="21"/>
              </w:rPr>
              <w:t>1</w:t>
            </w:r>
            <w:r w:rsidRPr="003C715F">
              <w:rPr>
                <w:szCs w:val="21"/>
              </w:rPr>
              <w:t>）人文与科学素质教育的规划、措施及育人效果</w:t>
            </w:r>
          </w:p>
          <w:p w:rsidR="003435B5" w:rsidRPr="003C715F" w:rsidRDefault="003435B5" w:rsidP="0024531E">
            <w:pPr>
              <w:rPr>
                <w:szCs w:val="21"/>
              </w:rPr>
            </w:pPr>
            <w:r w:rsidRPr="003C715F">
              <w:rPr>
                <w:szCs w:val="21"/>
              </w:rPr>
              <w:t>（</w:t>
            </w:r>
            <w:r w:rsidRPr="003C715F">
              <w:rPr>
                <w:szCs w:val="21"/>
              </w:rPr>
              <w:t>2</w:t>
            </w:r>
            <w:r w:rsidRPr="003C715F">
              <w:rPr>
                <w:szCs w:val="21"/>
              </w:rPr>
              <w:t>）社团建设的指导思想、建设水平及效果</w:t>
            </w:r>
          </w:p>
          <w:p w:rsidR="003435B5" w:rsidRPr="003C715F" w:rsidRDefault="003435B5" w:rsidP="0024531E">
            <w:pPr>
              <w:rPr>
                <w:szCs w:val="21"/>
              </w:rPr>
            </w:pPr>
            <w:r w:rsidRPr="003C715F">
              <w:rPr>
                <w:szCs w:val="21"/>
              </w:rPr>
              <w:t>（</w:t>
            </w:r>
            <w:r w:rsidRPr="003C715F">
              <w:rPr>
                <w:szCs w:val="21"/>
              </w:rPr>
              <w:t>3</w:t>
            </w:r>
            <w:r w:rsidRPr="003C715F">
              <w:rPr>
                <w:szCs w:val="21"/>
              </w:rPr>
              <w:t>）学生国内交流情况</w:t>
            </w:r>
          </w:p>
          <w:p w:rsidR="003435B5" w:rsidRPr="003C715F" w:rsidRDefault="003435B5" w:rsidP="0024531E">
            <w:pPr>
              <w:rPr>
                <w:szCs w:val="21"/>
              </w:rPr>
            </w:pPr>
            <w:r w:rsidRPr="003C715F">
              <w:rPr>
                <w:rFonts w:hint="eastAsia"/>
                <w:szCs w:val="21"/>
              </w:rPr>
              <w:t>（</w:t>
            </w:r>
            <w:r w:rsidRPr="003C715F">
              <w:rPr>
                <w:rFonts w:hint="eastAsia"/>
                <w:szCs w:val="21"/>
              </w:rPr>
              <w:t>4</w:t>
            </w:r>
            <w:r w:rsidRPr="003C715F">
              <w:rPr>
                <w:rFonts w:hint="eastAsia"/>
                <w:szCs w:val="21"/>
              </w:rPr>
              <w:t>）学生</w:t>
            </w:r>
            <w:r w:rsidRPr="003C715F">
              <w:rPr>
                <w:szCs w:val="21"/>
              </w:rPr>
              <w:t>国际</w:t>
            </w:r>
            <w:r w:rsidRPr="003C715F">
              <w:rPr>
                <w:rFonts w:hint="eastAsia"/>
                <w:szCs w:val="21"/>
              </w:rPr>
              <w:t>交流</w:t>
            </w:r>
            <w:r w:rsidRPr="003C715F">
              <w:rPr>
                <w:szCs w:val="21"/>
              </w:rPr>
              <w:t>情况</w:t>
            </w:r>
          </w:p>
        </w:tc>
      </w:tr>
      <w:tr w:rsidR="003435B5" w:rsidRPr="003C715F" w:rsidTr="0024531E">
        <w:tblPrEx>
          <w:jc w:val="center"/>
        </w:tblPrEx>
        <w:trPr>
          <w:gridBefore w:val="1"/>
          <w:wBefore w:w="18" w:type="dxa"/>
          <w:cantSplit/>
          <w:trHeight w:val="780"/>
          <w:jc w:val="center"/>
        </w:trPr>
        <w:tc>
          <w:tcPr>
            <w:tcW w:w="773" w:type="dxa"/>
            <w:gridSpan w:val="2"/>
            <w:vMerge w:val="restart"/>
            <w:vAlign w:val="center"/>
          </w:tcPr>
          <w:p w:rsidR="003435B5" w:rsidRPr="003C715F" w:rsidRDefault="003435B5" w:rsidP="0024531E">
            <w:pPr>
              <w:jc w:val="center"/>
              <w:rPr>
                <w:rFonts w:hint="eastAsia"/>
                <w:szCs w:val="21"/>
              </w:rPr>
            </w:pPr>
            <w:r w:rsidRPr="003C715F">
              <w:rPr>
                <w:rFonts w:hint="eastAsia"/>
                <w:szCs w:val="21"/>
              </w:rPr>
              <w:t>7.</w:t>
            </w:r>
          </w:p>
          <w:p w:rsidR="003435B5" w:rsidRPr="003C715F" w:rsidRDefault="003435B5" w:rsidP="0024531E">
            <w:pPr>
              <w:jc w:val="center"/>
              <w:rPr>
                <w:rFonts w:hint="eastAsia"/>
                <w:szCs w:val="21"/>
              </w:rPr>
            </w:pPr>
            <w:r w:rsidRPr="003C715F">
              <w:rPr>
                <w:rFonts w:hint="eastAsia"/>
                <w:szCs w:val="21"/>
              </w:rPr>
              <w:t>社</w:t>
            </w:r>
          </w:p>
          <w:p w:rsidR="003435B5" w:rsidRPr="003C715F" w:rsidRDefault="003435B5" w:rsidP="0024531E">
            <w:pPr>
              <w:jc w:val="center"/>
              <w:rPr>
                <w:rFonts w:hint="eastAsia"/>
                <w:szCs w:val="21"/>
              </w:rPr>
            </w:pPr>
            <w:r w:rsidRPr="003C715F">
              <w:rPr>
                <w:rFonts w:hint="eastAsia"/>
                <w:szCs w:val="21"/>
              </w:rPr>
              <w:lastRenderedPageBreak/>
              <w:t>会</w:t>
            </w:r>
          </w:p>
          <w:p w:rsidR="003435B5" w:rsidRPr="003C715F" w:rsidRDefault="003435B5" w:rsidP="0024531E">
            <w:pPr>
              <w:jc w:val="center"/>
              <w:rPr>
                <w:rFonts w:hint="eastAsia"/>
                <w:szCs w:val="21"/>
              </w:rPr>
            </w:pPr>
            <w:r w:rsidRPr="003C715F">
              <w:rPr>
                <w:rFonts w:hint="eastAsia"/>
                <w:szCs w:val="21"/>
              </w:rPr>
              <w:t>服</w:t>
            </w:r>
          </w:p>
          <w:p w:rsidR="003435B5" w:rsidRPr="003C715F" w:rsidRDefault="003435B5" w:rsidP="0024531E">
            <w:pPr>
              <w:jc w:val="center"/>
              <w:rPr>
                <w:rFonts w:hint="eastAsia"/>
                <w:szCs w:val="21"/>
              </w:rPr>
            </w:pPr>
            <w:r w:rsidRPr="003C715F">
              <w:rPr>
                <w:rFonts w:hint="eastAsia"/>
                <w:szCs w:val="21"/>
              </w:rPr>
              <w:t>务</w:t>
            </w:r>
          </w:p>
        </w:tc>
        <w:tc>
          <w:tcPr>
            <w:tcW w:w="2467" w:type="dxa"/>
            <w:vAlign w:val="center"/>
          </w:tcPr>
          <w:p w:rsidR="003435B5" w:rsidRPr="003C715F" w:rsidRDefault="003435B5" w:rsidP="0024531E">
            <w:pPr>
              <w:rPr>
                <w:rFonts w:hint="eastAsia"/>
                <w:szCs w:val="21"/>
              </w:rPr>
            </w:pPr>
            <w:r w:rsidRPr="003C715F">
              <w:rPr>
                <w:rFonts w:hint="eastAsia"/>
                <w:szCs w:val="21"/>
              </w:rPr>
              <w:lastRenderedPageBreak/>
              <w:t>7.1</w:t>
            </w:r>
            <w:r w:rsidRPr="003C715F">
              <w:rPr>
                <w:rFonts w:hint="eastAsia"/>
                <w:szCs w:val="21"/>
              </w:rPr>
              <w:t>技术服务</w:t>
            </w:r>
          </w:p>
        </w:tc>
        <w:tc>
          <w:tcPr>
            <w:tcW w:w="5855" w:type="dxa"/>
            <w:gridSpan w:val="3"/>
            <w:vAlign w:val="center"/>
          </w:tcPr>
          <w:p w:rsidR="003435B5" w:rsidRPr="003C715F" w:rsidRDefault="003435B5" w:rsidP="0024531E">
            <w:pPr>
              <w:rPr>
                <w:rFonts w:hint="eastAsia"/>
                <w:szCs w:val="21"/>
              </w:rPr>
            </w:pPr>
            <w:r w:rsidRPr="003C715F">
              <w:rPr>
                <w:rFonts w:hint="eastAsia"/>
                <w:szCs w:val="21"/>
              </w:rPr>
              <w:t>面向行业、企业的技术服务情况</w:t>
            </w:r>
          </w:p>
        </w:tc>
      </w:tr>
      <w:tr w:rsidR="003435B5" w:rsidRPr="003C715F" w:rsidTr="0024531E">
        <w:tblPrEx>
          <w:jc w:val="center"/>
        </w:tblPrEx>
        <w:trPr>
          <w:gridBefore w:val="1"/>
          <w:wBefore w:w="18" w:type="dxa"/>
          <w:cantSplit/>
          <w:trHeight w:val="780"/>
          <w:jc w:val="center"/>
        </w:trPr>
        <w:tc>
          <w:tcPr>
            <w:tcW w:w="773" w:type="dxa"/>
            <w:gridSpan w:val="2"/>
            <w:vMerge/>
            <w:vAlign w:val="center"/>
          </w:tcPr>
          <w:p w:rsidR="003435B5" w:rsidRPr="003C715F" w:rsidRDefault="003435B5" w:rsidP="0024531E">
            <w:pPr>
              <w:jc w:val="center"/>
              <w:rPr>
                <w:rFonts w:hint="eastAsia"/>
                <w:b/>
                <w:szCs w:val="21"/>
              </w:rPr>
            </w:pPr>
          </w:p>
        </w:tc>
        <w:tc>
          <w:tcPr>
            <w:tcW w:w="2467" w:type="dxa"/>
            <w:vAlign w:val="center"/>
          </w:tcPr>
          <w:p w:rsidR="003435B5" w:rsidRPr="003C715F" w:rsidRDefault="003435B5" w:rsidP="0024531E">
            <w:pPr>
              <w:rPr>
                <w:rFonts w:hint="eastAsia"/>
                <w:szCs w:val="21"/>
              </w:rPr>
            </w:pPr>
            <w:r w:rsidRPr="003C715F">
              <w:rPr>
                <w:rFonts w:hint="eastAsia"/>
                <w:szCs w:val="21"/>
              </w:rPr>
              <w:t>7.1</w:t>
            </w:r>
            <w:r w:rsidRPr="003C715F">
              <w:rPr>
                <w:rFonts w:hint="eastAsia"/>
                <w:szCs w:val="21"/>
              </w:rPr>
              <w:t>培训</w:t>
            </w:r>
          </w:p>
        </w:tc>
        <w:tc>
          <w:tcPr>
            <w:tcW w:w="5855" w:type="dxa"/>
            <w:gridSpan w:val="3"/>
            <w:vAlign w:val="center"/>
          </w:tcPr>
          <w:p w:rsidR="003435B5" w:rsidRPr="003C715F" w:rsidRDefault="003435B5" w:rsidP="0024531E">
            <w:pPr>
              <w:rPr>
                <w:rFonts w:hint="eastAsia"/>
                <w:szCs w:val="21"/>
              </w:rPr>
            </w:pPr>
            <w:r w:rsidRPr="003C715F">
              <w:rPr>
                <w:rFonts w:hint="eastAsia"/>
                <w:szCs w:val="21"/>
              </w:rPr>
              <w:t>面向社会、企业的培训服务情况</w:t>
            </w:r>
          </w:p>
        </w:tc>
      </w:tr>
      <w:tr w:rsidR="003435B5" w:rsidRPr="003C715F" w:rsidTr="0024531E">
        <w:tblPrEx>
          <w:jc w:val="center"/>
        </w:tblPrEx>
        <w:trPr>
          <w:gridBefore w:val="1"/>
          <w:wBefore w:w="18" w:type="dxa"/>
          <w:cantSplit/>
          <w:trHeight w:val="802"/>
          <w:jc w:val="center"/>
        </w:trPr>
        <w:tc>
          <w:tcPr>
            <w:tcW w:w="773" w:type="dxa"/>
            <w:gridSpan w:val="2"/>
            <w:vMerge w:val="restart"/>
            <w:vAlign w:val="center"/>
          </w:tcPr>
          <w:p w:rsidR="003435B5" w:rsidRPr="003C715F" w:rsidRDefault="003435B5" w:rsidP="0024531E">
            <w:pPr>
              <w:jc w:val="center"/>
              <w:rPr>
                <w:rFonts w:hint="eastAsia"/>
                <w:szCs w:val="21"/>
              </w:rPr>
            </w:pPr>
            <w:r w:rsidRPr="003C715F">
              <w:rPr>
                <w:rFonts w:hint="eastAsia"/>
                <w:szCs w:val="21"/>
              </w:rPr>
              <w:lastRenderedPageBreak/>
              <w:t>8.</w:t>
            </w:r>
          </w:p>
          <w:p w:rsidR="003435B5" w:rsidRPr="003C715F" w:rsidRDefault="003435B5" w:rsidP="0024531E">
            <w:pPr>
              <w:jc w:val="center"/>
              <w:rPr>
                <w:rFonts w:hint="eastAsia"/>
                <w:szCs w:val="21"/>
              </w:rPr>
            </w:pPr>
            <w:r w:rsidRPr="003C715F">
              <w:rPr>
                <w:rFonts w:hint="eastAsia"/>
                <w:szCs w:val="21"/>
              </w:rPr>
              <w:t>管</w:t>
            </w:r>
          </w:p>
          <w:p w:rsidR="003435B5" w:rsidRPr="003C715F" w:rsidRDefault="003435B5" w:rsidP="0024531E">
            <w:pPr>
              <w:jc w:val="center"/>
              <w:rPr>
                <w:rFonts w:hint="eastAsia"/>
                <w:szCs w:val="21"/>
              </w:rPr>
            </w:pPr>
            <w:r w:rsidRPr="003C715F">
              <w:rPr>
                <w:rFonts w:hint="eastAsia"/>
                <w:szCs w:val="21"/>
              </w:rPr>
              <w:t>理</w:t>
            </w:r>
          </w:p>
          <w:p w:rsidR="003435B5" w:rsidRPr="003C715F" w:rsidRDefault="003435B5" w:rsidP="0024531E">
            <w:pPr>
              <w:jc w:val="center"/>
              <w:rPr>
                <w:rFonts w:hint="eastAsia"/>
                <w:szCs w:val="21"/>
              </w:rPr>
            </w:pPr>
            <w:r w:rsidRPr="003C715F">
              <w:rPr>
                <w:rFonts w:hint="eastAsia"/>
                <w:szCs w:val="21"/>
              </w:rPr>
              <w:t>与</w:t>
            </w:r>
          </w:p>
          <w:p w:rsidR="003435B5" w:rsidRPr="003C715F" w:rsidRDefault="003435B5" w:rsidP="0024531E">
            <w:pPr>
              <w:jc w:val="center"/>
              <w:rPr>
                <w:rFonts w:hint="eastAsia"/>
                <w:szCs w:val="21"/>
              </w:rPr>
            </w:pPr>
            <w:r w:rsidRPr="003C715F">
              <w:rPr>
                <w:rFonts w:hint="eastAsia"/>
                <w:szCs w:val="21"/>
              </w:rPr>
              <w:t>质</w:t>
            </w:r>
          </w:p>
          <w:p w:rsidR="003435B5" w:rsidRPr="003C715F" w:rsidRDefault="003435B5" w:rsidP="0024531E">
            <w:pPr>
              <w:jc w:val="center"/>
              <w:rPr>
                <w:rFonts w:hint="eastAsia"/>
                <w:szCs w:val="21"/>
              </w:rPr>
            </w:pPr>
            <w:r w:rsidRPr="003C715F">
              <w:rPr>
                <w:rFonts w:hint="eastAsia"/>
                <w:szCs w:val="21"/>
              </w:rPr>
              <w:t>量</w:t>
            </w:r>
          </w:p>
          <w:p w:rsidR="003435B5" w:rsidRPr="003C715F" w:rsidRDefault="003435B5" w:rsidP="0024531E">
            <w:pPr>
              <w:jc w:val="center"/>
              <w:rPr>
                <w:rFonts w:hint="eastAsia"/>
                <w:szCs w:val="21"/>
              </w:rPr>
            </w:pPr>
            <w:r w:rsidRPr="003C715F">
              <w:rPr>
                <w:rFonts w:hint="eastAsia"/>
                <w:szCs w:val="21"/>
              </w:rPr>
              <w:t>保</w:t>
            </w:r>
          </w:p>
          <w:p w:rsidR="003435B5" w:rsidRPr="003C715F" w:rsidRDefault="003435B5" w:rsidP="0024531E">
            <w:pPr>
              <w:jc w:val="center"/>
              <w:rPr>
                <w:rFonts w:hint="eastAsia"/>
                <w:szCs w:val="21"/>
              </w:rPr>
            </w:pPr>
            <w:r w:rsidRPr="003C715F">
              <w:rPr>
                <w:rFonts w:hint="eastAsia"/>
                <w:szCs w:val="21"/>
              </w:rPr>
              <w:t>障</w:t>
            </w:r>
          </w:p>
        </w:tc>
        <w:tc>
          <w:tcPr>
            <w:tcW w:w="2467" w:type="dxa"/>
            <w:vAlign w:val="center"/>
          </w:tcPr>
          <w:p w:rsidR="003435B5" w:rsidRPr="003C715F" w:rsidRDefault="003435B5" w:rsidP="0024531E">
            <w:pPr>
              <w:rPr>
                <w:rFonts w:hint="eastAsia"/>
                <w:szCs w:val="21"/>
              </w:rPr>
            </w:pPr>
            <w:r w:rsidRPr="003C715F">
              <w:rPr>
                <w:rFonts w:hint="eastAsia"/>
                <w:szCs w:val="21"/>
              </w:rPr>
              <w:t>8.1</w:t>
            </w:r>
            <w:r w:rsidRPr="003C715F">
              <w:rPr>
                <w:rFonts w:hint="eastAsia"/>
                <w:szCs w:val="21"/>
              </w:rPr>
              <w:t>教学管理</w:t>
            </w:r>
          </w:p>
        </w:tc>
        <w:tc>
          <w:tcPr>
            <w:tcW w:w="5855" w:type="dxa"/>
            <w:gridSpan w:val="3"/>
            <w:vAlign w:val="center"/>
          </w:tcPr>
          <w:p w:rsidR="003435B5" w:rsidRPr="003C715F" w:rsidRDefault="003435B5" w:rsidP="0024531E">
            <w:pPr>
              <w:rPr>
                <w:rFonts w:hint="eastAsia"/>
                <w:szCs w:val="21"/>
              </w:rPr>
            </w:pPr>
            <w:r w:rsidRPr="003C715F">
              <w:rPr>
                <w:rFonts w:hint="eastAsia"/>
                <w:szCs w:val="21"/>
              </w:rPr>
              <w:t>（</w:t>
            </w:r>
            <w:r w:rsidRPr="003C715F">
              <w:rPr>
                <w:rFonts w:hint="eastAsia"/>
                <w:szCs w:val="21"/>
              </w:rPr>
              <w:t>1</w:t>
            </w:r>
            <w:r w:rsidRPr="003C715F">
              <w:rPr>
                <w:rFonts w:hint="eastAsia"/>
                <w:szCs w:val="21"/>
              </w:rPr>
              <w:t>）管理队伍</w:t>
            </w:r>
          </w:p>
          <w:p w:rsidR="003435B5" w:rsidRPr="003C715F" w:rsidRDefault="003435B5" w:rsidP="0024531E">
            <w:pPr>
              <w:rPr>
                <w:rFonts w:hint="eastAsia"/>
                <w:szCs w:val="21"/>
              </w:rPr>
            </w:pPr>
            <w:r w:rsidRPr="003C715F">
              <w:rPr>
                <w:rFonts w:hint="eastAsia"/>
                <w:szCs w:val="21"/>
              </w:rPr>
              <w:t>（</w:t>
            </w:r>
            <w:r w:rsidRPr="003C715F">
              <w:rPr>
                <w:rFonts w:hint="eastAsia"/>
                <w:szCs w:val="21"/>
              </w:rPr>
              <w:t>2</w:t>
            </w:r>
            <w:r w:rsidRPr="003C715F">
              <w:rPr>
                <w:rFonts w:hint="eastAsia"/>
                <w:szCs w:val="21"/>
              </w:rPr>
              <w:t>）管理制度建设与落实</w:t>
            </w:r>
          </w:p>
        </w:tc>
      </w:tr>
      <w:tr w:rsidR="003435B5" w:rsidRPr="003C715F" w:rsidTr="0024531E">
        <w:tblPrEx>
          <w:jc w:val="center"/>
        </w:tblPrEx>
        <w:trPr>
          <w:gridBefore w:val="1"/>
          <w:wBefore w:w="18" w:type="dxa"/>
          <w:cantSplit/>
          <w:trHeight w:val="880"/>
          <w:jc w:val="center"/>
        </w:trPr>
        <w:tc>
          <w:tcPr>
            <w:tcW w:w="773" w:type="dxa"/>
            <w:gridSpan w:val="2"/>
            <w:vMerge/>
            <w:vAlign w:val="center"/>
          </w:tcPr>
          <w:p w:rsidR="003435B5" w:rsidRPr="003C715F" w:rsidRDefault="003435B5" w:rsidP="0024531E">
            <w:pPr>
              <w:jc w:val="center"/>
              <w:rPr>
                <w:rFonts w:hint="eastAsia"/>
                <w:szCs w:val="21"/>
              </w:rPr>
            </w:pPr>
          </w:p>
        </w:tc>
        <w:tc>
          <w:tcPr>
            <w:tcW w:w="2467" w:type="dxa"/>
            <w:vAlign w:val="center"/>
          </w:tcPr>
          <w:p w:rsidR="003435B5" w:rsidRPr="003C715F" w:rsidRDefault="003435B5" w:rsidP="0024531E">
            <w:pPr>
              <w:rPr>
                <w:szCs w:val="21"/>
              </w:rPr>
            </w:pPr>
            <w:r w:rsidRPr="003C715F">
              <w:rPr>
                <w:rFonts w:hint="eastAsia"/>
                <w:szCs w:val="21"/>
              </w:rPr>
              <w:t>8</w:t>
            </w:r>
            <w:r w:rsidRPr="003C715F">
              <w:rPr>
                <w:szCs w:val="21"/>
              </w:rPr>
              <w:t>.</w:t>
            </w:r>
            <w:r w:rsidRPr="003C715F">
              <w:rPr>
                <w:rFonts w:hint="eastAsia"/>
                <w:szCs w:val="21"/>
              </w:rPr>
              <w:t>2</w:t>
            </w:r>
            <w:r w:rsidRPr="003C715F">
              <w:rPr>
                <w:szCs w:val="21"/>
              </w:rPr>
              <w:t>质量评价</w:t>
            </w:r>
          </w:p>
        </w:tc>
        <w:tc>
          <w:tcPr>
            <w:tcW w:w="5855" w:type="dxa"/>
            <w:gridSpan w:val="3"/>
            <w:vAlign w:val="center"/>
          </w:tcPr>
          <w:p w:rsidR="003435B5" w:rsidRPr="003C715F" w:rsidRDefault="003435B5" w:rsidP="0024531E">
            <w:pPr>
              <w:rPr>
                <w:szCs w:val="21"/>
              </w:rPr>
            </w:pPr>
            <w:r w:rsidRPr="003C715F">
              <w:rPr>
                <w:szCs w:val="21"/>
              </w:rPr>
              <w:t>（</w:t>
            </w:r>
            <w:r w:rsidRPr="003C715F">
              <w:rPr>
                <w:szCs w:val="21"/>
              </w:rPr>
              <w:t>1</w:t>
            </w:r>
            <w:r w:rsidRPr="003C715F">
              <w:rPr>
                <w:szCs w:val="21"/>
              </w:rPr>
              <w:t>）质量评价的内容、方式及质量标准建设</w:t>
            </w:r>
          </w:p>
          <w:p w:rsidR="003435B5" w:rsidRPr="003C715F" w:rsidRDefault="003435B5" w:rsidP="0024531E">
            <w:pPr>
              <w:rPr>
                <w:szCs w:val="21"/>
              </w:rPr>
            </w:pPr>
            <w:r w:rsidRPr="003C715F">
              <w:rPr>
                <w:szCs w:val="21"/>
              </w:rPr>
              <w:t>（</w:t>
            </w:r>
            <w:r w:rsidRPr="003C715F">
              <w:rPr>
                <w:szCs w:val="21"/>
              </w:rPr>
              <w:t>2</w:t>
            </w:r>
            <w:r w:rsidRPr="003C715F">
              <w:rPr>
                <w:szCs w:val="21"/>
              </w:rPr>
              <w:t>）质量评价的实施效果与信息统计、分析、反馈机制</w:t>
            </w:r>
          </w:p>
          <w:p w:rsidR="003435B5" w:rsidRPr="003C715F" w:rsidRDefault="003435B5" w:rsidP="0024531E">
            <w:pPr>
              <w:rPr>
                <w:szCs w:val="21"/>
              </w:rPr>
            </w:pPr>
            <w:r w:rsidRPr="003C715F">
              <w:rPr>
                <w:szCs w:val="21"/>
              </w:rPr>
              <w:t>（</w:t>
            </w:r>
            <w:r w:rsidRPr="003C715F">
              <w:rPr>
                <w:szCs w:val="21"/>
              </w:rPr>
              <w:t>3</w:t>
            </w:r>
            <w:r w:rsidRPr="003C715F">
              <w:rPr>
                <w:szCs w:val="21"/>
              </w:rPr>
              <w:t>）</w:t>
            </w:r>
            <w:r w:rsidRPr="003C715F">
              <w:rPr>
                <w:rFonts w:hint="eastAsia"/>
                <w:szCs w:val="21"/>
              </w:rPr>
              <w:t>人才培养质量</w:t>
            </w:r>
            <w:r w:rsidRPr="003C715F">
              <w:rPr>
                <w:szCs w:val="21"/>
              </w:rPr>
              <w:t>年度报告的编制与分析</w:t>
            </w:r>
          </w:p>
        </w:tc>
      </w:tr>
      <w:tr w:rsidR="003435B5" w:rsidRPr="003C715F" w:rsidTr="0024531E">
        <w:tblPrEx>
          <w:jc w:val="center"/>
        </w:tblPrEx>
        <w:trPr>
          <w:gridBefore w:val="1"/>
          <w:wBefore w:w="18" w:type="dxa"/>
          <w:cantSplit/>
          <w:trHeight w:val="1258"/>
          <w:jc w:val="center"/>
        </w:trPr>
        <w:tc>
          <w:tcPr>
            <w:tcW w:w="773" w:type="dxa"/>
            <w:gridSpan w:val="2"/>
            <w:vMerge/>
            <w:vAlign w:val="center"/>
          </w:tcPr>
          <w:p w:rsidR="003435B5" w:rsidRPr="003C715F" w:rsidRDefault="003435B5" w:rsidP="0024531E">
            <w:pPr>
              <w:jc w:val="center"/>
              <w:rPr>
                <w:rFonts w:hint="eastAsia"/>
                <w:szCs w:val="21"/>
              </w:rPr>
            </w:pPr>
          </w:p>
        </w:tc>
        <w:tc>
          <w:tcPr>
            <w:tcW w:w="2467" w:type="dxa"/>
            <w:vAlign w:val="center"/>
          </w:tcPr>
          <w:p w:rsidR="003435B5" w:rsidRPr="003C715F" w:rsidRDefault="003435B5" w:rsidP="0024531E">
            <w:pPr>
              <w:rPr>
                <w:szCs w:val="21"/>
              </w:rPr>
            </w:pPr>
            <w:r w:rsidRPr="003C715F">
              <w:rPr>
                <w:rFonts w:hint="eastAsia"/>
                <w:szCs w:val="21"/>
              </w:rPr>
              <w:t>8</w:t>
            </w:r>
            <w:r w:rsidRPr="003C715F">
              <w:rPr>
                <w:szCs w:val="21"/>
              </w:rPr>
              <w:t>.</w:t>
            </w:r>
            <w:r w:rsidRPr="003C715F">
              <w:rPr>
                <w:rFonts w:hint="eastAsia"/>
                <w:szCs w:val="21"/>
              </w:rPr>
              <w:t>3</w:t>
            </w:r>
            <w:r w:rsidRPr="003C715F">
              <w:rPr>
                <w:szCs w:val="21"/>
              </w:rPr>
              <w:t>质量保障体系</w:t>
            </w:r>
          </w:p>
        </w:tc>
        <w:tc>
          <w:tcPr>
            <w:tcW w:w="5855" w:type="dxa"/>
            <w:gridSpan w:val="3"/>
            <w:vAlign w:val="center"/>
          </w:tcPr>
          <w:p w:rsidR="003435B5" w:rsidRPr="003C715F" w:rsidRDefault="003435B5" w:rsidP="0024531E">
            <w:pPr>
              <w:rPr>
                <w:szCs w:val="21"/>
              </w:rPr>
            </w:pPr>
            <w:r w:rsidRPr="003C715F">
              <w:rPr>
                <w:szCs w:val="21"/>
              </w:rPr>
              <w:t>（</w:t>
            </w:r>
            <w:r w:rsidRPr="003C715F">
              <w:rPr>
                <w:szCs w:val="21"/>
              </w:rPr>
              <w:t>1</w:t>
            </w:r>
            <w:r w:rsidRPr="003C715F">
              <w:rPr>
                <w:szCs w:val="21"/>
              </w:rPr>
              <w:t>）质量保障体系的建设（包括组织、制度建设及管理队伍建设等）</w:t>
            </w:r>
          </w:p>
          <w:p w:rsidR="003435B5" w:rsidRPr="003C715F" w:rsidRDefault="003435B5" w:rsidP="0024531E">
            <w:pPr>
              <w:rPr>
                <w:szCs w:val="21"/>
              </w:rPr>
            </w:pPr>
            <w:r w:rsidRPr="003C715F">
              <w:rPr>
                <w:szCs w:val="21"/>
              </w:rPr>
              <w:t>（</w:t>
            </w:r>
            <w:r w:rsidRPr="003C715F">
              <w:rPr>
                <w:szCs w:val="21"/>
              </w:rPr>
              <w:t>2</w:t>
            </w:r>
            <w:r w:rsidRPr="003C715F">
              <w:rPr>
                <w:szCs w:val="21"/>
              </w:rPr>
              <w:t>）质量改进的途径、方法及效果</w:t>
            </w:r>
          </w:p>
          <w:p w:rsidR="003435B5" w:rsidRPr="003C715F" w:rsidRDefault="003435B5" w:rsidP="0024531E">
            <w:pPr>
              <w:rPr>
                <w:szCs w:val="21"/>
              </w:rPr>
            </w:pPr>
            <w:r w:rsidRPr="003C715F">
              <w:rPr>
                <w:szCs w:val="21"/>
              </w:rPr>
              <w:t>（</w:t>
            </w:r>
            <w:r w:rsidRPr="003C715F">
              <w:rPr>
                <w:rFonts w:hint="eastAsia"/>
                <w:szCs w:val="21"/>
              </w:rPr>
              <w:t>3</w:t>
            </w:r>
            <w:r w:rsidRPr="003C715F">
              <w:rPr>
                <w:szCs w:val="21"/>
              </w:rPr>
              <w:t>）校内教学基本状态数据库建设情况</w:t>
            </w:r>
          </w:p>
        </w:tc>
      </w:tr>
    </w:tbl>
    <w:p w:rsidR="003435B5" w:rsidRPr="009A78D1" w:rsidRDefault="003435B5" w:rsidP="003435B5">
      <w:pPr>
        <w:spacing w:line="338" w:lineRule="auto"/>
        <w:rPr>
          <w:rFonts w:eastAsia="仿宋_GB2312"/>
          <w:sz w:val="32"/>
          <w:szCs w:val="32"/>
        </w:rPr>
      </w:pPr>
    </w:p>
    <w:p w:rsidR="003435B5" w:rsidRPr="009A78D1" w:rsidRDefault="003435B5" w:rsidP="003435B5">
      <w:pPr>
        <w:spacing w:line="338" w:lineRule="auto"/>
        <w:rPr>
          <w:rFonts w:eastAsia="仿宋_GB2312" w:hint="eastAsia"/>
          <w:bCs/>
          <w:sz w:val="32"/>
          <w:szCs w:val="32"/>
        </w:rPr>
      </w:pPr>
    </w:p>
    <w:p w:rsidR="003435B5" w:rsidRPr="009A78D1" w:rsidRDefault="003435B5" w:rsidP="003435B5">
      <w:pPr>
        <w:spacing w:line="338" w:lineRule="auto"/>
        <w:rPr>
          <w:rFonts w:eastAsia="仿宋_GB2312" w:hint="eastAsia"/>
          <w:bCs/>
          <w:sz w:val="32"/>
          <w:szCs w:val="32"/>
        </w:rPr>
      </w:pPr>
    </w:p>
    <w:p w:rsidR="003435B5" w:rsidRPr="009A78D1" w:rsidRDefault="003435B5" w:rsidP="003435B5">
      <w:pPr>
        <w:spacing w:line="338" w:lineRule="auto"/>
        <w:rPr>
          <w:rFonts w:eastAsia="仿宋_GB2312" w:hint="eastAsia"/>
          <w:bCs/>
          <w:sz w:val="32"/>
          <w:szCs w:val="32"/>
        </w:rPr>
      </w:pPr>
    </w:p>
    <w:p w:rsidR="003435B5" w:rsidRPr="009A78D1" w:rsidRDefault="003435B5" w:rsidP="003435B5">
      <w:pPr>
        <w:spacing w:line="338" w:lineRule="auto"/>
        <w:rPr>
          <w:rFonts w:eastAsia="仿宋_GB2312" w:hint="eastAsia"/>
          <w:bCs/>
          <w:sz w:val="32"/>
          <w:szCs w:val="32"/>
        </w:rPr>
      </w:pPr>
    </w:p>
    <w:p w:rsidR="003435B5" w:rsidRPr="009A78D1" w:rsidRDefault="003435B5" w:rsidP="003435B5">
      <w:pPr>
        <w:spacing w:line="338" w:lineRule="auto"/>
        <w:rPr>
          <w:rFonts w:eastAsia="仿宋_GB2312" w:hint="eastAsia"/>
          <w:bCs/>
          <w:sz w:val="32"/>
          <w:szCs w:val="32"/>
        </w:rPr>
      </w:pPr>
    </w:p>
    <w:p w:rsidR="003435B5" w:rsidRPr="009A78D1" w:rsidRDefault="003435B5" w:rsidP="003435B5">
      <w:pPr>
        <w:spacing w:line="338" w:lineRule="auto"/>
        <w:rPr>
          <w:rFonts w:eastAsia="仿宋_GB2312" w:hint="eastAsia"/>
          <w:bCs/>
          <w:sz w:val="32"/>
          <w:szCs w:val="32"/>
        </w:rPr>
      </w:pPr>
    </w:p>
    <w:p w:rsidR="003435B5" w:rsidRPr="009A78D1" w:rsidRDefault="003435B5" w:rsidP="003435B5">
      <w:pPr>
        <w:spacing w:line="338" w:lineRule="auto"/>
        <w:rPr>
          <w:rFonts w:eastAsia="仿宋_GB2312" w:hint="eastAsia"/>
          <w:bCs/>
          <w:sz w:val="32"/>
          <w:szCs w:val="32"/>
        </w:rPr>
      </w:pPr>
    </w:p>
    <w:p w:rsidR="003435B5" w:rsidRPr="009A78D1" w:rsidRDefault="003435B5" w:rsidP="003435B5">
      <w:pPr>
        <w:spacing w:line="338" w:lineRule="auto"/>
        <w:rPr>
          <w:rFonts w:eastAsia="仿宋_GB2312" w:hint="eastAsia"/>
          <w:bCs/>
          <w:sz w:val="32"/>
          <w:szCs w:val="32"/>
        </w:rPr>
      </w:pPr>
    </w:p>
    <w:p w:rsidR="003435B5" w:rsidRPr="009A78D1" w:rsidRDefault="003435B5" w:rsidP="003435B5">
      <w:pPr>
        <w:spacing w:line="338" w:lineRule="auto"/>
        <w:rPr>
          <w:rFonts w:eastAsia="仿宋_GB2312" w:hint="eastAsia"/>
          <w:bCs/>
          <w:sz w:val="32"/>
          <w:szCs w:val="32"/>
        </w:rPr>
      </w:pPr>
    </w:p>
    <w:p w:rsidR="003435B5" w:rsidRPr="009A78D1" w:rsidRDefault="003435B5" w:rsidP="003435B5">
      <w:pPr>
        <w:spacing w:line="338" w:lineRule="auto"/>
        <w:rPr>
          <w:rFonts w:eastAsia="仿宋_GB2312" w:hint="eastAsia"/>
          <w:bCs/>
          <w:sz w:val="32"/>
          <w:szCs w:val="32"/>
        </w:rPr>
      </w:pPr>
    </w:p>
    <w:p w:rsidR="003435B5" w:rsidRPr="009A78D1" w:rsidRDefault="003435B5" w:rsidP="003435B5">
      <w:pPr>
        <w:spacing w:line="338" w:lineRule="auto"/>
        <w:rPr>
          <w:rFonts w:eastAsia="仿宋_GB2312" w:hint="eastAsia"/>
          <w:bCs/>
          <w:sz w:val="32"/>
          <w:szCs w:val="32"/>
        </w:rPr>
      </w:pPr>
    </w:p>
    <w:p w:rsidR="003435B5" w:rsidRDefault="003435B5" w:rsidP="003435B5"/>
    <w:p w:rsidR="003435B5" w:rsidRDefault="003435B5">
      <w:pPr>
        <w:widowControl/>
        <w:jc w:val="left"/>
      </w:pPr>
      <w:r>
        <w:br w:type="page"/>
      </w:r>
    </w:p>
    <w:p w:rsidR="003435B5" w:rsidRPr="000C7972" w:rsidRDefault="003435B5" w:rsidP="003435B5">
      <w:pPr>
        <w:spacing w:line="338" w:lineRule="auto"/>
        <w:rPr>
          <w:rFonts w:eastAsia="黑体" w:hint="eastAsia"/>
          <w:bCs/>
          <w:sz w:val="32"/>
          <w:szCs w:val="32"/>
        </w:rPr>
      </w:pPr>
      <w:r w:rsidRPr="000C7972">
        <w:rPr>
          <w:rFonts w:eastAsia="黑体" w:hint="eastAsia"/>
          <w:bCs/>
          <w:sz w:val="32"/>
          <w:szCs w:val="32"/>
        </w:rPr>
        <w:lastRenderedPageBreak/>
        <w:t>附件</w:t>
      </w:r>
      <w:r w:rsidRPr="000C7972">
        <w:rPr>
          <w:rFonts w:eastAsia="黑体" w:hint="eastAsia"/>
          <w:bCs/>
          <w:sz w:val="32"/>
          <w:szCs w:val="32"/>
        </w:rPr>
        <w:t>3</w:t>
      </w:r>
    </w:p>
    <w:p w:rsidR="003435B5" w:rsidRPr="000C7972" w:rsidRDefault="003435B5" w:rsidP="003435B5">
      <w:pPr>
        <w:spacing w:line="338" w:lineRule="auto"/>
        <w:jc w:val="center"/>
        <w:rPr>
          <w:rFonts w:eastAsia="方正小标宋简体"/>
          <w:bCs/>
          <w:sz w:val="36"/>
          <w:szCs w:val="36"/>
        </w:rPr>
      </w:pPr>
      <w:r w:rsidRPr="000C7972">
        <w:rPr>
          <w:rFonts w:eastAsia="方正小标宋简体"/>
          <w:bCs/>
          <w:sz w:val="36"/>
          <w:szCs w:val="36"/>
        </w:rPr>
        <w:t>陕西高校巡视诊断工作指南</w:t>
      </w:r>
    </w:p>
    <w:p w:rsidR="003435B5" w:rsidRPr="009A78D1" w:rsidRDefault="003435B5" w:rsidP="003435B5">
      <w:pPr>
        <w:spacing w:line="338" w:lineRule="auto"/>
        <w:rPr>
          <w:rFonts w:eastAsia="仿宋_GB2312"/>
          <w:sz w:val="32"/>
          <w:szCs w:val="32"/>
        </w:rPr>
      </w:pP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根据省委、省政府关于开展高校巡视诊断工作的决策部署，依据教育部审核评估工作基本要求，结合我省高校办学情况以及人才培养工作特点，制定本工作指南。</w:t>
      </w:r>
    </w:p>
    <w:p w:rsidR="003435B5" w:rsidRPr="000C7972" w:rsidRDefault="003435B5" w:rsidP="003435B5">
      <w:pPr>
        <w:spacing w:line="338" w:lineRule="auto"/>
        <w:ind w:firstLineChars="200" w:firstLine="640"/>
        <w:rPr>
          <w:rFonts w:eastAsia="黑体"/>
          <w:sz w:val="32"/>
          <w:szCs w:val="32"/>
        </w:rPr>
      </w:pPr>
      <w:r w:rsidRPr="000C7972">
        <w:rPr>
          <w:rFonts w:eastAsia="黑体"/>
          <w:sz w:val="32"/>
          <w:szCs w:val="32"/>
        </w:rPr>
        <w:t>一、工作依据</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国家教育规划纲要及我省实施意见，国家和省委、省政府关于推进高等教育内涵发展的系列文件、领导讲话，省教育厅有关工作安排，巡视诊断指标体系。</w:t>
      </w:r>
    </w:p>
    <w:p w:rsidR="003435B5" w:rsidRPr="000C7972" w:rsidRDefault="003435B5" w:rsidP="003435B5">
      <w:pPr>
        <w:spacing w:line="338" w:lineRule="auto"/>
        <w:ind w:firstLineChars="200" w:firstLine="640"/>
        <w:rPr>
          <w:rFonts w:eastAsia="黑体"/>
          <w:sz w:val="32"/>
          <w:szCs w:val="32"/>
        </w:rPr>
      </w:pPr>
      <w:r>
        <w:rPr>
          <w:rFonts w:eastAsia="黑体" w:hint="eastAsia"/>
          <w:sz w:val="32"/>
          <w:szCs w:val="32"/>
        </w:rPr>
        <w:t>二、</w:t>
      </w:r>
      <w:r w:rsidRPr="000C7972">
        <w:rPr>
          <w:rFonts w:eastAsia="黑体"/>
          <w:sz w:val="32"/>
          <w:szCs w:val="32"/>
        </w:rPr>
        <w:t>工作任务</w:t>
      </w:r>
    </w:p>
    <w:p w:rsidR="003435B5" w:rsidRPr="009A78D1" w:rsidRDefault="003435B5" w:rsidP="003435B5">
      <w:pPr>
        <w:spacing w:line="338" w:lineRule="auto"/>
        <w:ind w:firstLineChars="200" w:firstLine="640"/>
        <w:rPr>
          <w:rFonts w:eastAsia="仿宋_GB2312"/>
          <w:bCs/>
          <w:sz w:val="32"/>
          <w:szCs w:val="32"/>
        </w:rPr>
      </w:pPr>
      <w:r w:rsidRPr="009A78D1">
        <w:rPr>
          <w:rFonts w:eastAsia="仿宋_GB2312"/>
          <w:bCs/>
          <w:sz w:val="32"/>
          <w:szCs w:val="32"/>
        </w:rPr>
        <w:t>围绕人才培养中心任务，从教学工作切入，辐射到发展规划、办学思路、学科专业、师资队伍、管理运行、教育质量等关键领域，逐步扭转</w:t>
      </w:r>
      <w:r w:rsidRPr="009A78D1">
        <w:rPr>
          <w:rFonts w:eastAsia="仿宋_GB2312"/>
          <w:bCs/>
          <w:sz w:val="32"/>
          <w:szCs w:val="32"/>
        </w:rPr>
        <w:t>“</w:t>
      </w:r>
      <w:r w:rsidRPr="009A78D1">
        <w:rPr>
          <w:rFonts w:eastAsia="仿宋_GB2312"/>
          <w:bCs/>
          <w:sz w:val="32"/>
          <w:szCs w:val="32"/>
        </w:rPr>
        <w:t>办学思路功利化、学科设置同质化、管理方式行政化</w:t>
      </w:r>
      <w:r w:rsidRPr="009A78D1">
        <w:rPr>
          <w:rFonts w:eastAsia="仿宋_GB2312"/>
          <w:bCs/>
          <w:sz w:val="32"/>
          <w:szCs w:val="32"/>
        </w:rPr>
        <w:t>”</w:t>
      </w:r>
      <w:r w:rsidRPr="009A78D1">
        <w:rPr>
          <w:rFonts w:eastAsia="仿宋_GB2312"/>
          <w:bCs/>
          <w:sz w:val="32"/>
          <w:szCs w:val="32"/>
        </w:rPr>
        <w:t>倾向，推进高校深化改革、办出特色、内涵发展，全面提高人才培养质量。</w:t>
      </w:r>
    </w:p>
    <w:p w:rsidR="003435B5" w:rsidRPr="000C7972" w:rsidRDefault="003435B5" w:rsidP="003435B5">
      <w:pPr>
        <w:spacing w:line="338" w:lineRule="auto"/>
        <w:ind w:firstLineChars="200" w:firstLine="640"/>
        <w:rPr>
          <w:rFonts w:eastAsia="黑体"/>
          <w:sz w:val="32"/>
          <w:szCs w:val="32"/>
        </w:rPr>
      </w:pPr>
      <w:r w:rsidRPr="000C7972">
        <w:rPr>
          <w:rFonts w:eastAsia="黑体"/>
          <w:sz w:val="32"/>
          <w:szCs w:val="32"/>
        </w:rPr>
        <w:t>三、工作原则</w:t>
      </w:r>
    </w:p>
    <w:p w:rsidR="003435B5" w:rsidRPr="009A78D1" w:rsidRDefault="003435B5" w:rsidP="003435B5">
      <w:pPr>
        <w:spacing w:line="338" w:lineRule="auto"/>
        <w:ind w:firstLineChars="200" w:firstLine="640"/>
        <w:rPr>
          <w:rFonts w:eastAsia="仿宋_GB2312"/>
          <w:bCs/>
          <w:sz w:val="32"/>
          <w:szCs w:val="32"/>
        </w:rPr>
      </w:pPr>
      <w:r w:rsidRPr="009A78D1">
        <w:rPr>
          <w:rFonts w:eastAsia="仿宋_GB2312"/>
          <w:bCs/>
          <w:sz w:val="32"/>
          <w:szCs w:val="32"/>
        </w:rPr>
        <w:t>坚持</w:t>
      </w:r>
      <w:r w:rsidRPr="009A78D1">
        <w:rPr>
          <w:rFonts w:eastAsia="仿宋_GB2312"/>
          <w:bCs/>
          <w:sz w:val="32"/>
          <w:szCs w:val="32"/>
        </w:rPr>
        <w:t>“</w:t>
      </w:r>
      <w:r w:rsidRPr="009A78D1">
        <w:rPr>
          <w:rFonts w:eastAsia="仿宋_GB2312"/>
          <w:bCs/>
          <w:sz w:val="32"/>
          <w:szCs w:val="32"/>
        </w:rPr>
        <w:t>提高质量、内涵发展</w:t>
      </w:r>
      <w:r w:rsidRPr="009A78D1">
        <w:rPr>
          <w:rFonts w:eastAsia="仿宋_GB2312"/>
          <w:bCs/>
          <w:sz w:val="32"/>
          <w:szCs w:val="32"/>
        </w:rPr>
        <w:t>”</w:t>
      </w:r>
      <w:r w:rsidRPr="009A78D1">
        <w:rPr>
          <w:rFonts w:eastAsia="仿宋_GB2312"/>
          <w:bCs/>
          <w:sz w:val="32"/>
          <w:szCs w:val="32"/>
        </w:rPr>
        <w:t>的方向。</w:t>
      </w:r>
    </w:p>
    <w:p w:rsidR="003435B5" w:rsidRPr="009A78D1" w:rsidRDefault="003435B5" w:rsidP="003435B5">
      <w:pPr>
        <w:spacing w:line="338" w:lineRule="auto"/>
        <w:ind w:firstLineChars="200" w:firstLine="640"/>
        <w:rPr>
          <w:rFonts w:eastAsia="仿宋_GB2312"/>
          <w:bCs/>
          <w:sz w:val="32"/>
          <w:szCs w:val="32"/>
        </w:rPr>
      </w:pPr>
      <w:r w:rsidRPr="009A78D1">
        <w:rPr>
          <w:rFonts w:eastAsia="仿宋_GB2312"/>
          <w:bCs/>
          <w:sz w:val="32"/>
          <w:szCs w:val="32"/>
        </w:rPr>
        <w:t>坚持</w:t>
      </w:r>
      <w:r w:rsidRPr="009A78D1">
        <w:rPr>
          <w:rFonts w:eastAsia="仿宋_GB2312"/>
          <w:bCs/>
          <w:sz w:val="32"/>
          <w:szCs w:val="32"/>
        </w:rPr>
        <w:t>“</w:t>
      </w:r>
      <w:r w:rsidRPr="009A78D1">
        <w:rPr>
          <w:rFonts w:eastAsia="仿宋_GB2312"/>
          <w:bCs/>
          <w:sz w:val="32"/>
          <w:szCs w:val="32"/>
        </w:rPr>
        <w:t>分类指导、一校一策</w:t>
      </w:r>
      <w:r w:rsidRPr="009A78D1">
        <w:rPr>
          <w:rFonts w:eastAsia="仿宋_GB2312"/>
          <w:bCs/>
          <w:sz w:val="32"/>
          <w:szCs w:val="32"/>
        </w:rPr>
        <w:t>”</w:t>
      </w:r>
      <w:r w:rsidRPr="009A78D1">
        <w:rPr>
          <w:rFonts w:eastAsia="仿宋_GB2312"/>
          <w:bCs/>
          <w:sz w:val="32"/>
          <w:szCs w:val="32"/>
        </w:rPr>
        <w:t>的方式。</w:t>
      </w:r>
    </w:p>
    <w:p w:rsidR="003435B5" w:rsidRPr="009A78D1" w:rsidRDefault="003435B5" w:rsidP="003435B5">
      <w:pPr>
        <w:spacing w:line="338" w:lineRule="auto"/>
        <w:ind w:firstLineChars="200" w:firstLine="640"/>
        <w:rPr>
          <w:rFonts w:eastAsia="仿宋_GB2312"/>
          <w:bCs/>
          <w:sz w:val="32"/>
          <w:szCs w:val="32"/>
        </w:rPr>
      </w:pPr>
      <w:r w:rsidRPr="009A78D1">
        <w:rPr>
          <w:rFonts w:eastAsia="仿宋_GB2312"/>
          <w:bCs/>
          <w:sz w:val="32"/>
          <w:szCs w:val="32"/>
        </w:rPr>
        <w:t>坚持</w:t>
      </w:r>
      <w:r w:rsidRPr="009A78D1">
        <w:rPr>
          <w:rFonts w:eastAsia="仿宋_GB2312"/>
          <w:bCs/>
          <w:sz w:val="32"/>
          <w:szCs w:val="32"/>
        </w:rPr>
        <w:t>“</w:t>
      </w:r>
      <w:r w:rsidRPr="009A78D1">
        <w:rPr>
          <w:rFonts w:eastAsia="仿宋_GB2312"/>
          <w:bCs/>
          <w:sz w:val="32"/>
          <w:szCs w:val="32"/>
        </w:rPr>
        <w:t>问题导向、深化改革</w:t>
      </w:r>
      <w:r w:rsidRPr="009A78D1">
        <w:rPr>
          <w:rFonts w:eastAsia="仿宋_GB2312"/>
          <w:bCs/>
          <w:sz w:val="32"/>
          <w:szCs w:val="32"/>
        </w:rPr>
        <w:t>”</w:t>
      </w:r>
      <w:r w:rsidRPr="009A78D1">
        <w:rPr>
          <w:rFonts w:eastAsia="仿宋_GB2312"/>
          <w:bCs/>
          <w:sz w:val="32"/>
          <w:szCs w:val="32"/>
        </w:rPr>
        <w:t>的方法。</w:t>
      </w:r>
    </w:p>
    <w:p w:rsidR="003435B5" w:rsidRPr="009A78D1" w:rsidRDefault="003435B5" w:rsidP="003435B5">
      <w:pPr>
        <w:spacing w:line="338" w:lineRule="auto"/>
        <w:ind w:firstLineChars="200" w:firstLine="640"/>
        <w:rPr>
          <w:rFonts w:eastAsia="仿宋_GB2312"/>
          <w:bCs/>
          <w:sz w:val="32"/>
          <w:szCs w:val="32"/>
        </w:rPr>
      </w:pPr>
      <w:r w:rsidRPr="009A78D1">
        <w:rPr>
          <w:rFonts w:eastAsia="仿宋_GB2312"/>
          <w:bCs/>
          <w:sz w:val="32"/>
          <w:szCs w:val="32"/>
        </w:rPr>
        <w:t>坚持</w:t>
      </w:r>
      <w:r w:rsidRPr="009A78D1">
        <w:rPr>
          <w:rFonts w:eastAsia="仿宋_GB2312"/>
          <w:bCs/>
          <w:sz w:val="32"/>
          <w:szCs w:val="32"/>
        </w:rPr>
        <w:t>“</w:t>
      </w:r>
      <w:r w:rsidRPr="009A78D1">
        <w:rPr>
          <w:rFonts w:eastAsia="仿宋_GB2312"/>
          <w:bCs/>
          <w:sz w:val="32"/>
          <w:szCs w:val="32"/>
        </w:rPr>
        <w:t>实事求是、独立客观</w:t>
      </w:r>
      <w:r w:rsidRPr="009A78D1">
        <w:rPr>
          <w:rFonts w:eastAsia="仿宋_GB2312"/>
          <w:bCs/>
          <w:sz w:val="32"/>
          <w:szCs w:val="32"/>
        </w:rPr>
        <w:t>”</w:t>
      </w:r>
      <w:r w:rsidRPr="009A78D1">
        <w:rPr>
          <w:rFonts w:eastAsia="仿宋_GB2312"/>
          <w:bCs/>
          <w:sz w:val="32"/>
          <w:szCs w:val="32"/>
        </w:rPr>
        <w:t>的方针。</w:t>
      </w:r>
    </w:p>
    <w:p w:rsidR="003435B5" w:rsidRPr="000C7972" w:rsidRDefault="003435B5" w:rsidP="003435B5">
      <w:pPr>
        <w:spacing w:line="338" w:lineRule="auto"/>
        <w:ind w:firstLineChars="200" w:firstLine="640"/>
        <w:rPr>
          <w:rFonts w:eastAsia="黑体"/>
          <w:sz w:val="32"/>
          <w:szCs w:val="32"/>
        </w:rPr>
      </w:pPr>
      <w:r w:rsidRPr="000C7972">
        <w:rPr>
          <w:rFonts w:eastAsia="黑体"/>
          <w:sz w:val="32"/>
          <w:szCs w:val="32"/>
        </w:rPr>
        <w:t>四、工作职责</w:t>
      </w:r>
    </w:p>
    <w:p w:rsidR="003435B5" w:rsidRPr="000C7972" w:rsidRDefault="003435B5" w:rsidP="003435B5">
      <w:pPr>
        <w:spacing w:line="338" w:lineRule="auto"/>
        <w:ind w:firstLineChars="200" w:firstLine="640"/>
        <w:rPr>
          <w:rFonts w:eastAsia="楷体_GB2312"/>
          <w:sz w:val="32"/>
          <w:szCs w:val="32"/>
        </w:rPr>
      </w:pPr>
      <w:r w:rsidRPr="000C7972">
        <w:rPr>
          <w:rFonts w:eastAsia="楷体_GB2312"/>
          <w:b/>
          <w:sz w:val="32"/>
          <w:szCs w:val="32"/>
        </w:rPr>
        <w:lastRenderedPageBreak/>
        <w:t>（一）专家组工作职责</w:t>
      </w:r>
      <w:r w:rsidRPr="000C7972">
        <w:rPr>
          <w:rFonts w:eastAsia="楷体_GB2312"/>
          <w:sz w:val="32"/>
          <w:szCs w:val="32"/>
        </w:rPr>
        <w:t>。</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hint="eastAsia"/>
          <w:sz w:val="32"/>
          <w:szCs w:val="32"/>
        </w:rPr>
        <w:t>1</w:t>
      </w:r>
      <w:r w:rsidRPr="009A78D1">
        <w:rPr>
          <w:rFonts w:eastAsia="仿宋_GB2312"/>
          <w:sz w:val="32"/>
          <w:szCs w:val="32"/>
        </w:rPr>
        <w:t>. “</w:t>
      </w:r>
      <w:r w:rsidRPr="009A78D1">
        <w:rPr>
          <w:rFonts w:eastAsia="仿宋_GB2312"/>
          <w:sz w:val="32"/>
          <w:szCs w:val="32"/>
        </w:rPr>
        <w:t>一校一策</w:t>
      </w:r>
      <w:r w:rsidRPr="009A78D1">
        <w:rPr>
          <w:rFonts w:eastAsia="仿宋_GB2312"/>
          <w:sz w:val="32"/>
          <w:szCs w:val="32"/>
        </w:rPr>
        <w:t>”</w:t>
      </w:r>
      <w:r w:rsidRPr="009A78D1">
        <w:rPr>
          <w:rFonts w:eastAsia="仿宋_GB2312"/>
          <w:sz w:val="32"/>
          <w:szCs w:val="32"/>
        </w:rPr>
        <w:t>开展巡视诊断，起草巡视诊断报告。</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hint="eastAsia"/>
          <w:sz w:val="32"/>
          <w:szCs w:val="32"/>
        </w:rPr>
        <w:t>2</w:t>
      </w:r>
      <w:r w:rsidRPr="009A78D1">
        <w:rPr>
          <w:rFonts w:eastAsia="仿宋_GB2312"/>
          <w:sz w:val="32"/>
          <w:szCs w:val="32"/>
        </w:rPr>
        <w:t xml:space="preserve">. </w:t>
      </w:r>
      <w:r w:rsidRPr="009A78D1">
        <w:rPr>
          <w:rFonts w:eastAsia="仿宋_GB2312"/>
          <w:sz w:val="32"/>
          <w:szCs w:val="32"/>
        </w:rPr>
        <w:t>对突出问题、普遍性问题进行总结分析，提出政策建议，起草巡视诊断工作总体报告。</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hint="eastAsia"/>
          <w:sz w:val="32"/>
          <w:szCs w:val="32"/>
        </w:rPr>
        <w:t>3</w:t>
      </w:r>
      <w:r w:rsidRPr="009A78D1">
        <w:rPr>
          <w:rFonts w:eastAsia="仿宋_GB2312"/>
          <w:sz w:val="32"/>
          <w:szCs w:val="32"/>
        </w:rPr>
        <w:t xml:space="preserve">. </w:t>
      </w:r>
      <w:r w:rsidRPr="009A78D1">
        <w:rPr>
          <w:rFonts w:eastAsia="仿宋_GB2312"/>
          <w:sz w:val="32"/>
          <w:szCs w:val="32"/>
        </w:rPr>
        <w:t>接受高等教育改革发展政策咨询。</w:t>
      </w:r>
    </w:p>
    <w:p w:rsidR="003435B5" w:rsidRPr="000C7972" w:rsidRDefault="003435B5" w:rsidP="003435B5">
      <w:pPr>
        <w:spacing w:line="338" w:lineRule="auto"/>
        <w:ind w:firstLineChars="200" w:firstLine="640"/>
        <w:rPr>
          <w:rFonts w:eastAsia="楷体_GB2312"/>
          <w:b/>
          <w:sz w:val="32"/>
          <w:szCs w:val="32"/>
        </w:rPr>
      </w:pPr>
      <w:r w:rsidRPr="000C7972">
        <w:rPr>
          <w:rFonts w:eastAsia="楷体_GB2312"/>
          <w:b/>
          <w:sz w:val="32"/>
          <w:szCs w:val="32"/>
        </w:rPr>
        <w:t>（二）首席专家职责。</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负责专家组日常工作。负责制定方案、统筹安排、把握进度、巡回检查、组织研讨、审定报告、接受咨询等工作。</w:t>
      </w:r>
    </w:p>
    <w:p w:rsidR="003435B5" w:rsidRPr="000C7972" w:rsidRDefault="003435B5" w:rsidP="003435B5">
      <w:pPr>
        <w:spacing w:line="338" w:lineRule="auto"/>
        <w:ind w:firstLineChars="200" w:firstLine="640"/>
        <w:rPr>
          <w:rFonts w:eastAsia="楷体_GB2312"/>
          <w:b/>
          <w:sz w:val="32"/>
          <w:szCs w:val="32"/>
        </w:rPr>
      </w:pPr>
      <w:r w:rsidRPr="000C7972">
        <w:rPr>
          <w:rFonts w:eastAsia="楷体_GB2312"/>
          <w:b/>
          <w:sz w:val="32"/>
          <w:szCs w:val="32"/>
        </w:rPr>
        <w:t>（三）组长职责。</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 xml:space="preserve">1. </w:t>
      </w:r>
      <w:r w:rsidRPr="009A78D1">
        <w:rPr>
          <w:rFonts w:eastAsia="仿宋_GB2312"/>
          <w:sz w:val="32"/>
          <w:szCs w:val="32"/>
        </w:rPr>
        <w:t>制定本组工作计划、日程安排。</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 xml:space="preserve">2. </w:t>
      </w:r>
      <w:r w:rsidRPr="009A78D1">
        <w:rPr>
          <w:rFonts w:eastAsia="仿宋_GB2312"/>
          <w:sz w:val="32"/>
          <w:szCs w:val="32"/>
        </w:rPr>
        <w:t>安排专家组成员分工。</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 xml:space="preserve">3. </w:t>
      </w:r>
      <w:r w:rsidRPr="009A78D1">
        <w:rPr>
          <w:rFonts w:eastAsia="仿宋_GB2312"/>
          <w:sz w:val="32"/>
          <w:szCs w:val="32"/>
        </w:rPr>
        <w:t>主持召开有关会议。</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 xml:space="preserve">4. </w:t>
      </w:r>
      <w:r w:rsidRPr="009A78D1">
        <w:rPr>
          <w:rFonts w:eastAsia="仿宋_GB2312"/>
          <w:sz w:val="32"/>
          <w:szCs w:val="32"/>
        </w:rPr>
        <w:t>组织撰写巡视诊断报告。</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 xml:space="preserve">5. </w:t>
      </w:r>
      <w:r w:rsidRPr="009A78D1">
        <w:rPr>
          <w:rFonts w:eastAsia="仿宋_GB2312"/>
          <w:sz w:val="32"/>
          <w:szCs w:val="32"/>
        </w:rPr>
        <w:t>负责统筹协调、后勤保障工作。</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 xml:space="preserve">6. </w:t>
      </w:r>
      <w:r w:rsidRPr="009A78D1">
        <w:rPr>
          <w:rFonts w:eastAsia="仿宋_GB2312"/>
          <w:sz w:val="32"/>
          <w:szCs w:val="32"/>
        </w:rPr>
        <w:t>向首席专家汇报工作情况。</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副组长协助组长开展工作。</w:t>
      </w:r>
    </w:p>
    <w:p w:rsidR="003435B5" w:rsidRPr="000C7972" w:rsidRDefault="003435B5" w:rsidP="003435B5">
      <w:pPr>
        <w:spacing w:line="338" w:lineRule="auto"/>
        <w:ind w:firstLineChars="200" w:firstLine="640"/>
        <w:rPr>
          <w:rFonts w:eastAsia="楷体_GB2312"/>
          <w:b/>
          <w:sz w:val="32"/>
          <w:szCs w:val="32"/>
        </w:rPr>
      </w:pPr>
      <w:r w:rsidRPr="000C7972">
        <w:rPr>
          <w:rFonts w:eastAsia="楷体_GB2312"/>
          <w:b/>
          <w:sz w:val="32"/>
          <w:szCs w:val="32"/>
        </w:rPr>
        <w:t>（四）工作助手、秘书职责。</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 xml:space="preserve">1. </w:t>
      </w:r>
      <w:r w:rsidRPr="009A78D1">
        <w:rPr>
          <w:rFonts w:eastAsia="仿宋_GB2312"/>
          <w:sz w:val="32"/>
          <w:szCs w:val="32"/>
        </w:rPr>
        <w:t>负责资料信息的搜集、汇总与核查。</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 xml:space="preserve">2. </w:t>
      </w:r>
      <w:r w:rsidRPr="009A78D1">
        <w:rPr>
          <w:rFonts w:eastAsia="仿宋_GB2312"/>
          <w:sz w:val="32"/>
          <w:szCs w:val="32"/>
        </w:rPr>
        <w:t>协助首席专家或组长起草有关报告。</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 xml:space="preserve">3. </w:t>
      </w:r>
      <w:r w:rsidRPr="009A78D1">
        <w:rPr>
          <w:rFonts w:eastAsia="仿宋_GB2312"/>
          <w:sz w:val="32"/>
          <w:szCs w:val="32"/>
        </w:rPr>
        <w:t>完成首席专家或组长、副组长交办的其他工作任务。</w:t>
      </w:r>
    </w:p>
    <w:p w:rsidR="003435B5" w:rsidRPr="000C7972" w:rsidRDefault="003435B5" w:rsidP="003435B5">
      <w:pPr>
        <w:spacing w:line="338" w:lineRule="auto"/>
        <w:ind w:firstLineChars="200" w:firstLine="640"/>
        <w:rPr>
          <w:rFonts w:eastAsia="楷体_GB2312"/>
          <w:b/>
          <w:sz w:val="32"/>
          <w:szCs w:val="32"/>
        </w:rPr>
      </w:pPr>
      <w:r w:rsidRPr="000C7972">
        <w:rPr>
          <w:rFonts w:eastAsia="楷体_GB2312"/>
          <w:b/>
          <w:sz w:val="32"/>
          <w:szCs w:val="32"/>
        </w:rPr>
        <w:t>（五）联络员职责。</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 xml:space="preserve">1. </w:t>
      </w:r>
      <w:r w:rsidRPr="009A78D1">
        <w:rPr>
          <w:rFonts w:eastAsia="仿宋_GB2312"/>
          <w:sz w:val="32"/>
          <w:szCs w:val="32"/>
        </w:rPr>
        <w:t>负责省教育厅、专家组与学校之间的联系沟通。</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lastRenderedPageBreak/>
        <w:t xml:space="preserve">2. </w:t>
      </w:r>
      <w:r w:rsidRPr="009A78D1">
        <w:rPr>
          <w:rFonts w:eastAsia="仿宋_GB2312"/>
          <w:sz w:val="32"/>
          <w:szCs w:val="32"/>
        </w:rPr>
        <w:t>具体负责会务、交通、食宿等协调保障工作。</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 xml:space="preserve">3. </w:t>
      </w:r>
      <w:r w:rsidRPr="009A78D1">
        <w:rPr>
          <w:rFonts w:eastAsia="仿宋_GB2312"/>
          <w:sz w:val="32"/>
          <w:szCs w:val="32"/>
        </w:rPr>
        <w:t>完成组长、副组长交办的其他工作任务。</w:t>
      </w:r>
    </w:p>
    <w:p w:rsidR="003435B5" w:rsidRPr="000C7972" w:rsidRDefault="003435B5" w:rsidP="003435B5">
      <w:pPr>
        <w:spacing w:line="338" w:lineRule="auto"/>
        <w:ind w:firstLineChars="200" w:firstLine="640"/>
        <w:rPr>
          <w:rFonts w:eastAsia="黑体"/>
          <w:bCs/>
          <w:sz w:val="32"/>
          <w:szCs w:val="32"/>
        </w:rPr>
      </w:pPr>
      <w:r>
        <w:rPr>
          <w:rFonts w:eastAsia="黑体" w:hint="eastAsia"/>
          <w:bCs/>
          <w:sz w:val="32"/>
          <w:szCs w:val="32"/>
        </w:rPr>
        <w:t>五</w:t>
      </w:r>
      <w:r w:rsidRPr="000C7972">
        <w:rPr>
          <w:rFonts w:eastAsia="黑体"/>
          <w:bCs/>
          <w:sz w:val="32"/>
          <w:szCs w:val="32"/>
        </w:rPr>
        <w:t>、工作程序</w:t>
      </w:r>
    </w:p>
    <w:p w:rsidR="003435B5" w:rsidRPr="009A78D1" w:rsidRDefault="003435B5" w:rsidP="003435B5">
      <w:pPr>
        <w:spacing w:line="338" w:lineRule="auto"/>
        <w:ind w:firstLineChars="200" w:firstLine="640"/>
        <w:rPr>
          <w:rFonts w:eastAsia="仿宋_GB2312"/>
          <w:sz w:val="32"/>
          <w:szCs w:val="32"/>
        </w:rPr>
      </w:pPr>
      <w:r w:rsidRPr="000C7972">
        <w:rPr>
          <w:rFonts w:eastAsia="楷体_GB2312"/>
          <w:b/>
          <w:sz w:val="32"/>
          <w:szCs w:val="32"/>
        </w:rPr>
        <w:t>（一）学校自查。</w:t>
      </w:r>
      <w:r w:rsidRPr="009A78D1">
        <w:rPr>
          <w:rFonts w:eastAsia="仿宋_GB2312"/>
          <w:sz w:val="32"/>
          <w:szCs w:val="32"/>
        </w:rPr>
        <w:t>根据巡视诊断指标体系，学校开展自我检查，形成《自</w:t>
      </w:r>
      <w:r w:rsidRPr="009A78D1">
        <w:rPr>
          <w:rFonts w:eastAsia="仿宋_GB2312" w:hint="eastAsia"/>
          <w:sz w:val="32"/>
          <w:szCs w:val="32"/>
        </w:rPr>
        <w:t>查</w:t>
      </w:r>
      <w:r w:rsidRPr="009A78D1">
        <w:rPr>
          <w:rFonts w:eastAsia="仿宋_GB2312"/>
          <w:sz w:val="32"/>
          <w:szCs w:val="32"/>
        </w:rPr>
        <w:t>报告》。提供学校发展规划、办学思路、教学工作、学科专业、师资队伍建设等方面的支撑材料。</w:t>
      </w:r>
    </w:p>
    <w:p w:rsidR="003435B5" w:rsidRPr="009A78D1" w:rsidRDefault="003435B5" w:rsidP="003435B5">
      <w:pPr>
        <w:spacing w:line="338" w:lineRule="auto"/>
        <w:ind w:firstLineChars="200" w:firstLine="640"/>
        <w:rPr>
          <w:rFonts w:eastAsia="仿宋_GB2312"/>
          <w:sz w:val="32"/>
          <w:szCs w:val="32"/>
        </w:rPr>
      </w:pPr>
      <w:r w:rsidRPr="000C7972">
        <w:rPr>
          <w:rFonts w:eastAsia="楷体_GB2312"/>
          <w:b/>
          <w:sz w:val="32"/>
          <w:szCs w:val="32"/>
        </w:rPr>
        <w:t>（二）专家组巡视诊断。</w:t>
      </w:r>
      <w:r w:rsidRPr="009A78D1">
        <w:rPr>
          <w:rFonts w:eastAsia="仿宋_GB2312"/>
          <w:sz w:val="32"/>
          <w:szCs w:val="32"/>
        </w:rPr>
        <w:t>在审阅《自评报告》、支撑材料的基础上，通过深度访谈、集体访谈、听课看课、考察走访、文卷审阅、问题诊断、座谈交流等方式开展巡视诊断。每所高校，进校工作</w:t>
      </w:r>
      <w:r w:rsidRPr="009A78D1">
        <w:rPr>
          <w:rFonts w:eastAsia="仿宋_GB2312"/>
          <w:sz w:val="32"/>
          <w:szCs w:val="32"/>
        </w:rPr>
        <w:t>3</w:t>
      </w:r>
      <w:r w:rsidRPr="009A78D1">
        <w:rPr>
          <w:rFonts w:eastAsia="仿宋_GB2312"/>
          <w:sz w:val="32"/>
          <w:szCs w:val="32"/>
        </w:rPr>
        <w:t>天左右。</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 xml:space="preserve">1. </w:t>
      </w:r>
      <w:r w:rsidRPr="009A78D1">
        <w:rPr>
          <w:rFonts w:eastAsia="仿宋_GB2312"/>
          <w:sz w:val="32"/>
          <w:szCs w:val="32"/>
        </w:rPr>
        <w:t>听取工作汇报，查阅学校有关工作计划、会议纪要、教学档案等资料。</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 xml:space="preserve">2. </w:t>
      </w:r>
      <w:r w:rsidRPr="009A78D1">
        <w:rPr>
          <w:rFonts w:eastAsia="仿宋_GB2312"/>
          <w:sz w:val="32"/>
          <w:szCs w:val="32"/>
        </w:rPr>
        <w:t>走访院系、职能部门、校内外教学实习实践基地、毕业生用人单位，视察校容校貌、教学设施、公共服务设施、学生课内外活动等情况。</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 xml:space="preserve">3. </w:t>
      </w:r>
      <w:r w:rsidRPr="009A78D1">
        <w:rPr>
          <w:rFonts w:eastAsia="仿宋_GB2312"/>
          <w:sz w:val="32"/>
          <w:szCs w:val="32"/>
        </w:rPr>
        <w:t>对专业设置、专业布局与结构、行业背景与特色等进行专业分析，诊断学校人才培养及教学工作。</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 xml:space="preserve">4. </w:t>
      </w:r>
      <w:r w:rsidRPr="009A78D1">
        <w:rPr>
          <w:rFonts w:eastAsia="仿宋_GB2312"/>
          <w:sz w:val="32"/>
          <w:szCs w:val="32"/>
        </w:rPr>
        <w:t>召开不同层次的专题座谈会，对教师、管理人员进行深度访谈，发放有关课程建设、学风建设、学习指导、教师教学投入、学生学习投入等相关调查问卷。</w:t>
      </w:r>
    </w:p>
    <w:p w:rsidR="003435B5" w:rsidRPr="009A78D1" w:rsidRDefault="003435B5" w:rsidP="003435B5">
      <w:pPr>
        <w:spacing w:line="338" w:lineRule="auto"/>
        <w:ind w:firstLineChars="200" w:firstLine="640"/>
        <w:rPr>
          <w:rFonts w:eastAsia="仿宋_GB2312"/>
          <w:sz w:val="32"/>
          <w:szCs w:val="32"/>
        </w:rPr>
      </w:pPr>
      <w:r w:rsidRPr="000C7972">
        <w:rPr>
          <w:rFonts w:eastAsia="楷体_GB2312"/>
          <w:b/>
          <w:sz w:val="32"/>
          <w:szCs w:val="32"/>
        </w:rPr>
        <w:t>（三）形成巡视诊断报告。</w:t>
      </w:r>
      <w:r w:rsidRPr="009A78D1">
        <w:rPr>
          <w:rFonts w:eastAsia="仿宋_GB2312"/>
          <w:sz w:val="32"/>
          <w:szCs w:val="32"/>
        </w:rPr>
        <w:t>每所高校巡视诊断工作结束后一周内，每位专家向秘书提交《个人巡视诊断报告》，组</w:t>
      </w:r>
      <w:r w:rsidRPr="009A78D1">
        <w:rPr>
          <w:rFonts w:eastAsia="仿宋_GB2312"/>
          <w:sz w:val="32"/>
          <w:szCs w:val="32"/>
        </w:rPr>
        <w:lastRenderedPageBreak/>
        <w:t>长组织专家组成员研讨形成《专家组巡视诊断报告》，经首席专家审定后，反馈学校、提交省教育厅。</w:t>
      </w:r>
    </w:p>
    <w:p w:rsidR="003435B5" w:rsidRPr="009A78D1" w:rsidRDefault="003435B5" w:rsidP="003435B5">
      <w:pPr>
        <w:spacing w:line="338" w:lineRule="auto"/>
        <w:ind w:firstLineChars="200" w:firstLine="640"/>
        <w:rPr>
          <w:rFonts w:eastAsia="仿宋_GB2312"/>
          <w:sz w:val="32"/>
          <w:szCs w:val="32"/>
        </w:rPr>
      </w:pPr>
      <w:r w:rsidRPr="000C7972">
        <w:rPr>
          <w:rFonts w:eastAsia="楷体_GB2312"/>
          <w:b/>
          <w:sz w:val="32"/>
          <w:szCs w:val="32"/>
        </w:rPr>
        <w:t>（四）整改提高。</w:t>
      </w:r>
      <w:r w:rsidRPr="009A78D1">
        <w:rPr>
          <w:rFonts w:eastAsia="仿宋_GB2312"/>
          <w:sz w:val="32"/>
          <w:szCs w:val="32"/>
        </w:rPr>
        <w:t>省教育厅向高校发出整改提高意见，学校制定整改提高工作方案，报省教育厅同意后，组织开展整改提高工作。</w:t>
      </w:r>
    </w:p>
    <w:p w:rsidR="003435B5" w:rsidRPr="009A78D1" w:rsidRDefault="003435B5" w:rsidP="003435B5">
      <w:pPr>
        <w:spacing w:line="338" w:lineRule="auto"/>
        <w:rPr>
          <w:rFonts w:eastAsia="仿宋_GB2312" w:hint="eastAsia"/>
          <w:sz w:val="32"/>
          <w:szCs w:val="32"/>
        </w:rPr>
      </w:pPr>
    </w:p>
    <w:p w:rsidR="003435B5" w:rsidRDefault="003435B5" w:rsidP="003435B5">
      <w:pPr>
        <w:spacing w:line="338" w:lineRule="auto"/>
        <w:rPr>
          <w:rFonts w:eastAsia="仿宋_GB2312" w:hint="eastAsia"/>
          <w:sz w:val="32"/>
          <w:szCs w:val="32"/>
        </w:rPr>
      </w:pPr>
    </w:p>
    <w:p w:rsidR="003435B5" w:rsidRDefault="003435B5" w:rsidP="003435B5">
      <w:pPr>
        <w:spacing w:line="338" w:lineRule="auto"/>
        <w:rPr>
          <w:rFonts w:eastAsia="仿宋_GB2312" w:hint="eastAsia"/>
          <w:sz w:val="32"/>
          <w:szCs w:val="32"/>
        </w:rPr>
      </w:pPr>
    </w:p>
    <w:p w:rsidR="003435B5" w:rsidRDefault="003435B5" w:rsidP="003435B5">
      <w:pPr>
        <w:spacing w:line="338" w:lineRule="auto"/>
        <w:rPr>
          <w:rFonts w:eastAsia="仿宋_GB2312" w:hint="eastAsia"/>
          <w:sz w:val="32"/>
          <w:szCs w:val="32"/>
        </w:rPr>
      </w:pPr>
    </w:p>
    <w:p w:rsidR="003435B5" w:rsidRDefault="003435B5" w:rsidP="003435B5">
      <w:pPr>
        <w:spacing w:line="338" w:lineRule="auto"/>
        <w:rPr>
          <w:rFonts w:eastAsia="仿宋_GB2312" w:hint="eastAsia"/>
          <w:sz w:val="32"/>
          <w:szCs w:val="32"/>
        </w:rPr>
      </w:pPr>
    </w:p>
    <w:p w:rsidR="003435B5" w:rsidRDefault="003435B5" w:rsidP="003435B5">
      <w:pPr>
        <w:spacing w:line="338" w:lineRule="auto"/>
        <w:rPr>
          <w:rFonts w:eastAsia="仿宋_GB2312" w:hint="eastAsia"/>
          <w:sz w:val="32"/>
          <w:szCs w:val="32"/>
        </w:rPr>
      </w:pPr>
    </w:p>
    <w:p w:rsidR="003435B5" w:rsidRDefault="003435B5" w:rsidP="003435B5">
      <w:pPr>
        <w:spacing w:line="338" w:lineRule="auto"/>
        <w:rPr>
          <w:rFonts w:eastAsia="仿宋_GB2312" w:hint="eastAsia"/>
          <w:sz w:val="32"/>
          <w:szCs w:val="32"/>
        </w:rPr>
      </w:pPr>
    </w:p>
    <w:p w:rsidR="003435B5" w:rsidRDefault="003435B5" w:rsidP="003435B5">
      <w:pPr>
        <w:spacing w:line="338" w:lineRule="auto"/>
        <w:rPr>
          <w:rFonts w:eastAsia="仿宋_GB2312" w:hint="eastAsia"/>
          <w:sz w:val="32"/>
          <w:szCs w:val="32"/>
        </w:rPr>
      </w:pPr>
    </w:p>
    <w:p w:rsidR="003435B5" w:rsidRDefault="003435B5" w:rsidP="003435B5">
      <w:pPr>
        <w:spacing w:line="338" w:lineRule="auto"/>
        <w:rPr>
          <w:rFonts w:eastAsia="仿宋_GB2312" w:hint="eastAsia"/>
          <w:sz w:val="32"/>
          <w:szCs w:val="32"/>
        </w:rPr>
      </w:pPr>
    </w:p>
    <w:p w:rsidR="003435B5" w:rsidRDefault="003435B5" w:rsidP="003435B5">
      <w:pPr>
        <w:spacing w:line="338" w:lineRule="auto"/>
        <w:rPr>
          <w:rFonts w:eastAsia="仿宋_GB2312" w:hint="eastAsia"/>
          <w:sz w:val="32"/>
          <w:szCs w:val="32"/>
        </w:rPr>
      </w:pPr>
    </w:p>
    <w:p w:rsidR="003435B5" w:rsidRDefault="003435B5" w:rsidP="003435B5">
      <w:pPr>
        <w:spacing w:line="338" w:lineRule="auto"/>
        <w:rPr>
          <w:rFonts w:eastAsia="仿宋_GB2312" w:hint="eastAsia"/>
          <w:sz w:val="32"/>
          <w:szCs w:val="32"/>
        </w:rPr>
      </w:pPr>
    </w:p>
    <w:p w:rsidR="003435B5" w:rsidRPr="0067377F" w:rsidRDefault="003435B5" w:rsidP="003435B5"/>
    <w:p w:rsidR="003435B5" w:rsidRDefault="003435B5">
      <w:pPr>
        <w:widowControl/>
        <w:jc w:val="left"/>
      </w:pPr>
      <w:r>
        <w:br w:type="page"/>
      </w:r>
    </w:p>
    <w:p w:rsidR="003435B5" w:rsidRPr="000C7972" w:rsidRDefault="003435B5" w:rsidP="003435B5">
      <w:pPr>
        <w:spacing w:line="338" w:lineRule="auto"/>
        <w:rPr>
          <w:rFonts w:eastAsia="黑体" w:hint="eastAsia"/>
          <w:sz w:val="32"/>
          <w:szCs w:val="32"/>
        </w:rPr>
      </w:pPr>
      <w:r w:rsidRPr="000C7972">
        <w:rPr>
          <w:rFonts w:eastAsia="黑体" w:hint="eastAsia"/>
          <w:sz w:val="32"/>
          <w:szCs w:val="32"/>
        </w:rPr>
        <w:lastRenderedPageBreak/>
        <w:t>附件</w:t>
      </w:r>
      <w:r w:rsidRPr="000C7972">
        <w:rPr>
          <w:rFonts w:eastAsia="黑体" w:hint="eastAsia"/>
          <w:sz w:val="32"/>
          <w:szCs w:val="32"/>
        </w:rPr>
        <w:t>4</w:t>
      </w:r>
    </w:p>
    <w:p w:rsidR="003435B5" w:rsidRPr="000C7972" w:rsidRDefault="003435B5" w:rsidP="003435B5">
      <w:pPr>
        <w:spacing w:line="338" w:lineRule="auto"/>
        <w:jc w:val="center"/>
        <w:rPr>
          <w:rFonts w:eastAsia="方正小标宋简体"/>
          <w:bCs/>
          <w:sz w:val="36"/>
          <w:szCs w:val="36"/>
        </w:rPr>
      </w:pPr>
      <w:r w:rsidRPr="000C7972">
        <w:rPr>
          <w:rFonts w:eastAsia="方正小标宋简体"/>
          <w:bCs/>
          <w:sz w:val="36"/>
          <w:szCs w:val="36"/>
        </w:rPr>
        <w:t>陕西高校巡视诊断工作纪律</w:t>
      </w:r>
    </w:p>
    <w:p w:rsidR="003435B5" w:rsidRPr="009A78D1" w:rsidRDefault="003435B5" w:rsidP="003435B5">
      <w:pPr>
        <w:spacing w:line="338" w:lineRule="auto"/>
        <w:rPr>
          <w:rFonts w:eastAsia="仿宋_GB2312"/>
          <w:sz w:val="32"/>
          <w:szCs w:val="32"/>
        </w:rPr>
      </w:pP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为确保巡视诊断工作顺利开展、实现预期目标，根据中央八项规定精神及省教育厅贯彻意见，特制定本工作纪律。</w:t>
      </w:r>
    </w:p>
    <w:p w:rsidR="003435B5" w:rsidRPr="000C7972" w:rsidRDefault="003435B5" w:rsidP="003435B5">
      <w:pPr>
        <w:spacing w:line="338" w:lineRule="auto"/>
        <w:ind w:firstLineChars="200" w:firstLine="640"/>
        <w:rPr>
          <w:rFonts w:eastAsia="黑体"/>
          <w:sz w:val="32"/>
          <w:szCs w:val="32"/>
        </w:rPr>
      </w:pPr>
      <w:r w:rsidRPr="000C7972">
        <w:rPr>
          <w:rFonts w:eastAsia="黑体"/>
          <w:sz w:val="32"/>
          <w:szCs w:val="32"/>
        </w:rPr>
        <w:t>一、反对形式主义</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（一）不搞迎送，不举行开闭幕式、专场文艺演出等有可能影响正常教学秩序的活动。</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（二）在巡视诊断期间不停课、不调课，不临时调整师生学习生活场所。</w:t>
      </w:r>
    </w:p>
    <w:p w:rsidR="003435B5" w:rsidRPr="000C7972" w:rsidRDefault="003435B5" w:rsidP="003435B5">
      <w:pPr>
        <w:spacing w:line="338" w:lineRule="auto"/>
        <w:ind w:firstLineChars="200" w:firstLine="640"/>
        <w:rPr>
          <w:rFonts w:eastAsia="黑体"/>
          <w:sz w:val="32"/>
          <w:szCs w:val="32"/>
        </w:rPr>
      </w:pPr>
      <w:r w:rsidRPr="000C7972">
        <w:rPr>
          <w:rFonts w:eastAsia="黑体"/>
          <w:sz w:val="32"/>
          <w:szCs w:val="32"/>
        </w:rPr>
        <w:t>二、杜绝弄虚作假</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（一）学校提供的相关材料中的数据要保证真实可靠，不得提供虚假数据。</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（二）保证教学数据与教学文件的原始性与真实性，不准更改原始材料和伪造材料。</w:t>
      </w:r>
    </w:p>
    <w:p w:rsidR="003435B5" w:rsidRPr="000C7972" w:rsidRDefault="003435B5" w:rsidP="003435B5">
      <w:pPr>
        <w:spacing w:line="338" w:lineRule="auto"/>
        <w:ind w:firstLineChars="200" w:firstLine="640"/>
        <w:rPr>
          <w:rFonts w:eastAsia="黑体"/>
          <w:sz w:val="32"/>
          <w:szCs w:val="32"/>
        </w:rPr>
      </w:pPr>
      <w:r w:rsidRPr="000C7972">
        <w:rPr>
          <w:rFonts w:eastAsia="黑体"/>
          <w:sz w:val="32"/>
          <w:szCs w:val="32"/>
        </w:rPr>
        <w:t>三、从简安排，厉行节约</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（一）专家组进校一律住学校招待所。学校如无招待所，可就近按规定安排住宿，不得超标。</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（二）专家组一律在校内用餐，不安排宴请。</w:t>
      </w:r>
    </w:p>
    <w:p w:rsidR="003435B5" w:rsidRPr="009A78D1" w:rsidRDefault="003435B5" w:rsidP="003435B5">
      <w:pPr>
        <w:spacing w:line="338" w:lineRule="auto"/>
        <w:ind w:firstLineChars="200" w:firstLine="640"/>
        <w:rPr>
          <w:rFonts w:eastAsia="仿宋_GB2312" w:hint="eastAsia"/>
          <w:sz w:val="32"/>
          <w:szCs w:val="32"/>
        </w:rPr>
      </w:pPr>
      <w:r w:rsidRPr="009A78D1">
        <w:rPr>
          <w:rFonts w:eastAsia="仿宋_GB2312"/>
          <w:sz w:val="32"/>
          <w:szCs w:val="32"/>
        </w:rPr>
        <w:t>（三）按照实用、节俭的原则，安排专家交通用车、配备相应工作人员。</w:t>
      </w:r>
    </w:p>
    <w:p w:rsidR="003435B5" w:rsidRPr="000C7972" w:rsidRDefault="003435B5" w:rsidP="003435B5">
      <w:pPr>
        <w:spacing w:line="338" w:lineRule="auto"/>
        <w:ind w:firstLineChars="200" w:firstLine="640"/>
        <w:rPr>
          <w:rFonts w:eastAsia="黑体"/>
          <w:sz w:val="32"/>
          <w:szCs w:val="32"/>
        </w:rPr>
      </w:pPr>
      <w:r w:rsidRPr="000C7972">
        <w:rPr>
          <w:rFonts w:eastAsia="黑体"/>
          <w:sz w:val="32"/>
          <w:szCs w:val="32"/>
        </w:rPr>
        <w:t>四、维护工作秩序</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lastRenderedPageBreak/>
        <w:t>（一）学校须按专家组要求配合开展工作。</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（二）学校不得向专家组成员赠送任何礼品、纪念品、礼金、有价证券等。</w:t>
      </w:r>
    </w:p>
    <w:p w:rsidR="003435B5" w:rsidRPr="009A78D1" w:rsidRDefault="003435B5" w:rsidP="003435B5">
      <w:pPr>
        <w:spacing w:line="338" w:lineRule="auto"/>
        <w:ind w:firstLineChars="200" w:firstLine="640"/>
        <w:rPr>
          <w:rFonts w:eastAsia="仿宋_GB2312"/>
          <w:sz w:val="32"/>
          <w:szCs w:val="32"/>
        </w:rPr>
      </w:pPr>
      <w:r w:rsidRPr="009A78D1">
        <w:rPr>
          <w:rFonts w:eastAsia="仿宋_GB2312"/>
          <w:sz w:val="32"/>
          <w:szCs w:val="32"/>
        </w:rPr>
        <w:t>（三）专家组成员须认真履职、廉洁自律，自觉抵制不正之风，对违纪行为应向省教育厅举报。</w:t>
      </w:r>
    </w:p>
    <w:p w:rsidR="003435B5" w:rsidRPr="009A78D1" w:rsidRDefault="003435B5" w:rsidP="003435B5">
      <w:pPr>
        <w:spacing w:line="338" w:lineRule="auto"/>
        <w:ind w:firstLineChars="200" w:firstLine="640"/>
        <w:rPr>
          <w:rFonts w:eastAsia="仿宋_GB2312" w:hint="eastAsia"/>
          <w:sz w:val="32"/>
          <w:szCs w:val="32"/>
        </w:rPr>
      </w:pPr>
      <w:r w:rsidRPr="009A78D1">
        <w:rPr>
          <w:rFonts w:eastAsia="仿宋_GB2312"/>
          <w:sz w:val="32"/>
          <w:szCs w:val="32"/>
        </w:rPr>
        <w:t>（四）对违反工作纪律的单位或个人，一经查实，按有关规定处理。</w:t>
      </w:r>
    </w:p>
    <w:p w:rsidR="003435B5" w:rsidRPr="009A78D1" w:rsidRDefault="003435B5" w:rsidP="003435B5">
      <w:pPr>
        <w:spacing w:line="338" w:lineRule="auto"/>
        <w:rPr>
          <w:rFonts w:eastAsia="仿宋_GB2312" w:hint="eastAsia"/>
          <w:sz w:val="32"/>
          <w:szCs w:val="32"/>
        </w:rPr>
      </w:pPr>
    </w:p>
    <w:p w:rsidR="003435B5" w:rsidRPr="009A78D1" w:rsidRDefault="003435B5" w:rsidP="003435B5">
      <w:pPr>
        <w:spacing w:line="338" w:lineRule="auto"/>
        <w:rPr>
          <w:rFonts w:eastAsia="仿宋_GB2312" w:hint="eastAsia"/>
          <w:sz w:val="32"/>
          <w:szCs w:val="32"/>
        </w:rPr>
      </w:pPr>
    </w:p>
    <w:p w:rsidR="003435B5" w:rsidRPr="009A78D1" w:rsidRDefault="003435B5" w:rsidP="003435B5">
      <w:pPr>
        <w:spacing w:line="338" w:lineRule="auto"/>
        <w:rPr>
          <w:rFonts w:eastAsia="仿宋_GB2312" w:hint="eastAsia"/>
          <w:sz w:val="32"/>
          <w:szCs w:val="32"/>
        </w:rPr>
      </w:pPr>
    </w:p>
    <w:p w:rsidR="003435B5" w:rsidRPr="009A78D1" w:rsidRDefault="003435B5" w:rsidP="003435B5">
      <w:pPr>
        <w:spacing w:line="338" w:lineRule="auto"/>
        <w:rPr>
          <w:rFonts w:eastAsia="仿宋_GB2312" w:hint="eastAsia"/>
          <w:sz w:val="32"/>
          <w:szCs w:val="32"/>
        </w:rPr>
      </w:pPr>
    </w:p>
    <w:p w:rsidR="003435B5" w:rsidRPr="009A78D1" w:rsidRDefault="003435B5" w:rsidP="003435B5">
      <w:pPr>
        <w:spacing w:line="338" w:lineRule="auto"/>
        <w:rPr>
          <w:rFonts w:eastAsia="仿宋_GB2312" w:hint="eastAsia"/>
          <w:sz w:val="32"/>
          <w:szCs w:val="32"/>
        </w:rPr>
      </w:pPr>
    </w:p>
    <w:p w:rsidR="003435B5" w:rsidRPr="009A78D1" w:rsidRDefault="003435B5" w:rsidP="003435B5">
      <w:pPr>
        <w:spacing w:line="338" w:lineRule="auto"/>
        <w:rPr>
          <w:rFonts w:eastAsia="仿宋_GB2312" w:hint="eastAsia"/>
          <w:sz w:val="32"/>
          <w:szCs w:val="32"/>
        </w:rPr>
      </w:pPr>
    </w:p>
    <w:p w:rsidR="003435B5" w:rsidRPr="009A78D1" w:rsidRDefault="003435B5" w:rsidP="003435B5">
      <w:pPr>
        <w:spacing w:line="338" w:lineRule="auto"/>
        <w:rPr>
          <w:rFonts w:eastAsia="仿宋_GB2312" w:hint="eastAsia"/>
          <w:sz w:val="32"/>
          <w:szCs w:val="32"/>
        </w:rPr>
      </w:pPr>
    </w:p>
    <w:p w:rsidR="003435B5" w:rsidRPr="009A78D1" w:rsidRDefault="003435B5" w:rsidP="003435B5">
      <w:pPr>
        <w:spacing w:line="338" w:lineRule="auto"/>
        <w:rPr>
          <w:rFonts w:eastAsia="仿宋_GB2312" w:hint="eastAsia"/>
          <w:sz w:val="32"/>
          <w:szCs w:val="32"/>
        </w:rPr>
      </w:pPr>
    </w:p>
    <w:p w:rsidR="003435B5" w:rsidRPr="00AF7D5A" w:rsidRDefault="003435B5" w:rsidP="003435B5"/>
    <w:p w:rsidR="003435B5" w:rsidRDefault="003435B5">
      <w:pPr>
        <w:widowControl/>
        <w:jc w:val="left"/>
      </w:pPr>
      <w:r>
        <w:br w:type="page"/>
      </w:r>
    </w:p>
    <w:p w:rsidR="003435B5" w:rsidRDefault="003435B5" w:rsidP="003435B5">
      <w:pPr>
        <w:spacing w:line="338" w:lineRule="auto"/>
        <w:rPr>
          <w:rFonts w:eastAsia="仿宋_GB2312" w:hint="eastAsia"/>
          <w:sz w:val="32"/>
          <w:szCs w:val="32"/>
        </w:rPr>
      </w:pPr>
    </w:p>
    <w:p w:rsidR="003435B5" w:rsidRDefault="003435B5" w:rsidP="003435B5">
      <w:pPr>
        <w:spacing w:line="338" w:lineRule="auto"/>
        <w:rPr>
          <w:rFonts w:eastAsia="仿宋_GB2312" w:hint="eastAsia"/>
          <w:sz w:val="32"/>
          <w:szCs w:val="32"/>
        </w:rPr>
      </w:pPr>
    </w:p>
    <w:p w:rsidR="003435B5" w:rsidRDefault="003435B5" w:rsidP="003435B5">
      <w:pPr>
        <w:spacing w:line="338" w:lineRule="auto"/>
        <w:rPr>
          <w:rFonts w:eastAsia="仿宋_GB2312" w:hint="eastAsia"/>
          <w:sz w:val="32"/>
          <w:szCs w:val="32"/>
        </w:rPr>
      </w:pPr>
    </w:p>
    <w:p w:rsidR="003435B5" w:rsidRDefault="003435B5" w:rsidP="003435B5">
      <w:pPr>
        <w:spacing w:line="338" w:lineRule="auto"/>
        <w:rPr>
          <w:rFonts w:eastAsia="仿宋_GB2312" w:hint="eastAsia"/>
          <w:sz w:val="32"/>
          <w:szCs w:val="32"/>
        </w:rPr>
      </w:pPr>
    </w:p>
    <w:p w:rsidR="003435B5" w:rsidRPr="00FD1D6E" w:rsidRDefault="003435B5" w:rsidP="003435B5">
      <w:pPr>
        <w:spacing w:line="300" w:lineRule="auto"/>
        <w:rPr>
          <w:rFonts w:eastAsia="黑体" w:hint="eastAsia"/>
          <w:sz w:val="32"/>
          <w:szCs w:val="32"/>
        </w:rPr>
      </w:pPr>
      <w:r w:rsidRPr="00FD1D6E">
        <w:rPr>
          <w:rFonts w:eastAsia="黑体" w:hint="eastAsia"/>
          <w:sz w:val="32"/>
          <w:szCs w:val="32"/>
        </w:rPr>
        <w:t>附件</w:t>
      </w:r>
      <w:r w:rsidRPr="00FD1D6E">
        <w:rPr>
          <w:rFonts w:eastAsia="黑体" w:hint="eastAsia"/>
          <w:sz w:val="32"/>
          <w:szCs w:val="32"/>
        </w:rPr>
        <w:t>5</w:t>
      </w:r>
    </w:p>
    <w:p w:rsidR="003435B5" w:rsidRPr="00FD1D6E" w:rsidRDefault="003435B5" w:rsidP="003435B5">
      <w:pPr>
        <w:spacing w:line="300" w:lineRule="auto"/>
        <w:jc w:val="center"/>
        <w:rPr>
          <w:rFonts w:eastAsia="方正小标宋简体"/>
          <w:sz w:val="36"/>
          <w:szCs w:val="36"/>
        </w:rPr>
      </w:pPr>
      <w:r w:rsidRPr="00FD1D6E">
        <w:rPr>
          <w:rFonts w:eastAsia="方正小标宋简体" w:hint="eastAsia"/>
          <w:sz w:val="36"/>
          <w:szCs w:val="36"/>
        </w:rPr>
        <w:t>第四批高校巡视诊断时间安排</w:t>
      </w:r>
    </w:p>
    <w:p w:rsidR="003435B5" w:rsidRPr="00FD1D6E" w:rsidRDefault="003435B5" w:rsidP="003435B5">
      <w:pPr>
        <w:spacing w:line="300" w:lineRule="auto"/>
        <w:rPr>
          <w:rFonts w:eastAsia="黑体"/>
          <w:sz w:val="32"/>
          <w:szCs w:val="32"/>
        </w:rPr>
      </w:pPr>
      <w:r w:rsidRPr="00FD1D6E">
        <w:rPr>
          <w:rFonts w:eastAsia="黑体" w:hint="eastAsia"/>
          <w:sz w:val="32"/>
          <w:szCs w:val="32"/>
        </w:rPr>
        <w:t>一、第一组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4024"/>
        <w:gridCol w:w="3470"/>
      </w:tblGrid>
      <w:tr w:rsidR="003435B5" w:rsidRPr="00FD1D6E" w:rsidTr="0024531E">
        <w:trPr>
          <w:trHeight w:val="425"/>
          <w:jc w:val="center"/>
        </w:trPr>
        <w:tc>
          <w:tcPr>
            <w:tcW w:w="603" w:type="pct"/>
            <w:vAlign w:val="center"/>
          </w:tcPr>
          <w:p w:rsidR="003435B5" w:rsidRPr="00FD1D6E" w:rsidRDefault="003435B5" w:rsidP="0024531E">
            <w:pPr>
              <w:jc w:val="center"/>
              <w:rPr>
                <w:b/>
                <w:sz w:val="24"/>
              </w:rPr>
            </w:pPr>
            <w:r w:rsidRPr="00FD1D6E">
              <w:rPr>
                <w:rFonts w:hint="eastAsia"/>
                <w:b/>
                <w:sz w:val="24"/>
              </w:rPr>
              <w:t>序号</w:t>
            </w:r>
          </w:p>
        </w:tc>
        <w:tc>
          <w:tcPr>
            <w:tcW w:w="2361" w:type="pct"/>
            <w:vAlign w:val="center"/>
          </w:tcPr>
          <w:p w:rsidR="003435B5" w:rsidRPr="00FD1D6E" w:rsidRDefault="003435B5" w:rsidP="0024531E">
            <w:pPr>
              <w:jc w:val="center"/>
              <w:rPr>
                <w:b/>
                <w:sz w:val="24"/>
              </w:rPr>
            </w:pPr>
            <w:r w:rsidRPr="00FD1D6E">
              <w:rPr>
                <w:rFonts w:hint="eastAsia"/>
                <w:b/>
                <w:sz w:val="24"/>
              </w:rPr>
              <w:t>院校名称</w:t>
            </w:r>
          </w:p>
        </w:tc>
        <w:tc>
          <w:tcPr>
            <w:tcW w:w="2036" w:type="pct"/>
            <w:vAlign w:val="center"/>
          </w:tcPr>
          <w:p w:rsidR="003435B5" w:rsidRPr="00FD1D6E" w:rsidRDefault="003435B5" w:rsidP="0024531E">
            <w:pPr>
              <w:jc w:val="center"/>
              <w:rPr>
                <w:b/>
                <w:sz w:val="24"/>
              </w:rPr>
            </w:pPr>
            <w:r w:rsidRPr="00FD1D6E">
              <w:rPr>
                <w:rFonts w:hint="eastAsia"/>
                <w:b/>
                <w:sz w:val="24"/>
              </w:rPr>
              <w:t>巡视诊断时间</w:t>
            </w:r>
          </w:p>
        </w:tc>
      </w:tr>
      <w:tr w:rsidR="003435B5" w:rsidRPr="00FD1D6E" w:rsidTr="0024531E">
        <w:trPr>
          <w:trHeight w:val="425"/>
          <w:jc w:val="center"/>
        </w:trPr>
        <w:tc>
          <w:tcPr>
            <w:tcW w:w="603" w:type="pct"/>
            <w:vAlign w:val="center"/>
          </w:tcPr>
          <w:p w:rsidR="003435B5" w:rsidRPr="00FD1D6E" w:rsidRDefault="003435B5" w:rsidP="0024531E">
            <w:pPr>
              <w:jc w:val="center"/>
              <w:rPr>
                <w:sz w:val="24"/>
              </w:rPr>
            </w:pPr>
            <w:r w:rsidRPr="00FD1D6E">
              <w:rPr>
                <w:rFonts w:hint="eastAsia"/>
                <w:sz w:val="24"/>
              </w:rPr>
              <w:t>1</w:t>
            </w:r>
          </w:p>
        </w:tc>
        <w:tc>
          <w:tcPr>
            <w:tcW w:w="2361" w:type="pct"/>
            <w:vAlign w:val="center"/>
          </w:tcPr>
          <w:p w:rsidR="003435B5" w:rsidRPr="00FD1D6E" w:rsidRDefault="003435B5" w:rsidP="0024531E">
            <w:pPr>
              <w:rPr>
                <w:sz w:val="24"/>
              </w:rPr>
            </w:pPr>
            <w:r w:rsidRPr="00FD1D6E">
              <w:rPr>
                <w:rFonts w:hint="eastAsia"/>
                <w:sz w:val="24"/>
              </w:rPr>
              <w:t>西安交通大学</w:t>
            </w:r>
          </w:p>
        </w:tc>
        <w:tc>
          <w:tcPr>
            <w:tcW w:w="2036"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14"/>
                <w:attr w:name="Month" w:val="9"/>
                <w:attr w:name="Year" w:val="2015"/>
              </w:smartTagPr>
              <w:r w:rsidRPr="00FD1D6E">
                <w:rPr>
                  <w:rFonts w:hint="eastAsia"/>
                  <w:sz w:val="24"/>
                </w:rPr>
                <w:t>9</w:t>
              </w:r>
              <w:r w:rsidRPr="00FD1D6E">
                <w:rPr>
                  <w:rFonts w:hint="eastAsia"/>
                  <w:sz w:val="24"/>
                </w:rPr>
                <w:t>月</w:t>
              </w:r>
              <w:r w:rsidRPr="00FD1D6E">
                <w:rPr>
                  <w:rFonts w:hint="eastAsia"/>
                  <w:sz w:val="24"/>
                </w:rPr>
                <w:t>14</w:t>
              </w:r>
              <w:r w:rsidRPr="00FD1D6E">
                <w:rPr>
                  <w:rFonts w:hint="eastAsia"/>
                  <w:sz w:val="24"/>
                </w:rPr>
                <w:t>日</w:t>
              </w:r>
            </w:smartTag>
            <w:r w:rsidRPr="00FD1D6E">
              <w:rPr>
                <w:rFonts w:hint="eastAsia"/>
                <w:sz w:val="24"/>
              </w:rPr>
              <w:t>～</w:t>
            </w:r>
            <w:r w:rsidRPr="00FD1D6E">
              <w:rPr>
                <w:rFonts w:hint="eastAsia"/>
                <w:sz w:val="24"/>
              </w:rPr>
              <w:t>16</w:t>
            </w:r>
            <w:r w:rsidRPr="00FD1D6E">
              <w:rPr>
                <w:rFonts w:hint="eastAsia"/>
                <w:sz w:val="24"/>
              </w:rPr>
              <w:t>日</w:t>
            </w:r>
          </w:p>
        </w:tc>
      </w:tr>
      <w:tr w:rsidR="003435B5" w:rsidRPr="00FD1D6E" w:rsidTr="0024531E">
        <w:trPr>
          <w:trHeight w:val="425"/>
          <w:jc w:val="center"/>
        </w:trPr>
        <w:tc>
          <w:tcPr>
            <w:tcW w:w="603" w:type="pct"/>
            <w:vAlign w:val="center"/>
          </w:tcPr>
          <w:p w:rsidR="003435B5" w:rsidRPr="00FD1D6E" w:rsidRDefault="003435B5" w:rsidP="0024531E">
            <w:pPr>
              <w:jc w:val="center"/>
              <w:rPr>
                <w:sz w:val="24"/>
              </w:rPr>
            </w:pPr>
            <w:r w:rsidRPr="00FD1D6E">
              <w:rPr>
                <w:rFonts w:hint="eastAsia"/>
                <w:sz w:val="24"/>
              </w:rPr>
              <w:t>2</w:t>
            </w:r>
          </w:p>
        </w:tc>
        <w:tc>
          <w:tcPr>
            <w:tcW w:w="2361" w:type="pct"/>
            <w:vAlign w:val="center"/>
          </w:tcPr>
          <w:p w:rsidR="003435B5" w:rsidRPr="00FD1D6E" w:rsidRDefault="003435B5" w:rsidP="0024531E">
            <w:pPr>
              <w:rPr>
                <w:sz w:val="24"/>
              </w:rPr>
            </w:pPr>
            <w:r w:rsidRPr="00FD1D6E">
              <w:rPr>
                <w:rFonts w:hint="eastAsia"/>
                <w:sz w:val="24"/>
              </w:rPr>
              <w:t>西北工业大学</w:t>
            </w:r>
          </w:p>
        </w:tc>
        <w:tc>
          <w:tcPr>
            <w:tcW w:w="2036"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1"/>
                <w:attr w:name="Month" w:val="9"/>
                <w:attr w:name="Year" w:val="2015"/>
              </w:smartTagPr>
              <w:r w:rsidRPr="00FD1D6E">
                <w:rPr>
                  <w:rFonts w:hint="eastAsia"/>
                  <w:sz w:val="24"/>
                </w:rPr>
                <w:t>9</w:t>
              </w:r>
              <w:r w:rsidRPr="00FD1D6E">
                <w:rPr>
                  <w:rFonts w:hint="eastAsia"/>
                  <w:sz w:val="24"/>
                </w:rPr>
                <w:t>月</w:t>
              </w:r>
              <w:r w:rsidRPr="00FD1D6E">
                <w:rPr>
                  <w:rFonts w:hint="eastAsia"/>
                  <w:sz w:val="24"/>
                </w:rPr>
                <w:t>21</w:t>
              </w:r>
              <w:r w:rsidRPr="00FD1D6E">
                <w:rPr>
                  <w:rFonts w:hint="eastAsia"/>
                  <w:sz w:val="24"/>
                </w:rPr>
                <w:t>日</w:t>
              </w:r>
            </w:smartTag>
            <w:r w:rsidRPr="00FD1D6E">
              <w:rPr>
                <w:rFonts w:hint="eastAsia"/>
                <w:sz w:val="24"/>
              </w:rPr>
              <w:t>～</w:t>
            </w:r>
            <w:r w:rsidRPr="00FD1D6E">
              <w:rPr>
                <w:rFonts w:hint="eastAsia"/>
                <w:sz w:val="24"/>
              </w:rPr>
              <w:t>23</w:t>
            </w:r>
            <w:r w:rsidRPr="00FD1D6E">
              <w:rPr>
                <w:rFonts w:hint="eastAsia"/>
                <w:sz w:val="24"/>
              </w:rPr>
              <w:t>日</w:t>
            </w:r>
          </w:p>
        </w:tc>
      </w:tr>
      <w:tr w:rsidR="003435B5" w:rsidRPr="00FD1D6E" w:rsidTr="0024531E">
        <w:trPr>
          <w:trHeight w:val="425"/>
          <w:jc w:val="center"/>
        </w:trPr>
        <w:tc>
          <w:tcPr>
            <w:tcW w:w="603" w:type="pct"/>
            <w:vAlign w:val="center"/>
          </w:tcPr>
          <w:p w:rsidR="003435B5" w:rsidRPr="00FD1D6E" w:rsidRDefault="003435B5" w:rsidP="0024531E">
            <w:pPr>
              <w:jc w:val="center"/>
              <w:rPr>
                <w:sz w:val="24"/>
              </w:rPr>
            </w:pPr>
            <w:r w:rsidRPr="00FD1D6E">
              <w:rPr>
                <w:rFonts w:hint="eastAsia"/>
                <w:sz w:val="24"/>
              </w:rPr>
              <w:t>3</w:t>
            </w:r>
          </w:p>
        </w:tc>
        <w:tc>
          <w:tcPr>
            <w:tcW w:w="2361" w:type="pct"/>
            <w:vAlign w:val="center"/>
          </w:tcPr>
          <w:p w:rsidR="003435B5" w:rsidRPr="00FD1D6E" w:rsidRDefault="003435B5" w:rsidP="0024531E">
            <w:pPr>
              <w:rPr>
                <w:sz w:val="24"/>
              </w:rPr>
            </w:pPr>
            <w:r w:rsidRPr="00FD1D6E">
              <w:rPr>
                <w:rFonts w:hint="eastAsia"/>
                <w:sz w:val="24"/>
              </w:rPr>
              <w:t>西北农林科技大学</w:t>
            </w:r>
          </w:p>
        </w:tc>
        <w:tc>
          <w:tcPr>
            <w:tcW w:w="2036"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8"/>
                <w:attr w:name="Month" w:val="9"/>
                <w:attr w:name="Year" w:val="2015"/>
              </w:smartTagPr>
              <w:r>
                <w:rPr>
                  <w:rFonts w:hint="eastAsia"/>
                  <w:sz w:val="24"/>
                </w:rPr>
                <w:t>9</w:t>
              </w:r>
              <w:r w:rsidRPr="00FD1D6E">
                <w:rPr>
                  <w:rFonts w:hint="eastAsia"/>
                  <w:sz w:val="24"/>
                </w:rPr>
                <w:t>月</w:t>
              </w:r>
              <w:r w:rsidRPr="00FD1D6E">
                <w:rPr>
                  <w:rFonts w:hint="eastAsia"/>
                  <w:sz w:val="24"/>
                </w:rPr>
                <w:t>2</w:t>
              </w:r>
              <w:r>
                <w:rPr>
                  <w:rFonts w:hint="eastAsia"/>
                  <w:sz w:val="24"/>
                </w:rPr>
                <w:t>8</w:t>
              </w:r>
              <w:r w:rsidRPr="00FD1D6E">
                <w:rPr>
                  <w:rFonts w:hint="eastAsia"/>
                  <w:sz w:val="24"/>
                </w:rPr>
                <w:t>日</w:t>
              </w:r>
            </w:smartTag>
            <w:r w:rsidRPr="00FD1D6E">
              <w:rPr>
                <w:rFonts w:hint="eastAsia"/>
                <w:sz w:val="24"/>
              </w:rPr>
              <w:t>～</w:t>
            </w:r>
            <w:r>
              <w:rPr>
                <w:rFonts w:hint="eastAsia"/>
                <w:sz w:val="24"/>
              </w:rPr>
              <w:t>30</w:t>
            </w:r>
            <w:r w:rsidRPr="00FD1D6E">
              <w:rPr>
                <w:rFonts w:hint="eastAsia"/>
                <w:sz w:val="24"/>
              </w:rPr>
              <w:t>日</w:t>
            </w:r>
          </w:p>
        </w:tc>
      </w:tr>
      <w:tr w:rsidR="003435B5" w:rsidRPr="00FD1D6E" w:rsidTr="0024531E">
        <w:trPr>
          <w:trHeight w:val="425"/>
          <w:jc w:val="center"/>
        </w:trPr>
        <w:tc>
          <w:tcPr>
            <w:tcW w:w="603" w:type="pct"/>
            <w:vAlign w:val="center"/>
          </w:tcPr>
          <w:p w:rsidR="003435B5" w:rsidRPr="00FD1D6E" w:rsidRDefault="003435B5" w:rsidP="0024531E">
            <w:pPr>
              <w:jc w:val="center"/>
              <w:rPr>
                <w:sz w:val="24"/>
              </w:rPr>
            </w:pPr>
            <w:r w:rsidRPr="00FD1D6E">
              <w:rPr>
                <w:rFonts w:hint="eastAsia"/>
                <w:sz w:val="24"/>
              </w:rPr>
              <w:t>4</w:t>
            </w:r>
          </w:p>
        </w:tc>
        <w:tc>
          <w:tcPr>
            <w:tcW w:w="2361" w:type="pct"/>
            <w:vAlign w:val="center"/>
          </w:tcPr>
          <w:p w:rsidR="003435B5" w:rsidRPr="00FD1D6E" w:rsidRDefault="003435B5" w:rsidP="0024531E">
            <w:pPr>
              <w:rPr>
                <w:sz w:val="24"/>
              </w:rPr>
            </w:pPr>
            <w:r w:rsidRPr="00FD1D6E">
              <w:rPr>
                <w:rFonts w:hint="eastAsia"/>
                <w:sz w:val="24"/>
              </w:rPr>
              <w:t>西安电子科技大学</w:t>
            </w:r>
          </w:p>
        </w:tc>
        <w:tc>
          <w:tcPr>
            <w:tcW w:w="2036"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19"/>
                <w:attr w:name="Month" w:val="10"/>
                <w:attr w:name="Year" w:val="2015"/>
              </w:smartTagPr>
              <w:r w:rsidRPr="00FD1D6E">
                <w:rPr>
                  <w:rFonts w:hint="eastAsia"/>
                  <w:sz w:val="24"/>
                </w:rPr>
                <w:t>10</w:t>
              </w:r>
              <w:r w:rsidRPr="00FD1D6E">
                <w:rPr>
                  <w:rFonts w:hint="eastAsia"/>
                  <w:sz w:val="24"/>
                </w:rPr>
                <w:t>月</w:t>
              </w:r>
              <w:r w:rsidRPr="00FD1D6E">
                <w:rPr>
                  <w:rFonts w:hint="eastAsia"/>
                  <w:sz w:val="24"/>
                </w:rPr>
                <w:t>19</w:t>
              </w:r>
              <w:r w:rsidRPr="00FD1D6E">
                <w:rPr>
                  <w:rFonts w:hint="eastAsia"/>
                  <w:sz w:val="24"/>
                </w:rPr>
                <w:t>日</w:t>
              </w:r>
            </w:smartTag>
            <w:r w:rsidRPr="00FD1D6E">
              <w:rPr>
                <w:rFonts w:hint="eastAsia"/>
                <w:sz w:val="24"/>
              </w:rPr>
              <w:t>～</w:t>
            </w:r>
            <w:r w:rsidRPr="00FD1D6E">
              <w:rPr>
                <w:rFonts w:hint="eastAsia"/>
                <w:sz w:val="24"/>
              </w:rPr>
              <w:t>21</w:t>
            </w:r>
            <w:r w:rsidRPr="00FD1D6E">
              <w:rPr>
                <w:rFonts w:hint="eastAsia"/>
                <w:sz w:val="24"/>
              </w:rPr>
              <w:t>日</w:t>
            </w:r>
          </w:p>
        </w:tc>
      </w:tr>
      <w:tr w:rsidR="003435B5" w:rsidRPr="00FD1D6E" w:rsidTr="0024531E">
        <w:trPr>
          <w:trHeight w:val="425"/>
          <w:jc w:val="center"/>
        </w:trPr>
        <w:tc>
          <w:tcPr>
            <w:tcW w:w="603" w:type="pct"/>
            <w:vAlign w:val="center"/>
          </w:tcPr>
          <w:p w:rsidR="003435B5" w:rsidRPr="00FD1D6E" w:rsidRDefault="003435B5" w:rsidP="0024531E">
            <w:pPr>
              <w:jc w:val="center"/>
              <w:rPr>
                <w:sz w:val="24"/>
              </w:rPr>
            </w:pPr>
            <w:r w:rsidRPr="00FD1D6E">
              <w:rPr>
                <w:rFonts w:hint="eastAsia"/>
                <w:sz w:val="24"/>
              </w:rPr>
              <w:t>5</w:t>
            </w:r>
          </w:p>
        </w:tc>
        <w:tc>
          <w:tcPr>
            <w:tcW w:w="2361" w:type="pct"/>
            <w:vAlign w:val="center"/>
          </w:tcPr>
          <w:p w:rsidR="003435B5" w:rsidRPr="00FD1D6E" w:rsidRDefault="003435B5" w:rsidP="0024531E">
            <w:pPr>
              <w:rPr>
                <w:sz w:val="24"/>
              </w:rPr>
            </w:pPr>
            <w:r w:rsidRPr="00FD1D6E">
              <w:rPr>
                <w:rFonts w:hint="eastAsia"/>
                <w:sz w:val="24"/>
              </w:rPr>
              <w:t>陕西师范大学</w:t>
            </w:r>
          </w:p>
        </w:tc>
        <w:tc>
          <w:tcPr>
            <w:tcW w:w="2036"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6"/>
                <w:attr w:name="Month" w:val="10"/>
                <w:attr w:name="Year" w:val="2015"/>
              </w:smartTagPr>
              <w:r w:rsidRPr="00FD1D6E">
                <w:rPr>
                  <w:rFonts w:hint="eastAsia"/>
                  <w:sz w:val="24"/>
                </w:rPr>
                <w:t>10</w:t>
              </w:r>
              <w:r w:rsidRPr="00FD1D6E">
                <w:rPr>
                  <w:rFonts w:hint="eastAsia"/>
                  <w:sz w:val="24"/>
                </w:rPr>
                <w:t>月</w:t>
              </w:r>
              <w:r w:rsidRPr="00FD1D6E">
                <w:rPr>
                  <w:rFonts w:hint="eastAsia"/>
                  <w:sz w:val="24"/>
                </w:rPr>
                <w:t>26</w:t>
              </w:r>
              <w:r w:rsidRPr="00FD1D6E">
                <w:rPr>
                  <w:rFonts w:hint="eastAsia"/>
                  <w:sz w:val="24"/>
                </w:rPr>
                <w:t>日</w:t>
              </w:r>
            </w:smartTag>
            <w:r w:rsidRPr="00FD1D6E">
              <w:rPr>
                <w:rFonts w:hint="eastAsia"/>
                <w:sz w:val="24"/>
              </w:rPr>
              <w:t>～</w:t>
            </w:r>
            <w:r w:rsidRPr="00FD1D6E">
              <w:rPr>
                <w:rFonts w:hint="eastAsia"/>
                <w:sz w:val="24"/>
              </w:rPr>
              <w:t>28</w:t>
            </w:r>
            <w:r w:rsidRPr="00FD1D6E">
              <w:rPr>
                <w:rFonts w:hint="eastAsia"/>
                <w:sz w:val="24"/>
              </w:rPr>
              <w:t>日</w:t>
            </w:r>
          </w:p>
        </w:tc>
      </w:tr>
      <w:tr w:rsidR="003435B5" w:rsidRPr="00FD1D6E" w:rsidTr="0024531E">
        <w:trPr>
          <w:trHeight w:val="425"/>
          <w:jc w:val="center"/>
        </w:trPr>
        <w:tc>
          <w:tcPr>
            <w:tcW w:w="603" w:type="pct"/>
            <w:vAlign w:val="center"/>
          </w:tcPr>
          <w:p w:rsidR="003435B5" w:rsidRPr="00FD1D6E" w:rsidRDefault="003435B5" w:rsidP="0024531E">
            <w:pPr>
              <w:jc w:val="center"/>
              <w:rPr>
                <w:sz w:val="24"/>
              </w:rPr>
            </w:pPr>
            <w:r w:rsidRPr="00FD1D6E">
              <w:rPr>
                <w:rFonts w:hint="eastAsia"/>
                <w:sz w:val="24"/>
              </w:rPr>
              <w:t>6</w:t>
            </w:r>
          </w:p>
        </w:tc>
        <w:tc>
          <w:tcPr>
            <w:tcW w:w="2361" w:type="pct"/>
            <w:vAlign w:val="center"/>
          </w:tcPr>
          <w:p w:rsidR="003435B5" w:rsidRPr="00FD1D6E" w:rsidRDefault="003435B5" w:rsidP="0024531E">
            <w:pPr>
              <w:rPr>
                <w:sz w:val="24"/>
              </w:rPr>
            </w:pPr>
            <w:r w:rsidRPr="00FD1D6E">
              <w:rPr>
                <w:rFonts w:hint="eastAsia"/>
                <w:sz w:val="24"/>
              </w:rPr>
              <w:t>长安大学</w:t>
            </w:r>
          </w:p>
        </w:tc>
        <w:tc>
          <w:tcPr>
            <w:tcW w:w="2036"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
                <w:attr w:name="Month" w:val="11"/>
                <w:attr w:name="Year" w:val="2015"/>
              </w:smartTagPr>
              <w:r w:rsidRPr="00FD1D6E">
                <w:rPr>
                  <w:rFonts w:hint="eastAsia"/>
                  <w:sz w:val="24"/>
                </w:rPr>
                <w:t>11</w:t>
              </w:r>
              <w:r w:rsidRPr="00FD1D6E">
                <w:rPr>
                  <w:rFonts w:hint="eastAsia"/>
                  <w:sz w:val="24"/>
                </w:rPr>
                <w:t>月</w:t>
              </w:r>
              <w:r w:rsidRPr="00FD1D6E">
                <w:rPr>
                  <w:rFonts w:hint="eastAsia"/>
                  <w:sz w:val="24"/>
                </w:rPr>
                <w:t>2</w:t>
              </w:r>
              <w:r w:rsidRPr="00FD1D6E">
                <w:rPr>
                  <w:rFonts w:hint="eastAsia"/>
                  <w:sz w:val="24"/>
                </w:rPr>
                <w:t>日</w:t>
              </w:r>
            </w:smartTag>
            <w:r w:rsidRPr="00FD1D6E">
              <w:rPr>
                <w:rFonts w:hint="eastAsia"/>
                <w:sz w:val="24"/>
              </w:rPr>
              <w:t>～</w:t>
            </w:r>
            <w:r w:rsidRPr="00FD1D6E">
              <w:rPr>
                <w:rFonts w:hint="eastAsia"/>
                <w:sz w:val="24"/>
              </w:rPr>
              <w:t>4</w:t>
            </w:r>
            <w:r w:rsidRPr="00FD1D6E">
              <w:rPr>
                <w:rFonts w:hint="eastAsia"/>
                <w:sz w:val="24"/>
              </w:rPr>
              <w:t>日</w:t>
            </w:r>
          </w:p>
        </w:tc>
      </w:tr>
      <w:tr w:rsidR="003435B5" w:rsidRPr="00FD1D6E" w:rsidTr="0024531E">
        <w:trPr>
          <w:trHeight w:val="425"/>
          <w:jc w:val="center"/>
        </w:trPr>
        <w:tc>
          <w:tcPr>
            <w:tcW w:w="603" w:type="pct"/>
            <w:vAlign w:val="center"/>
          </w:tcPr>
          <w:p w:rsidR="003435B5" w:rsidRPr="00FD1D6E" w:rsidRDefault="003435B5" w:rsidP="0024531E">
            <w:pPr>
              <w:jc w:val="center"/>
              <w:rPr>
                <w:sz w:val="24"/>
              </w:rPr>
            </w:pPr>
            <w:r w:rsidRPr="00FD1D6E">
              <w:rPr>
                <w:rFonts w:hint="eastAsia"/>
                <w:sz w:val="24"/>
              </w:rPr>
              <w:t>7</w:t>
            </w:r>
          </w:p>
        </w:tc>
        <w:tc>
          <w:tcPr>
            <w:tcW w:w="2361" w:type="pct"/>
            <w:vAlign w:val="center"/>
          </w:tcPr>
          <w:p w:rsidR="003435B5" w:rsidRPr="00FD1D6E" w:rsidRDefault="003435B5" w:rsidP="0024531E">
            <w:pPr>
              <w:rPr>
                <w:sz w:val="24"/>
              </w:rPr>
            </w:pPr>
            <w:r w:rsidRPr="00FD1D6E">
              <w:rPr>
                <w:rFonts w:hint="eastAsia"/>
                <w:sz w:val="24"/>
              </w:rPr>
              <w:t>西安体育学院</w:t>
            </w:r>
          </w:p>
        </w:tc>
        <w:tc>
          <w:tcPr>
            <w:tcW w:w="2036"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9"/>
                <w:attr w:name="Month" w:val="11"/>
                <w:attr w:name="Year" w:val="2015"/>
              </w:smartTagPr>
              <w:r w:rsidRPr="00FD1D6E">
                <w:rPr>
                  <w:rFonts w:hint="eastAsia"/>
                  <w:sz w:val="24"/>
                </w:rPr>
                <w:t>11</w:t>
              </w:r>
              <w:r w:rsidRPr="00FD1D6E">
                <w:rPr>
                  <w:rFonts w:hint="eastAsia"/>
                  <w:sz w:val="24"/>
                </w:rPr>
                <w:t>月</w:t>
              </w:r>
              <w:r w:rsidRPr="00FD1D6E">
                <w:rPr>
                  <w:rFonts w:hint="eastAsia"/>
                  <w:sz w:val="24"/>
                </w:rPr>
                <w:t>9</w:t>
              </w:r>
              <w:r w:rsidRPr="00FD1D6E">
                <w:rPr>
                  <w:rFonts w:hint="eastAsia"/>
                  <w:sz w:val="24"/>
                </w:rPr>
                <w:t>日</w:t>
              </w:r>
            </w:smartTag>
            <w:r w:rsidRPr="00FD1D6E">
              <w:rPr>
                <w:rFonts w:hint="eastAsia"/>
                <w:sz w:val="24"/>
              </w:rPr>
              <w:t>～</w:t>
            </w:r>
            <w:r w:rsidRPr="00FD1D6E">
              <w:rPr>
                <w:rFonts w:hint="eastAsia"/>
                <w:sz w:val="24"/>
              </w:rPr>
              <w:t>11</w:t>
            </w:r>
            <w:r w:rsidRPr="00FD1D6E">
              <w:rPr>
                <w:rFonts w:hint="eastAsia"/>
                <w:sz w:val="24"/>
              </w:rPr>
              <w:t>日</w:t>
            </w:r>
          </w:p>
        </w:tc>
      </w:tr>
      <w:tr w:rsidR="003435B5" w:rsidRPr="00FD1D6E" w:rsidTr="0024531E">
        <w:trPr>
          <w:trHeight w:val="425"/>
          <w:jc w:val="center"/>
        </w:trPr>
        <w:tc>
          <w:tcPr>
            <w:tcW w:w="603" w:type="pct"/>
            <w:vAlign w:val="center"/>
          </w:tcPr>
          <w:p w:rsidR="003435B5" w:rsidRPr="00FD1D6E" w:rsidRDefault="003435B5" w:rsidP="0024531E">
            <w:pPr>
              <w:jc w:val="center"/>
              <w:rPr>
                <w:sz w:val="24"/>
              </w:rPr>
            </w:pPr>
            <w:r w:rsidRPr="00FD1D6E">
              <w:rPr>
                <w:rFonts w:hint="eastAsia"/>
                <w:sz w:val="24"/>
              </w:rPr>
              <w:t>8</w:t>
            </w:r>
          </w:p>
        </w:tc>
        <w:tc>
          <w:tcPr>
            <w:tcW w:w="2361" w:type="pct"/>
            <w:vAlign w:val="center"/>
          </w:tcPr>
          <w:p w:rsidR="003435B5" w:rsidRPr="00FD1D6E" w:rsidRDefault="003435B5" w:rsidP="0024531E">
            <w:pPr>
              <w:rPr>
                <w:sz w:val="24"/>
              </w:rPr>
            </w:pPr>
            <w:r w:rsidRPr="00FD1D6E">
              <w:rPr>
                <w:rFonts w:hint="eastAsia"/>
                <w:sz w:val="24"/>
              </w:rPr>
              <w:t>西安文理学院</w:t>
            </w:r>
          </w:p>
        </w:tc>
        <w:tc>
          <w:tcPr>
            <w:tcW w:w="2036"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16"/>
                <w:attr w:name="Month" w:val="11"/>
                <w:attr w:name="Year" w:val="2015"/>
              </w:smartTagPr>
              <w:r w:rsidRPr="00FD1D6E">
                <w:rPr>
                  <w:rFonts w:hint="eastAsia"/>
                  <w:sz w:val="24"/>
                </w:rPr>
                <w:t>11</w:t>
              </w:r>
              <w:r w:rsidRPr="00FD1D6E">
                <w:rPr>
                  <w:rFonts w:hint="eastAsia"/>
                  <w:sz w:val="24"/>
                </w:rPr>
                <w:t>月</w:t>
              </w:r>
              <w:r w:rsidRPr="00FD1D6E">
                <w:rPr>
                  <w:rFonts w:hint="eastAsia"/>
                  <w:sz w:val="24"/>
                </w:rPr>
                <w:t>16</w:t>
              </w:r>
              <w:r w:rsidRPr="00FD1D6E">
                <w:rPr>
                  <w:rFonts w:hint="eastAsia"/>
                  <w:sz w:val="24"/>
                </w:rPr>
                <w:t>日</w:t>
              </w:r>
            </w:smartTag>
            <w:r w:rsidRPr="00FD1D6E">
              <w:rPr>
                <w:rFonts w:hint="eastAsia"/>
                <w:sz w:val="24"/>
              </w:rPr>
              <w:t>～</w:t>
            </w:r>
            <w:r w:rsidRPr="00FD1D6E">
              <w:rPr>
                <w:rFonts w:hint="eastAsia"/>
                <w:sz w:val="24"/>
              </w:rPr>
              <w:t>18</w:t>
            </w:r>
            <w:r w:rsidRPr="00FD1D6E">
              <w:rPr>
                <w:rFonts w:hint="eastAsia"/>
                <w:sz w:val="24"/>
              </w:rPr>
              <w:t>日</w:t>
            </w:r>
          </w:p>
        </w:tc>
      </w:tr>
      <w:tr w:rsidR="003435B5" w:rsidRPr="00FD1D6E" w:rsidTr="0024531E">
        <w:trPr>
          <w:trHeight w:val="425"/>
          <w:jc w:val="center"/>
        </w:trPr>
        <w:tc>
          <w:tcPr>
            <w:tcW w:w="603" w:type="pct"/>
            <w:vAlign w:val="center"/>
          </w:tcPr>
          <w:p w:rsidR="003435B5" w:rsidRPr="00FD1D6E" w:rsidRDefault="003435B5" w:rsidP="0024531E">
            <w:pPr>
              <w:jc w:val="center"/>
              <w:rPr>
                <w:sz w:val="24"/>
              </w:rPr>
            </w:pPr>
            <w:r w:rsidRPr="00FD1D6E">
              <w:rPr>
                <w:rFonts w:hint="eastAsia"/>
                <w:sz w:val="24"/>
              </w:rPr>
              <w:t>9</w:t>
            </w:r>
          </w:p>
        </w:tc>
        <w:tc>
          <w:tcPr>
            <w:tcW w:w="2361" w:type="pct"/>
            <w:vAlign w:val="center"/>
          </w:tcPr>
          <w:p w:rsidR="003435B5" w:rsidRPr="00FD1D6E" w:rsidRDefault="003435B5" w:rsidP="0024531E">
            <w:pPr>
              <w:rPr>
                <w:sz w:val="24"/>
              </w:rPr>
            </w:pPr>
            <w:r w:rsidRPr="00FD1D6E">
              <w:rPr>
                <w:rFonts w:hint="eastAsia"/>
                <w:sz w:val="24"/>
              </w:rPr>
              <w:t>长安大学兴华学院</w:t>
            </w:r>
          </w:p>
        </w:tc>
        <w:tc>
          <w:tcPr>
            <w:tcW w:w="2036"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3"/>
                <w:attr w:name="Month" w:val="11"/>
                <w:attr w:name="Year" w:val="2015"/>
              </w:smartTagPr>
              <w:r w:rsidRPr="00FD1D6E">
                <w:rPr>
                  <w:rFonts w:hint="eastAsia"/>
                  <w:sz w:val="24"/>
                </w:rPr>
                <w:t>11</w:t>
              </w:r>
              <w:r w:rsidRPr="00FD1D6E">
                <w:rPr>
                  <w:rFonts w:hint="eastAsia"/>
                  <w:sz w:val="24"/>
                </w:rPr>
                <w:t>月</w:t>
              </w:r>
              <w:r w:rsidRPr="00FD1D6E">
                <w:rPr>
                  <w:rFonts w:hint="eastAsia"/>
                  <w:sz w:val="24"/>
                </w:rPr>
                <w:t>23</w:t>
              </w:r>
              <w:r w:rsidRPr="00FD1D6E">
                <w:rPr>
                  <w:rFonts w:hint="eastAsia"/>
                  <w:sz w:val="24"/>
                </w:rPr>
                <w:t>日</w:t>
              </w:r>
            </w:smartTag>
            <w:r w:rsidRPr="00FD1D6E">
              <w:rPr>
                <w:rFonts w:hint="eastAsia"/>
                <w:sz w:val="24"/>
              </w:rPr>
              <w:t>～</w:t>
            </w:r>
            <w:r w:rsidRPr="00FD1D6E">
              <w:rPr>
                <w:rFonts w:hint="eastAsia"/>
                <w:sz w:val="24"/>
              </w:rPr>
              <w:t>25</w:t>
            </w:r>
            <w:r w:rsidRPr="00FD1D6E">
              <w:rPr>
                <w:rFonts w:hint="eastAsia"/>
                <w:sz w:val="24"/>
              </w:rPr>
              <w:t>日</w:t>
            </w:r>
          </w:p>
        </w:tc>
      </w:tr>
      <w:tr w:rsidR="003435B5" w:rsidRPr="00FD1D6E" w:rsidTr="0024531E">
        <w:trPr>
          <w:trHeight w:val="425"/>
          <w:jc w:val="center"/>
        </w:trPr>
        <w:tc>
          <w:tcPr>
            <w:tcW w:w="603" w:type="pct"/>
            <w:vAlign w:val="center"/>
          </w:tcPr>
          <w:p w:rsidR="003435B5" w:rsidRPr="00FD1D6E" w:rsidRDefault="003435B5" w:rsidP="0024531E">
            <w:pPr>
              <w:jc w:val="center"/>
              <w:rPr>
                <w:sz w:val="24"/>
              </w:rPr>
            </w:pPr>
            <w:r w:rsidRPr="00FD1D6E">
              <w:rPr>
                <w:rFonts w:hint="eastAsia"/>
                <w:sz w:val="24"/>
              </w:rPr>
              <w:t>10</w:t>
            </w:r>
          </w:p>
        </w:tc>
        <w:tc>
          <w:tcPr>
            <w:tcW w:w="2361" w:type="pct"/>
            <w:vAlign w:val="center"/>
          </w:tcPr>
          <w:p w:rsidR="003435B5" w:rsidRPr="00FD1D6E" w:rsidRDefault="003435B5" w:rsidP="0024531E">
            <w:pPr>
              <w:rPr>
                <w:sz w:val="24"/>
              </w:rPr>
            </w:pPr>
            <w:r w:rsidRPr="00FD1D6E">
              <w:rPr>
                <w:rFonts w:hint="eastAsia"/>
                <w:sz w:val="24"/>
              </w:rPr>
              <w:t>西安电子科技大学长安学院</w:t>
            </w:r>
          </w:p>
        </w:tc>
        <w:tc>
          <w:tcPr>
            <w:tcW w:w="2036"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30"/>
                <w:attr w:name="Month" w:val="11"/>
                <w:attr w:name="Year" w:val="2015"/>
              </w:smartTagPr>
              <w:r w:rsidRPr="00FD1D6E">
                <w:rPr>
                  <w:rFonts w:hint="eastAsia"/>
                  <w:sz w:val="24"/>
                </w:rPr>
                <w:t>11</w:t>
              </w:r>
              <w:r w:rsidRPr="00FD1D6E">
                <w:rPr>
                  <w:rFonts w:hint="eastAsia"/>
                  <w:sz w:val="24"/>
                </w:rPr>
                <w:t>月</w:t>
              </w:r>
              <w:r w:rsidRPr="00FD1D6E">
                <w:rPr>
                  <w:rFonts w:hint="eastAsia"/>
                  <w:sz w:val="24"/>
                </w:rPr>
                <w:t>30</w:t>
              </w:r>
              <w:r w:rsidRPr="00FD1D6E">
                <w:rPr>
                  <w:rFonts w:hint="eastAsia"/>
                  <w:sz w:val="24"/>
                </w:rPr>
                <w:t>日</w:t>
              </w:r>
            </w:smartTag>
            <w:r w:rsidRPr="00FD1D6E">
              <w:rPr>
                <w:rFonts w:hint="eastAsia"/>
                <w:sz w:val="24"/>
              </w:rPr>
              <w:t>～</w:t>
            </w:r>
            <w:smartTag w:uri="urn:schemas-microsoft-com:office:smarttags" w:element="chsdate">
              <w:smartTagPr>
                <w:attr w:name="IsROCDate" w:val="False"/>
                <w:attr w:name="IsLunarDate" w:val="False"/>
                <w:attr w:name="Day" w:val="2"/>
                <w:attr w:name="Month" w:val="12"/>
                <w:attr w:name="Year" w:val="2015"/>
              </w:smartTagPr>
              <w:r w:rsidRPr="00FD1D6E">
                <w:rPr>
                  <w:rFonts w:hint="eastAsia"/>
                  <w:sz w:val="24"/>
                </w:rPr>
                <w:t>12</w:t>
              </w:r>
              <w:r w:rsidRPr="00FD1D6E">
                <w:rPr>
                  <w:rFonts w:hint="eastAsia"/>
                  <w:sz w:val="24"/>
                </w:rPr>
                <w:t>月</w:t>
              </w:r>
              <w:r w:rsidRPr="00FD1D6E">
                <w:rPr>
                  <w:rFonts w:hint="eastAsia"/>
                  <w:sz w:val="24"/>
                </w:rPr>
                <w:t>2</w:t>
              </w:r>
              <w:r w:rsidRPr="00FD1D6E">
                <w:rPr>
                  <w:rFonts w:hint="eastAsia"/>
                  <w:sz w:val="24"/>
                </w:rPr>
                <w:t>日</w:t>
              </w:r>
            </w:smartTag>
          </w:p>
        </w:tc>
      </w:tr>
    </w:tbl>
    <w:p w:rsidR="003435B5" w:rsidRPr="009A78D1" w:rsidRDefault="003435B5" w:rsidP="003435B5">
      <w:pPr>
        <w:spacing w:line="338" w:lineRule="auto"/>
        <w:rPr>
          <w:rFonts w:eastAsia="仿宋_GB2312"/>
          <w:b/>
          <w:sz w:val="32"/>
          <w:szCs w:val="32"/>
        </w:rPr>
      </w:pPr>
    </w:p>
    <w:p w:rsidR="003435B5" w:rsidRPr="00FD1D6E" w:rsidRDefault="003435B5" w:rsidP="003435B5">
      <w:pPr>
        <w:spacing w:line="338" w:lineRule="auto"/>
        <w:rPr>
          <w:rFonts w:eastAsia="黑体"/>
          <w:sz w:val="32"/>
          <w:szCs w:val="32"/>
        </w:rPr>
      </w:pPr>
      <w:r w:rsidRPr="00FD1D6E">
        <w:rPr>
          <w:rFonts w:eastAsia="黑体" w:hint="eastAsia"/>
          <w:sz w:val="32"/>
          <w:szCs w:val="32"/>
        </w:rPr>
        <w:t>二、第二组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
        <w:gridCol w:w="4000"/>
        <w:gridCol w:w="3474"/>
      </w:tblGrid>
      <w:tr w:rsidR="003435B5" w:rsidRPr="00FD1D6E" w:rsidTr="0024531E">
        <w:trPr>
          <w:trHeight w:val="425"/>
          <w:jc w:val="center"/>
        </w:trPr>
        <w:tc>
          <w:tcPr>
            <w:tcW w:w="614" w:type="pct"/>
            <w:vAlign w:val="center"/>
          </w:tcPr>
          <w:p w:rsidR="003435B5" w:rsidRPr="00FD1D6E" w:rsidRDefault="003435B5" w:rsidP="0024531E">
            <w:pPr>
              <w:jc w:val="center"/>
              <w:rPr>
                <w:b/>
                <w:sz w:val="24"/>
              </w:rPr>
            </w:pPr>
            <w:r w:rsidRPr="00FD1D6E">
              <w:rPr>
                <w:rFonts w:hint="eastAsia"/>
                <w:b/>
                <w:sz w:val="24"/>
              </w:rPr>
              <w:t>序号</w:t>
            </w:r>
          </w:p>
        </w:tc>
        <w:tc>
          <w:tcPr>
            <w:tcW w:w="2347" w:type="pct"/>
            <w:vAlign w:val="center"/>
          </w:tcPr>
          <w:p w:rsidR="003435B5" w:rsidRPr="00FD1D6E" w:rsidRDefault="003435B5" w:rsidP="0024531E">
            <w:pPr>
              <w:jc w:val="center"/>
              <w:rPr>
                <w:b/>
                <w:sz w:val="24"/>
              </w:rPr>
            </w:pPr>
            <w:r w:rsidRPr="00FD1D6E">
              <w:rPr>
                <w:rFonts w:hint="eastAsia"/>
                <w:b/>
                <w:sz w:val="24"/>
              </w:rPr>
              <w:t>院校名称</w:t>
            </w:r>
          </w:p>
        </w:tc>
        <w:tc>
          <w:tcPr>
            <w:tcW w:w="2038" w:type="pct"/>
            <w:vAlign w:val="center"/>
          </w:tcPr>
          <w:p w:rsidR="003435B5" w:rsidRPr="00FD1D6E" w:rsidRDefault="003435B5" w:rsidP="0024531E">
            <w:pPr>
              <w:jc w:val="center"/>
              <w:rPr>
                <w:b/>
                <w:sz w:val="24"/>
              </w:rPr>
            </w:pPr>
            <w:r w:rsidRPr="00FD1D6E">
              <w:rPr>
                <w:rFonts w:hint="eastAsia"/>
                <w:b/>
                <w:sz w:val="24"/>
              </w:rPr>
              <w:t>巡视诊断时间</w:t>
            </w:r>
          </w:p>
        </w:tc>
      </w:tr>
      <w:tr w:rsidR="003435B5" w:rsidRPr="00FD1D6E" w:rsidTr="0024531E">
        <w:trPr>
          <w:trHeight w:val="425"/>
          <w:jc w:val="center"/>
        </w:trPr>
        <w:tc>
          <w:tcPr>
            <w:tcW w:w="614" w:type="pct"/>
            <w:vAlign w:val="center"/>
          </w:tcPr>
          <w:p w:rsidR="003435B5" w:rsidRPr="00FD1D6E" w:rsidRDefault="003435B5" w:rsidP="0024531E">
            <w:pPr>
              <w:jc w:val="center"/>
              <w:rPr>
                <w:sz w:val="24"/>
              </w:rPr>
            </w:pPr>
            <w:r w:rsidRPr="00FD1D6E">
              <w:rPr>
                <w:rFonts w:hint="eastAsia"/>
                <w:sz w:val="24"/>
              </w:rPr>
              <w:t>1</w:t>
            </w:r>
          </w:p>
        </w:tc>
        <w:tc>
          <w:tcPr>
            <w:tcW w:w="2347" w:type="pct"/>
            <w:vAlign w:val="center"/>
          </w:tcPr>
          <w:p w:rsidR="003435B5" w:rsidRPr="00FD1D6E" w:rsidRDefault="003435B5" w:rsidP="0024531E">
            <w:pPr>
              <w:rPr>
                <w:sz w:val="24"/>
              </w:rPr>
            </w:pPr>
            <w:r w:rsidRPr="00FD1D6E">
              <w:rPr>
                <w:rFonts w:hint="eastAsia"/>
                <w:sz w:val="24"/>
              </w:rPr>
              <w:t>西安交通大学城市学院</w:t>
            </w:r>
          </w:p>
        </w:tc>
        <w:tc>
          <w:tcPr>
            <w:tcW w:w="2038"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14"/>
                <w:attr w:name="Month" w:val="9"/>
                <w:attr w:name="Year" w:val="2015"/>
              </w:smartTagPr>
              <w:r w:rsidRPr="00FD1D6E">
                <w:rPr>
                  <w:rFonts w:hint="eastAsia"/>
                  <w:sz w:val="24"/>
                </w:rPr>
                <w:t>9</w:t>
              </w:r>
              <w:r w:rsidRPr="00FD1D6E">
                <w:rPr>
                  <w:rFonts w:hint="eastAsia"/>
                  <w:sz w:val="24"/>
                </w:rPr>
                <w:t>月</w:t>
              </w:r>
              <w:r w:rsidRPr="00FD1D6E">
                <w:rPr>
                  <w:rFonts w:hint="eastAsia"/>
                  <w:sz w:val="24"/>
                </w:rPr>
                <w:t>14</w:t>
              </w:r>
              <w:r w:rsidRPr="00FD1D6E">
                <w:rPr>
                  <w:rFonts w:hint="eastAsia"/>
                  <w:sz w:val="24"/>
                </w:rPr>
                <w:t>日</w:t>
              </w:r>
            </w:smartTag>
            <w:r w:rsidRPr="00FD1D6E">
              <w:rPr>
                <w:rFonts w:hint="eastAsia"/>
                <w:sz w:val="24"/>
              </w:rPr>
              <w:t>～</w:t>
            </w:r>
            <w:r w:rsidRPr="00FD1D6E">
              <w:rPr>
                <w:rFonts w:hint="eastAsia"/>
                <w:sz w:val="24"/>
              </w:rPr>
              <w:t>16</w:t>
            </w:r>
            <w:r w:rsidRPr="00FD1D6E">
              <w:rPr>
                <w:rFonts w:hint="eastAsia"/>
                <w:sz w:val="24"/>
              </w:rPr>
              <w:t>日</w:t>
            </w:r>
          </w:p>
        </w:tc>
      </w:tr>
      <w:tr w:rsidR="003435B5" w:rsidRPr="00FD1D6E" w:rsidTr="0024531E">
        <w:trPr>
          <w:trHeight w:val="425"/>
          <w:jc w:val="center"/>
        </w:trPr>
        <w:tc>
          <w:tcPr>
            <w:tcW w:w="614" w:type="pct"/>
            <w:vAlign w:val="center"/>
          </w:tcPr>
          <w:p w:rsidR="003435B5" w:rsidRPr="00FD1D6E" w:rsidRDefault="003435B5" w:rsidP="0024531E">
            <w:pPr>
              <w:jc w:val="center"/>
              <w:rPr>
                <w:sz w:val="24"/>
              </w:rPr>
            </w:pPr>
            <w:r w:rsidRPr="00FD1D6E">
              <w:rPr>
                <w:rFonts w:hint="eastAsia"/>
                <w:sz w:val="24"/>
              </w:rPr>
              <w:t>2</w:t>
            </w:r>
          </w:p>
        </w:tc>
        <w:tc>
          <w:tcPr>
            <w:tcW w:w="2347" w:type="pct"/>
            <w:vAlign w:val="center"/>
          </w:tcPr>
          <w:p w:rsidR="003435B5" w:rsidRPr="00FD1D6E" w:rsidRDefault="003435B5" w:rsidP="0024531E">
            <w:pPr>
              <w:rPr>
                <w:sz w:val="24"/>
              </w:rPr>
            </w:pPr>
            <w:r w:rsidRPr="00FD1D6E">
              <w:rPr>
                <w:rFonts w:hint="eastAsia"/>
                <w:sz w:val="24"/>
              </w:rPr>
              <w:t>西北大学现代学院</w:t>
            </w:r>
          </w:p>
        </w:tc>
        <w:tc>
          <w:tcPr>
            <w:tcW w:w="2038"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1"/>
                <w:attr w:name="Month" w:val="9"/>
                <w:attr w:name="Year" w:val="2015"/>
              </w:smartTagPr>
              <w:r w:rsidRPr="00FD1D6E">
                <w:rPr>
                  <w:rFonts w:hint="eastAsia"/>
                  <w:sz w:val="24"/>
                </w:rPr>
                <w:t>9</w:t>
              </w:r>
              <w:r w:rsidRPr="00FD1D6E">
                <w:rPr>
                  <w:rFonts w:hint="eastAsia"/>
                  <w:sz w:val="24"/>
                </w:rPr>
                <w:t>月</w:t>
              </w:r>
              <w:r w:rsidRPr="00FD1D6E">
                <w:rPr>
                  <w:rFonts w:hint="eastAsia"/>
                  <w:sz w:val="24"/>
                </w:rPr>
                <w:t>21</w:t>
              </w:r>
              <w:r w:rsidRPr="00FD1D6E">
                <w:rPr>
                  <w:rFonts w:hint="eastAsia"/>
                  <w:sz w:val="24"/>
                </w:rPr>
                <w:t>日</w:t>
              </w:r>
            </w:smartTag>
            <w:r w:rsidRPr="00FD1D6E">
              <w:rPr>
                <w:rFonts w:hint="eastAsia"/>
                <w:sz w:val="24"/>
              </w:rPr>
              <w:t>～</w:t>
            </w:r>
            <w:r w:rsidRPr="00FD1D6E">
              <w:rPr>
                <w:rFonts w:hint="eastAsia"/>
                <w:sz w:val="24"/>
              </w:rPr>
              <w:t>23</w:t>
            </w:r>
            <w:r w:rsidRPr="00FD1D6E">
              <w:rPr>
                <w:rFonts w:hint="eastAsia"/>
                <w:sz w:val="24"/>
              </w:rPr>
              <w:t>日</w:t>
            </w:r>
          </w:p>
        </w:tc>
      </w:tr>
      <w:tr w:rsidR="003435B5" w:rsidRPr="00FD1D6E" w:rsidTr="0024531E">
        <w:trPr>
          <w:trHeight w:val="425"/>
          <w:jc w:val="center"/>
        </w:trPr>
        <w:tc>
          <w:tcPr>
            <w:tcW w:w="614" w:type="pct"/>
            <w:vAlign w:val="center"/>
          </w:tcPr>
          <w:p w:rsidR="003435B5" w:rsidRPr="00FD1D6E" w:rsidRDefault="003435B5" w:rsidP="0024531E">
            <w:pPr>
              <w:jc w:val="center"/>
              <w:rPr>
                <w:sz w:val="24"/>
              </w:rPr>
            </w:pPr>
            <w:r w:rsidRPr="00FD1D6E">
              <w:rPr>
                <w:rFonts w:hint="eastAsia"/>
                <w:sz w:val="24"/>
              </w:rPr>
              <w:t>3</w:t>
            </w:r>
          </w:p>
        </w:tc>
        <w:tc>
          <w:tcPr>
            <w:tcW w:w="2347" w:type="pct"/>
            <w:vAlign w:val="center"/>
          </w:tcPr>
          <w:p w:rsidR="003435B5" w:rsidRPr="00FD1D6E" w:rsidRDefault="003435B5" w:rsidP="0024531E">
            <w:pPr>
              <w:rPr>
                <w:sz w:val="24"/>
              </w:rPr>
            </w:pPr>
            <w:r w:rsidRPr="00FD1D6E">
              <w:rPr>
                <w:rFonts w:hint="eastAsia"/>
                <w:sz w:val="24"/>
              </w:rPr>
              <w:t>西安建筑科技大学华清学院</w:t>
            </w:r>
          </w:p>
        </w:tc>
        <w:tc>
          <w:tcPr>
            <w:tcW w:w="2038"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12"/>
                <w:attr w:name="Month" w:val="10"/>
                <w:attr w:name="Year" w:val="2015"/>
              </w:smartTagPr>
              <w:r w:rsidRPr="00FD1D6E">
                <w:rPr>
                  <w:rFonts w:hint="eastAsia"/>
                  <w:sz w:val="24"/>
                </w:rPr>
                <w:t>10</w:t>
              </w:r>
              <w:r w:rsidRPr="00FD1D6E">
                <w:rPr>
                  <w:rFonts w:hint="eastAsia"/>
                  <w:sz w:val="24"/>
                </w:rPr>
                <w:t>月</w:t>
              </w:r>
              <w:r w:rsidRPr="00FD1D6E">
                <w:rPr>
                  <w:rFonts w:hint="eastAsia"/>
                  <w:sz w:val="24"/>
                </w:rPr>
                <w:t>12</w:t>
              </w:r>
              <w:r w:rsidRPr="00FD1D6E">
                <w:rPr>
                  <w:rFonts w:hint="eastAsia"/>
                  <w:sz w:val="24"/>
                </w:rPr>
                <w:t>日</w:t>
              </w:r>
            </w:smartTag>
            <w:r w:rsidRPr="00FD1D6E">
              <w:rPr>
                <w:rFonts w:hint="eastAsia"/>
                <w:sz w:val="24"/>
              </w:rPr>
              <w:t>～</w:t>
            </w:r>
            <w:r w:rsidRPr="00FD1D6E">
              <w:rPr>
                <w:rFonts w:hint="eastAsia"/>
                <w:sz w:val="24"/>
              </w:rPr>
              <w:t>14</w:t>
            </w:r>
            <w:r w:rsidRPr="00FD1D6E">
              <w:rPr>
                <w:rFonts w:hint="eastAsia"/>
                <w:sz w:val="24"/>
              </w:rPr>
              <w:t>日</w:t>
            </w:r>
          </w:p>
        </w:tc>
      </w:tr>
      <w:tr w:rsidR="003435B5" w:rsidRPr="00FD1D6E" w:rsidTr="0024531E">
        <w:trPr>
          <w:trHeight w:val="425"/>
          <w:jc w:val="center"/>
        </w:trPr>
        <w:tc>
          <w:tcPr>
            <w:tcW w:w="614" w:type="pct"/>
            <w:vAlign w:val="center"/>
          </w:tcPr>
          <w:p w:rsidR="003435B5" w:rsidRPr="00FD1D6E" w:rsidRDefault="003435B5" w:rsidP="0024531E">
            <w:pPr>
              <w:jc w:val="center"/>
              <w:rPr>
                <w:sz w:val="24"/>
              </w:rPr>
            </w:pPr>
            <w:r w:rsidRPr="00FD1D6E">
              <w:rPr>
                <w:rFonts w:hint="eastAsia"/>
                <w:sz w:val="24"/>
              </w:rPr>
              <w:t>4</w:t>
            </w:r>
          </w:p>
        </w:tc>
        <w:tc>
          <w:tcPr>
            <w:tcW w:w="2347" w:type="pct"/>
            <w:vAlign w:val="center"/>
          </w:tcPr>
          <w:p w:rsidR="003435B5" w:rsidRPr="00FD1D6E" w:rsidRDefault="003435B5" w:rsidP="0024531E">
            <w:pPr>
              <w:rPr>
                <w:sz w:val="24"/>
              </w:rPr>
            </w:pPr>
            <w:r w:rsidRPr="00FD1D6E">
              <w:rPr>
                <w:rFonts w:hint="eastAsia"/>
                <w:sz w:val="24"/>
              </w:rPr>
              <w:t>陕西科技大学镐京学院</w:t>
            </w:r>
          </w:p>
        </w:tc>
        <w:tc>
          <w:tcPr>
            <w:tcW w:w="2038"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19"/>
                <w:attr w:name="Month" w:val="10"/>
                <w:attr w:name="Year" w:val="2015"/>
              </w:smartTagPr>
              <w:r w:rsidRPr="00FD1D6E">
                <w:rPr>
                  <w:rFonts w:hint="eastAsia"/>
                  <w:sz w:val="24"/>
                </w:rPr>
                <w:t>10</w:t>
              </w:r>
              <w:r w:rsidRPr="00FD1D6E">
                <w:rPr>
                  <w:rFonts w:hint="eastAsia"/>
                  <w:sz w:val="24"/>
                </w:rPr>
                <w:t>月</w:t>
              </w:r>
              <w:r w:rsidRPr="00FD1D6E">
                <w:rPr>
                  <w:rFonts w:hint="eastAsia"/>
                  <w:sz w:val="24"/>
                </w:rPr>
                <w:t>19</w:t>
              </w:r>
              <w:r w:rsidRPr="00FD1D6E">
                <w:rPr>
                  <w:rFonts w:hint="eastAsia"/>
                  <w:sz w:val="24"/>
                </w:rPr>
                <w:t>日</w:t>
              </w:r>
            </w:smartTag>
            <w:r w:rsidRPr="00FD1D6E">
              <w:rPr>
                <w:rFonts w:hint="eastAsia"/>
                <w:sz w:val="24"/>
              </w:rPr>
              <w:t>～</w:t>
            </w:r>
            <w:r w:rsidRPr="00FD1D6E">
              <w:rPr>
                <w:rFonts w:hint="eastAsia"/>
                <w:sz w:val="24"/>
              </w:rPr>
              <w:t>21</w:t>
            </w:r>
            <w:r w:rsidRPr="00FD1D6E">
              <w:rPr>
                <w:rFonts w:hint="eastAsia"/>
                <w:sz w:val="24"/>
              </w:rPr>
              <w:t>日</w:t>
            </w:r>
          </w:p>
        </w:tc>
      </w:tr>
      <w:tr w:rsidR="003435B5" w:rsidRPr="00FD1D6E" w:rsidTr="0024531E">
        <w:trPr>
          <w:trHeight w:val="425"/>
          <w:jc w:val="center"/>
        </w:trPr>
        <w:tc>
          <w:tcPr>
            <w:tcW w:w="614" w:type="pct"/>
            <w:vAlign w:val="center"/>
          </w:tcPr>
          <w:p w:rsidR="003435B5" w:rsidRPr="00FD1D6E" w:rsidRDefault="003435B5" w:rsidP="0024531E">
            <w:pPr>
              <w:jc w:val="center"/>
              <w:rPr>
                <w:sz w:val="24"/>
              </w:rPr>
            </w:pPr>
            <w:r w:rsidRPr="00FD1D6E">
              <w:rPr>
                <w:rFonts w:hint="eastAsia"/>
                <w:sz w:val="24"/>
              </w:rPr>
              <w:t>5</w:t>
            </w:r>
          </w:p>
        </w:tc>
        <w:tc>
          <w:tcPr>
            <w:tcW w:w="2347" w:type="pct"/>
            <w:vAlign w:val="center"/>
          </w:tcPr>
          <w:p w:rsidR="003435B5" w:rsidRPr="00FD1D6E" w:rsidRDefault="003435B5" w:rsidP="0024531E">
            <w:pPr>
              <w:rPr>
                <w:sz w:val="24"/>
              </w:rPr>
            </w:pPr>
            <w:r w:rsidRPr="00FD1D6E">
              <w:rPr>
                <w:rFonts w:hint="eastAsia"/>
                <w:sz w:val="24"/>
              </w:rPr>
              <w:t>延安大学西安创新学院</w:t>
            </w:r>
          </w:p>
        </w:tc>
        <w:tc>
          <w:tcPr>
            <w:tcW w:w="2038"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6"/>
                <w:attr w:name="Month" w:val="10"/>
                <w:attr w:name="Year" w:val="2015"/>
              </w:smartTagPr>
              <w:r w:rsidRPr="00FD1D6E">
                <w:rPr>
                  <w:rFonts w:hint="eastAsia"/>
                  <w:sz w:val="24"/>
                </w:rPr>
                <w:t>10</w:t>
              </w:r>
              <w:r w:rsidRPr="00FD1D6E">
                <w:rPr>
                  <w:rFonts w:hint="eastAsia"/>
                  <w:sz w:val="24"/>
                </w:rPr>
                <w:t>月</w:t>
              </w:r>
              <w:r w:rsidRPr="00FD1D6E">
                <w:rPr>
                  <w:rFonts w:hint="eastAsia"/>
                  <w:sz w:val="24"/>
                </w:rPr>
                <w:t>26</w:t>
              </w:r>
              <w:r w:rsidRPr="00FD1D6E">
                <w:rPr>
                  <w:rFonts w:hint="eastAsia"/>
                  <w:sz w:val="24"/>
                </w:rPr>
                <w:t>日</w:t>
              </w:r>
            </w:smartTag>
            <w:r w:rsidRPr="00FD1D6E">
              <w:rPr>
                <w:rFonts w:hint="eastAsia"/>
                <w:sz w:val="24"/>
              </w:rPr>
              <w:t>～</w:t>
            </w:r>
            <w:r w:rsidRPr="00FD1D6E">
              <w:rPr>
                <w:rFonts w:hint="eastAsia"/>
                <w:sz w:val="24"/>
              </w:rPr>
              <w:t>28</w:t>
            </w:r>
            <w:r w:rsidRPr="00FD1D6E">
              <w:rPr>
                <w:rFonts w:hint="eastAsia"/>
                <w:sz w:val="24"/>
              </w:rPr>
              <w:t>日</w:t>
            </w:r>
          </w:p>
        </w:tc>
      </w:tr>
      <w:tr w:rsidR="003435B5" w:rsidRPr="00FD1D6E" w:rsidTr="0024531E">
        <w:trPr>
          <w:trHeight w:val="425"/>
          <w:jc w:val="center"/>
        </w:trPr>
        <w:tc>
          <w:tcPr>
            <w:tcW w:w="614" w:type="pct"/>
            <w:vAlign w:val="center"/>
          </w:tcPr>
          <w:p w:rsidR="003435B5" w:rsidRPr="00FD1D6E" w:rsidRDefault="003435B5" w:rsidP="0024531E">
            <w:pPr>
              <w:jc w:val="center"/>
              <w:rPr>
                <w:sz w:val="24"/>
              </w:rPr>
            </w:pPr>
            <w:r w:rsidRPr="00FD1D6E">
              <w:rPr>
                <w:rFonts w:hint="eastAsia"/>
                <w:sz w:val="24"/>
              </w:rPr>
              <w:t>6</w:t>
            </w:r>
          </w:p>
        </w:tc>
        <w:tc>
          <w:tcPr>
            <w:tcW w:w="2347" w:type="pct"/>
            <w:vAlign w:val="center"/>
          </w:tcPr>
          <w:p w:rsidR="003435B5" w:rsidRPr="00FD1D6E" w:rsidRDefault="003435B5" w:rsidP="0024531E">
            <w:pPr>
              <w:rPr>
                <w:sz w:val="24"/>
              </w:rPr>
            </w:pPr>
            <w:r w:rsidRPr="00FD1D6E">
              <w:rPr>
                <w:rFonts w:hint="eastAsia"/>
                <w:sz w:val="24"/>
              </w:rPr>
              <w:t>西安工业大学北方信息工程学院</w:t>
            </w:r>
          </w:p>
        </w:tc>
        <w:tc>
          <w:tcPr>
            <w:tcW w:w="2038"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
                <w:attr w:name="Month" w:val="11"/>
                <w:attr w:name="Year" w:val="2015"/>
              </w:smartTagPr>
              <w:r w:rsidRPr="00FD1D6E">
                <w:rPr>
                  <w:rFonts w:hint="eastAsia"/>
                  <w:sz w:val="24"/>
                </w:rPr>
                <w:t>11</w:t>
              </w:r>
              <w:r w:rsidRPr="00FD1D6E">
                <w:rPr>
                  <w:rFonts w:hint="eastAsia"/>
                  <w:sz w:val="24"/>
                </w:rPr>
                <w:t>月</w:t>
              </w:r>
              <w:r w:rsidRPr="00FD1D6E">
                <w:rPr>
                  <w:rFonts w:hint="eastAsia"/>
                  <w:sz w:val="24"/>
                </w:rPr>
                <w:t>2</w:t>
              </w:r>
              <w:r w:rsidRPr="00FD1D6E">
                <w:rPr>
                  <w:rFonts w:hint="eastAsia"/>
                  <w:sz w:val="24"/>
                </w:rPr>
                <w:t>日</w:t>
              </w:r>
            </w:smartTag>
            <w:r w:rsidRPr="00FD1D6E">
              <w:rPr>
                <w:rFonts w:hint="eastAsia"/>
                <w:sz w:val="24"/>
              </w:rPr>
              <w:t>～</w:t>
            </w:r>
            <w:r w:rsidRPr="00FD1D6E">
              <w:rPr>
                <w:rFonts w:hint="eastAsia"/>
                <w:sz w:val="24"/>
              </w:rPr>
              <w:t>4</w:t>
            </w:r>
            <w:r w:rsidRPr="00FD1D6E">
              <w:rPr>
                <w:rFonts w:hint="eastAsia"/>
                <w:sz w:val="24"/>
              </w:rPr>
              <w:t>日</w:t>
            </w:r>
          </w:p>
        </w:tc>
      </w:tr>
      <w:tr w:rsidR="003435B5" w:rsidRPr="00FD1D6E" w:rsidTr="0024531E">
        <w:trPr>
          <w:trHeight w:val="425"/>
          <w:jc w:val="center"/>
        </w:trPr>
        <w:tc>
          <w:tcPr>
            <w:tcW w:w="614" w:type="pct"/>
            <w:vAlign w:val="center"/>
          </w:tcPr>
          <w:p w:rsidR="003435B5" w:rsidRPr="00FD1D6E" w:rsidRDefault="003435B5" w:rsidP="0024531E">
            <w:pPr>
              <w:jc w:val="center"/>
              <w:rPr>
                <w:sz w:val="24"/>
              </w:rPr>
            </w:pPr>
            <w:r w:rsidRPr="00FD1D6E">
              <w:rPr>
                <w:rFonts w:hint="eastAsia"/>
                <w:sz w:val="24"/>
              </w:rPr>
              <w:t>7</w:t>
            </w:r>
          </w:p>
        </w:tc>
        <w:tc>
          <w:tcPr>
            <w:tcW w:w="2347" w:type="pct"/>
            <w:vAlign w:val="center"/>
          </w:tcPr>
          <w:p w:rsidR="003435B5" w:rsidRPr="00FD1D6E" w:rsidRDefault="003435B5" w:rsidP="0024531E">
            <w:pPr>
              <w:rPr>
                <w:sz w:val="24"/>
              </w:rPr>
            </w:pPr>
            <w:r w:rsidRPr="00FD1D6E">
              <w:rPr>
                <w:rFonts w:hint="eastAsia"/>
                <w:sz w:val="24"/>
              </w:rPr>
              <w:t>西安财经学院行知学院</w:t>
            </w:r>
          </w:p>
        </w:tc>
        <w:tc>
          <w:tcPr>
            <w:tcW w:w="2038"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9"/>
                <w:attr w:name="Month" w:val="11"/>
                <w:attr w:name="Year" w:val="2015"/>
              </w:smartTagPr>
              <w:r w:rsidRPr="00FD1D6E">
                <w:rPr>
                  <w:rFonts w:hint="eastAsia"/>
                  <w:sz w:val="24"/>
                </w:rPr>
                <w:t>11</w:t>
              </w:r>
              <w:r w:rsidRPr="00FD1D6E">
                <w:rPr>
                  <w:rFonts w:hint="eastAsia"/>
                  <w:sz w:val="24"/>
                </w:rPr>
                <w:t>月</w:t>
              </w:r>
              <w:r w:rsidRPr="00FD1D6E">
                <w:rPr>
                  <w:rFonts w:hint="eastAsia"/>
                  <w:sz w:val="24"/>
                </w:rPr>
                <w:t>9</w:t>
              </w:r>
              <w:r w:rsidRPr="00FD1D6E">
                <w:rPr>
                  <w:rFonts w:hint="eastAsia"/>
                  <w:sz w:val="24"/>
                </w:rPr>
                <w:t>日</w:t>
              </w:r>
            </w:smartTag>
            <w:r w:rsidRPr="00FD1D6E">
              <w:rPr>
                <w:rFonts w:hint="eastAsia"/>
                <w:sz w:val="24"/>
              </w:rPr>
              <w:t>～</w:t>
            </w:r>
            <w:r w:rsidRPr="00FD1D6E">
              <w:rPr>
                <w:rFonts w:hint="eastAsia"/>
                <w:sz w:val="24"/>
              </w:rPr>
              <w:t>11</w:t>
            </w:r>
            <w:r w:rsidRPr="00FD1D6E">
              <w:rPr>
                <w:rFonts w:hint="eastAsia"/>
                <w:sz w:val="24"/>
              </w:rPr>
              <w:t>日</w:t>
            </w:r>
          </w:p>
        </w:tc>
      </w:tr>
      <w:tr w:rsidR="003435B5" w:rsidRPr="00FD1D6E" w:rsidTr="0024531E">
        <w:trPr>
          <w:trHeight w:val="425"/>
          <w:jc w:val="center"/>
        </w:trPr>
        <w:tc>
          <w:tcPr>
            <w:tcW w:w="614" w:type="pct"/>
            <w:vAlign w:val="center"/>
          </w:tcPr>
          <w:p w:rsidR="003435B5" w:rsidRPr="00FD1D6E" w:rsidRDefault="003435B5" w:rsidP="0024531E">
            <w:pPr>
              <w:jc w:val="center"/>
              <w:rPr>
                <w:sz w:val="24"/>
              </w:rPr>
            </w:pPr>
            <w:r w:rsidRPr="00FD1D6E">
              <w:rPr>
                <w:rFonts w:hint="eastAsia"/>
                <w:sz w:val="24"/>
              </w:rPr>
              <w:lastRenderedPageBreak/>
              <w:t>8</w:t>
            </w:r>
          </w:p>
        </w:tc>
        <w:tc>
          <w:tcPr>
            <w:tcW w:w="2347" w:type="pct"/>
            <w:vAlign w:val="center"/>
          </w:tcPr>
          <w:p w:rsidR="003435B5" w:rsidRPr="00FD1D6E" w:rsidRDefault="003435B5" w:rsidP="0024531E">
            <w:pPr>
              <w:rPr>
                <w:sz w:val="24"/>
              </w:rPr>
            </w:pPr>
            <w:r w:rsidRPr="00FD1D6E">
              <w:rPr>
                <w:rFonts w:hint="eastAsia"/>
                <w:sz w:val="24"/>
              </w:rPr>
              <w:t>西北工业大学明德学院</w:t>
            </w:r>
          </w:p>
        </w:tc>
        <w:tc>
          <w:tcPr>
            <w:tcW w:w="2038"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16"/>
                <w:attr w:name="Month" w:val="11"/>
                <w:attr w:name="Year" w:val="2015"/>
              </w:smartTagPr>
              <w:r w:rsidRPr="00FD1D6E">
                <w:rPr>
                  <w:rFonts w:hint="eastAsia"/>
                  <w:sz w:val="24"/>
                </w:rPr>
                <w:t>11</w:t>
              </w:r>
              <w:r w:rsidRPr="00FD1D6E">
                <w:rPr>
                  <w:rFonts w:hint="eastAsia"/>
                  <w:sz w:val="24"/>
                </w:rPr>
                <w:t>月</w:t>
              </w:r>
              <w:r w:rsidRPr="00FD1D6E">
                <w:rPr>
                  <w:rFonts w:hint="eastAsia"/>
                  <w:sz w:val="24"/>
                </w:rPr>
                <w:t>16</w:t>
              </w:r>
              <w:r w:rsidRPr="00FD1D6E">
                <w:rPr>
                  <w:rFonts w:hint="eastAsia"/>
                  <w:sz w:val="24"/>
                </w:rPr>
                <w:t>日</w:t>
              </w:r>
            </w:smartTag>
            <w:r w:rsidRPr="00FD1D6E">
              <w:rPr>
                <w:rFonts w:hint="eastAsia"/>
                <w:sz w:val="24"/>
              </w:rPr>
              <w:t>～</w:t>
            </w:r>
            <w:r w:rsidRPr="00FD1D6E">
              <w:rPr>
                <w:rFonts w:hint="eastAsia"/>
                <w:sz w:val="24"/>
              </w:rPr>
              <w:t>18</w:t>
            </w:r>
            <w:r w:rsidRPr="00FD1D6E">
              <w:rPr>
                <w:rFonts w:hint="eastAsia"/>
                <w:sz w:val="24"/>
              </w:rPr>
              <w:t>日</w:t>
            </w:r>
          </w:p>
        </w:tc>
      </w:tr>
      <w:tr w:rsidR="003435B5" w:rsidRPr="00FD1D6E" w:rsidTr="0024531E">
        <w:trPr>
          <w:trHeight w:val="425"/>
          <w:jc w:val="center"/>
        </w:trPr>
        <w:tc>
          <w:tcPr>
            <w:tcW w:w="614" w:type="pct"/>
            <w:vAlign w:val="center"/>
          </w:tcPr>
          <w:p w:rsidR="003435B5" w:rsidRPr="00FD1D6E" w:rsidRDefault="003435B5" w:rsidP="0024531E">
            <w:pPr>
              <w:jc w:val="center"/>
              <w:rPr>
                <w:sz w:val="24"/>
              </w:rPr>
            </w:pPr>
            <w:r w:rsidRPr="00FD1D6E">
              <w:rPr>
                <w:rFonts w:hint="eastAsia"/>
                <w:sz w:val="24"/>
              </w:rPr>
              <w:t>9</w:t>
            </w:r>
          </w:p>
        </w:tc>
        <w:tc>
          <w:tcPr>
            <w:tcW w:w="2347" w:type="pct"/>
            <w:vAlign w:val="center"/>
          </w:tcPr>
          <w:p w:rsidR="003435B5" w:rsidRPr="00FD1D6E" w:rsidRDefault="003435B5" w:rsidP="0024531E">
            <w:pPr>
              <w:rPr>
                <w:sz w:val="24"/>
              </w:rPr>
            </w:pPr>
            <w:r w:rsidRPr="00FD1D6E">
              <w:rPr>
                <w:rFonts w:hint="eastAsia"/>
                <w:sz w:val="24"/>
              </w:rPr>
              <w:t>西安科技大学高新学院</w:t>
            </w:r>
          </w:p>
        </w:tc>
        <w:tc>
          <w:tcPr>
            <w:tcW w:w="2038"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3"/>
                <w:attr w:name="Month" w:val="11"/>
                <w:attr w:name="Year" w:val="2015"/>
              </w:smartTagPr>
              <w:r w:rsidRPr="00FD1D6E">
                <w:rPr>
                  <w:rFonts w:hint="eastAsia"/>
                  <w:sz w:val="24"/>
                </w:rPr>
                <w:t>11</w:t>
              </w:r>
              <w:r w:rsidRPr="00FD1D6E">
                <w:rPr>
                  <w:rFonts w:hint="eastAsia"/>
                  <w:sz w:val="24"/>
                </w:rPr>
                <w:t>月</w:t>
              </w:r>
              <w:r w:rsidRPr="00FD1D6E">
                <w:rPr>
                  <w:rFonts w:hint="eastAsia"/>
                  <w:sz w:val="24"/>
                </w:rPr>
                <w:t>23</w:t>
              </w:r>
              <w:r w:rsidRPr="00FD1D6E">
                <w:rPr>
                  <w:rFonts w:hint="eastAsia"/>
                  <w:sz w:val="24"/>
                </w:rPr>
                <w:t>日</w:t>
              </w:r>
            </w:smartTag>
            <w:r w:rsidRPr="00FD1D6E">
              <w:rPr>
                <w:rFonts w:hint="eastAsia"/>
                <w:sz w:val="24"/>
              </w:rPr>
              <w:t>～</w:t>
            </w:r>
            <w:r w:rsidRPr="00FD1D6E">
              <w:rPr>
                <w:rFonts w:hint="eastAsia"/>
                <w:sz w:val="24"/>
              </w:rPr>
              <w:t>25</w:t>
            </w:r>
            <w:r w:rsidRPr="00FD1D6E">
              <w:rPr>
                <w:rFonts w:hint="eastAsia"/>
                <w:sz w:val="24"/>
              </w:rPr>
              <w:t>日</w:t>
            </w:r>
          </w:p>
        </w:tc>
      </w:tr>
      <w:tr w:rsidR="003435B5" w:rsidRPr="00FD1D6E" w:rsidTr="0024531E">
        <w:trPr>
          <w:trHeight w:val="425"/>
          <w:jc w:val="center"/>
        </w:trPr>
        <w:tc>
          <w:tcPr>
            <w:tcW w:w="614" w:type="pct"/>
            <w:vAlign w:val="center"/>
          </w:tcPr>
          <w:p w:rsidR="003435B5" w:rsidRPr="00FD1D6E" w:rsidRDefault="003435B5" w:rsidP="0024531E">
            <w:pPr>
              <w:jc w:val="center"/>
              <w:rPr>
                <w:sz w:val="24"/>
              </w:rPr>
            </w:pPr>
            <w:r w:rsidRPr="00FD1D6E">
              <w:rPr>
                <w:rFonts w:hint="eastAsia"/>
                <w:sz w:val="24"/>
              </w:rPr>
              <w:t>10</w:t>
            </w:r>
          </w:p>
        </w:tc>
        <w:tc>
          <w:tcPr>
            <w:tcW w:w="2347" w:type="pct"/>
            <w:vAlign w:val="center"/>
          </w:tcPr>
          <w:p w:rsidR="003435B5" w:rsidRPr="00FD1D6E" w:rsidRDefault="003435B5" w:rsidP="0024531E">
            <w:pPr>
              <w:rPr>
                <w:sz w:val="24"/>
              </w:rPr>
            </w:pPr>
            <w:r w:rsidRPr="00FD1D6E">
              <w:rPr>
                <w:rFonts w:hint="eastAsia"/>
                <w:sz w:val="24"/>
              </w:rPr>
              <w:t>西安理工大学高科学院</w:t>
            </w:r>
          </w:p>
        </w:tc>
        <w:tc>
          <w:tcPr>
            <w:tcW w:w="2038"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30"/>
                <w:attr w:name="Month" w:val="11"/>
                <w:attr w:name="Year" w:val="2015"/>
              </w:smartTagPr>
              <w:r w:rsidRPr="00FD1D6E">
                <w:rPr>
                  <w:rFonts w:hint="eastAsia"/>
                  <w:sz w:val="24"/>
                </w:rPr>
                <w:t>11</w:t>
              </w:r>
              <w:r w:rsidRPr="00FD1D6E">
                <w:rPr>
                  <w:rFonts w:hint="eastAsia"/>
                  <w:sz w:val="24"/>
                </w:rPr>
                <w:t>月</w:t>
              </w:r>
              <w:r w:rsidRPr="00FD1D6E">
                <w:rPr>
                  <w:rFonts w:hint="eastAsia"/>
                  <w:sz w:val="24"/>
                </w:rPr>
                <w:t>30</w:t>
              </w:r>
              <w:r w:rsidRPr="00FD1D6E">
                <w:rPr>
                  <w:rFonts w:hint="eastAsia"/>
                  <w:sz w:val="24"/>
                </w:rPr>
                <w:t>日</w:t>
              </w:r>
            </w:smartTag>
            <w:r w:rsidRPr="00FD1D6E">
              <w:rPr>
                <w:rFonts w:hint="eastAsia"/>
                <w:sz w:val="24"/>
              </w:rPr>
              <w:t>～</w:t>
            </w:r>
            <w:smartTag w:uri="urn:schemas-microsoft-com:office:smarttags" w:element="chsdate">
              <w:smartTagPr>
                <w:attr w:name="IsROCDate" w:val="False"/>
                <w:attr w:name="IsLunarDate" w:val="False"/>
                <w:attr w:name="Day" w:val="2"/>
                <w:attr w:name="Month" w:val="12"/>
                <w:attr w:name="Year" w:val="2015"/>
              </w:smartTagPr>
              <w:r w:rsidRPr="00FD1D6E">
                <w:rPr>
                  <w:rFonts w:hint="eastAsia"/>
                  <w:sz w:val="24"/>
                </w:rPr>
                <w:t>12</w:t>
              </w:r>
              <w:r w:rsidRPr="00FD1D6E">
                <w:rPr>
                  <w:rFonts w:hint="eastAsia"/>
                  <w:sz w:val="24"/>
                </w:rPr>
                <w:t>月</w:t>
              </w:r>
              <w:r w:rsidRPr="00FD1D6E">
                <w:rPr>
                  <w:rFonts w:hint="eastAsia"/>
                  <w:sz w:val="24"/>
                </w:rPr>
                <w:t>2</w:t>
              </w:r>
              <w:r w:rsidRPr="00FD1D6E">
                <w:rPr>
                  <w:rFonts w:hint="eastAsia"/>
                  <w:sz w:val="24"/>
                </w:rPr>
                <w:t>日</w:t>
              </w:r>
            </w:smartTag>
          </w:p>
        </w:tc>
      </w:tr>
    </w:tbl>
    <w:p w:rsidR="003435B5" w:rsidRPr="00FD1D6E" w:rsidRDefault="003435B5" w:rsidP="003435B5">
      <w:pPr>
        <w:spacing w:line="338" w:lineRule="auto"/>
        <w:rPr>
          <w:rFonts w:eastAsia="黑体"/>
          <w:sz w:val="32"/>
          <w:szCs w:val="32"/>
        </w:rPr>
      </w:pPr>
      <w:r w:rsidRPr="00FD1D6E">
        <w:rPr>
          <w:rFonts w:eastAsia="黑体" w:hint="eastAsia"/>
          <w:sz w:val="32"/>
          <w:szCs w:val="32"/>
        </w:rPr>
        <w:t>三、第三组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
        <w:gridCol w:w="4004"/>
        <w:gridCol w:w="3474"/>
      </w:tblGrid>
      <w:tr w:rsidR="003435B5" w:rsidRPr="00CE6C3F" w:rsidTr="0024531E">
        <w:trPr>
          <w:trHeight w:val="425"/>
          <w:jc w:val="center"/>
        </w:trPr>
        <w:tc>
          <w:tcPr>
            <w:tcW w:w="613" w:type="pct"/>
            <w:vAlign w:val="center"/>
          </w:tcPr>
          <w:p w:rsidR="003435B5" w:rsidRPr="00CE6C3F" w:rsidRDefault="003435B5" w:rsidP="0024531E">
            <w:pPr>
              <w:jc w:val="center"/>
              <w:rPr>
                <w:b/>
                <w:sz w:val="24"/>
              </w:rPr>
            </w:pPr>
            <w:r w:rsidRPr="00CE6C3F">
              <w:rPr>
                <w:rFonts w:hint="eastAsia"/>
                <w:b/>
                <w:sz w:val="24"/>
              </w:rPr>
              <w:t>序号</w:t>
            </w:r>
          </w:p>
        </w:tc>
        <w:tc>
          <w:tcPr>
            <w:tcW w:w="2349" w:type="pct"/>
            <w:vAlign w:val="center"/>
          </w:tcPr>
          <w:p w:rsidR="003435B5" w:rsidRPr="00CE6C3F" w:rsidRDefault="003435B5" w:rsidP="0024531E">
            <w:pPr>
              <w:jc w:val="center"/>
              <w:rPr>
                <w:b/>
                <w:sz w:val="24"/>
              </w:rPr>
            </w:pPr>
            <w:r w:rsidRPr="00CE6C3F">
              <w:rPr>
                <w:rFonts w:hint="eastAsia"/>
                <w:b/>
                <w:sz w:val="24"/>
              </w:rPr>
              <w:t>院校名称</w:t>
            </w:r>
          </w:p>
        </w:tc>
        <w:tc>
          <w:tcPr>
            <w:tcW w:w="2039" w:type="pct"/>
            <w:vAlign w:val="center"/>
          </w:tcPr>
          <w:p w:rsidR="003435B5" w:rsidRPr="00CE6C3F" w:rsidRDefault="003435B5" w:rsidP="0024531E">
            <w:pPr>
              <w:jc w:val="center"/>
              <w:rPr>
                <w:b/>
                <w:sz w:val="24"/>
              </w:rPr>
            </w:pPr>
            <w:r w:rsidRPr="00CE6C3F">
              <w:rPr>
                <w:rFonts w:hint="eastAsia"/>
                <w:b/>
                <w:sz w:val="24"/>
              </w:rPr>
              <w:t>巡视诊断时间</w:t>
            </w:r>
          </w:p>
        </w:tc>
      </w:tr>
      <w:tr w:rsidR="003435B5" w:rsidRPr="009A78D1"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1</w:t>
            </w:r>
          </w:p>
        </w:tc>
        <w:tc>
          <w:tcPr>
            <w:tcW w:w="2349" w:type="pct"/>
            <w:vAlign w:val="center"/>
          </w:tcPr>
          <w:p w:rsidR="003435B5" w:rsidRPr="00FD1D6E" w:rsidRDefault="003435B5" w:rsidP="0024531E">
            <w:pPr>
              <w:rPr>
                <w:sz w:val="24"/>
              </w:rPr>
            </w:pPr>
            <w:r w:rsidRPr="00FD1D6E">
              <w:rPr>
                <w:rFonts w:hint="eastAsia"/>
                <w:sz w:val="24"/>
              </w:rPr>
              <w:t>西安电力高等专科学院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14"/>
                <w:attr w:name="Month" w:val="9"/>
                <w:attr w:name="Year" w:val="2015"/>
              </w:smartTagPr>
              <w:r w:rsidRPr="00FD1D6E">
                <w:rPr>
                  <w:rFonts w:hint="eastAsia"/>
                  <w:sz w:val="24"/>
                </w:rPr>
                <w:t>9</w:t>
              </w:r>
              <w:r w:rsidRPr="00FD1D6E">
                <w:rPr>
                  <w:rFonts w:hint="eastAsia"/>
                  <w:sz w:val="24"/>
                </w:rPr>
                <w:t>月</w:t>
              </w:r>
              <w:r w:rsidRPr="00FD1D6E">
                <w:rPr>
                  <w:rFonts w:hint="eastAsia"/>
                  <w:sz w:val="24"/>
                </w:rPr>
                <w:t>14</w:t>
              </w:r>
              <w:r w:rsidRPr="00FD1D6E">
                <w:rPr>
                  <w:rFonts w:hint="eastAsia"/>
                  <w:sz w:val="24"/>
                </w:rPr>
                <w:t>日</w:t>
              </w:r>
            </w:smartTag>
            <w:r w:rsidRPr="00FD1D6E">
              <w:rPr>
                <w:rFonts w:hint="eastAsia"/>
                <w:sz w:val="24"/>
              </w:rPr>
              <w:t>～</w:t>
            </w:r>
            <w:r w:rsidRPr="00FD1D6E">
              <w:rPr>
                <w:rFonts w:hint="eastAsia"/>
                <w:sz w:val="24"/>
              </w:rPr>
              <w:t>16</w:t>
            </w:r>
            <w:r w:rsidRPr="00FD1D6E">
              <w:rPr>
                <w:rFonts w:hint="eastAsia"/>
                <w:sz w:val="24"/>
              </w:rPr>
              <w:t>日</w:t>
            </w:r>
          </w:p>
        </w:tc>
      </w:tr>
      <w:tr w:rsidR="003435B5" w:rsidRPr="009A78D1"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2</w:t>
            </w:r>
          </w:p>
        </w:tc>
        <w:tc>
          <w:tcPr>
            <w:tcW w:w="2349" w:type="pct"/>
            <w:vAlign w:val="center"/>
          </w:tcPr>
          <w:p w:rsidR="003435B5" w:rsidRPr="00FD1D6E" w:rsidRDefault="003435B5" w:rsidP="0024531E">
            <w:pPr>
              <w:rPr>
                <w:sz w:val="24"/>
              </w:rPr>
            </w:pPr>
            <w:r w:rsidRPr="00FD1D6E">
              <w:rPr>
                <w:rFonts w:hint="eastAsia"/>
                <w:sz w:val="24"/>
              </w:rPr>
              <w:t>陕西警官职业学院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1"/>
                <w:attr w:name="Month" w:val="9"/>
                <w:attr w:name="Year" w:val="2015"/>
              </w:smartTagPr>
              <w:r w:rsidRPr="00FD1D6E">
                <w:rPr>
                  <w:rFonts w:hint="eastAsia"/>
                  <w:sz w:val="24"/>
                </w:rPr>
                <w:t>9</w:t>
              </w:r>
              <w:r w:rsidRPr="00FD1D6E">
                <w:rPr>
                  <w:rFonts w:hint="eastAsia"/>
                  <w:sz w:val="24"/>
                </w:rPr>
                <w:t>月</w:t>
              </w:r>
              <w:r w:rsidRPr="00FD1D6E">
                <w:rPr>
                  <w:rFonts w:hint="eastAsia"/>
                  <w:sz w:val="24"/>
                </w:rPr>
                <w:t>21</w:t>
              </w:r>
              <w:r w:rsidRPr="00FD1D6E">
                <w:rPr>
                  <w:rFonts w:hint="eastAsia"/>
                  <w:sz w:val="24"/>
                </w:rPr>
                <w:t>日</w:t>
              </w:r>
            </w:smartTag>
            <w:r w:rsidRPr="00FD1D6E">
              <w:rPr>
                <w:rFonts w:hint="eastAsia"/>
                <w:sz w:val="24"/>
              </w:rPr>
              <w:t>～</w:t>
            </w:r>
            <w:r w:rsidRPr="00FD1D6E">
              <w:rPr>
                <w:rFonts w:hint="eastAsia"/>
                <w:sz w:val="24"/>
              </w:rPr>
              <w:t>23</w:t>
            </w:r>
            <w:r w:rsidRPr="00FD1D6E">
              <w:rPr>
                <w:rFonts w:hint="eastAsia"/>
                <w:sz w:val="24"/>
              </w:rPr>
              <w:t>日</w:t>
            </w:r>
          </w:p>
        </w:tc>
      </w:tr>
      <w:tr w:rsidR="003435B5" w:rsidRPr="009A78D1"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3</w:t>
            </w:r>
          </w:p>
        </w:tc>
        <w:tc>
          <w:tcPr>
            <w:tcW w:w="2349" w:type="pct"/>
            <w:vAlign w:val="center"/>
          </w:tcPr>
          <w:p w:rsidR="003435B5" w:rsidRPr="00FD1D6E" w:rsidRDefault="003435B5" w:rsidP="0024531E">
            <w:pPr>
              <w:rPr>
                <w:sz w:val="24"/>
              </w:rPr>
            </w:pPr>
            <w:r w:rsidRPr="00FD1D6E">
              <w:rPr>
                <w:rFonts w:hint="eastAsia"/>
                <w:sz w:val="24"/>
              </w:rPr>
              <w:t>陕西经济管理职业技术学院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12"/>
                <w:attr w:name="Month" w:val="10"/>
                <w:attr w:name="Year" w:val="2015"/>
              </w:smartTagPr>
              <w:r w:rsidRPr="00FD1D6E">
                <w:rPr>
                  <w:rFonts w:hint="eastAsia"/>
                  <w:sz w:val="24"/>
                </w:rPr>
                <w:t>10</w:t>
              </w:r>
              <w:r w:rsidRPr="00FD1D6E">
                <w:rPr>
                  <w:rFonts w:hint="eastAsia"/>
                  <w:sz w:val="24"/>
                </w:rPr>
                <w:t>月</w:t>
              </w:r>
              <w:r w:rsidRPr="00FD1D6E">
                <w:rPr>
                  <w:rFonts w:hint="eastAsia"/>
                  <w:sz w:val="24"/>
                </w:rPr>
                <w:t>12</w:t>
              </w:r>
              <w:r w:rsidRPr="00FD1D6E">
                <w:rPr>
                  <w:rFonts w:hint="eastAsia"/>
                  <w:sz w:val="24"/>
                </w:rPr>
                <w:t>日</w:t>
              </w:r>
            </w:smartTag>
            <w:r w:rsidRPr="00FD1D6E">
              <w:rPr>
                <w:rFonts w:hint="eastAsia"/>
                <w:sz w:val="24"/>
              </w:rPr>
              <w:t>～</w:t>
            </w:r>
            <w:r w:rsidRPr="00FD1D6E">
              <w:rPr>
                <w:rFonts w:hint="eastAsia"/>
                <w:sz w:val="24"/>
              </w:rPr>
              <w:t>14</w:t>
            </w:r>
            <w:r w:rsidRPr="00FD1D6E">
              <w:rPr>
                <w:rFonts w:hint="eastAsia"/>
                <w:sz w:val="24"/>
              </w:rPr>
              <w:t>日</w:t>
            </w:r>
          </w:p>
        </w:tc>
      </w:tr>
      <w:tr w:rsidR="003435B5" w:rsidRPr="009A78D1"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4</w:t>
            </w:r>
          </w:p>
        </w:tc>
        <w:tc>
          <w:tcPr>
            <w:tcW w:w="2349" w:type="pct"/>
            <w:vAlign w:val="center"/>
          </w:tcPr>
          <w:p w:rsidR="003435B5" w:rsidRPr="00FD1D6E" w:rsidRDefault="003435B5" w:rsidP="0024531E">
            <w:pPr>
              <w:rPr>
                <w:sz w:val="24"/>
              </w:rPr>
            </w:pPr>
            <w:r w:rsidRPr="00FD1D6E">
              <w:rPr>
                <w:rFonts w:hint="eastAsia"/>
                <w:sz w:val="24"/>
              </w:rPr>
              <w:t>陕西青年职业学院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19"/>
                <w:attr w:name="Month" w:val="10"/>
                <w:attr w:name="Year" w:val="2015"/>
              </w:smartTagPr>
              <w:r w:rsidRPr="00FD1D6E">
                <w:rPr>
                  <w:rFonts w:hint="eastAsia"/>
                  <w:sz w:val="24"/>
                </w:rPr>
                <w:t>10</w:t>
              </w:r>
              <w:r w:rsidRPr="00FD1D6E">
                <w:rPr>
                  <w:rFonts w:hint="eastAsia"/>
                  <w:sz w:val="24"/>
                </w:rPr>
                <w:t>月</w:t>
              </w:r>
              <w:r w:rsidRPr="00FD1D6E">
                <w:rPr>
                  <w:rFonts w:hint="eastAsia"/>
                  <w:sz w:val="24"/>
                </w:rPr>
                <w:t>19</w:t>
              </w:r>
              <w:r w:rsidRPr="00FD1D6E">
                <w:rPr>
                  <w:rFonts w:hint="eastAsia"/>
                  <w:sz w:val="24"/>
                </w:rPr>
                <w:t>日</w:t>
              </w:r>
            </w:smartTag>
            <w:r w:rsidRPr="00FD1D6E">
              <w:rPr>
                <w:rFonts w:hint="eastAsia"/>
                <w:sz w:val="24"/>
              </w:rPr>
              <w:t>～</w:t>
            </w:r>
            <w:r w:rsidRPr="00FD1D6E">
              <w:rPr>
                <w:rFonts w:hint="eastAsia"/>
                <w:sz w:val="24"/>
              </w:rPr>
              <w:t>21</w:t>
            </w:r>
            <w:r w:rsidRPr="00FD1D6E">
              <w:rPr>
                <w:rFonts w:hint="eastAsia"/>
                <w:sz w:val="24"/>
              </w:rPr>
              <w:t>日</w:t>
            </w:r>
          </w:p>
        </w:tc>
      </w:tr>
      <w:tr w:rsidR="003435B5" w:rsidRPr="009A78D1"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5</w:t>
            </w:r>
          </w:p>
        </w:tc>
        <w:tc>
          <w:tcPr>
            <w:tcW w:w="2349" w:type="pct"/>
            <w:vAlign w:val="center"/>
          </w:tcPr>
          <w:p w:rsidR="003435B5" w:rsidRPr="00FD1D6E" w:rsidRDefault="003435B5" w:rsidP="0024531E">
            <w:pPr>
              <w:rPr>
                <w:sz w:val="24"/>
              </w:rPr>
            </w:pPr>
            <w:r w:rsidRPr="00FD1D6E">
              <w:rPr>
                <w:rFonts w:hint="eastAsia"/>
                <w:sz w:val="24"/>
              </w:rPr>
              <w:t>陕西邮电职业技术学院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6"/>
                <w:attr w:name="Month" w:val="10"/>
                <w:attr w:name="Year" w:val="2015"/>
              </w:smartTagPr>
              <w:r w:rsidRPr="00FD1D6E">
                <w:rPr>
                  <w:rFonts w:hint="eastAsia"/>
                  <w:sz w:val="24"/>
                </w:rPr>
                <w:t>10</w:t>
              </w:r>
              <w:r w:rsidRPr="00FD1D6E">
                <w:rPr>
                  <w:rFonts w:hint="eastAsia"/>
                  <w:sz w:val="24"/>
                </w:rPr>
                <w:t>月</w:t>
              </w:r>
              <w:r w:rsidRPr="00FD1D6E">
                <w:rPr>
                  <w:rFonts w:hint="eastAsia"/>
                  <w:sz w:val="24"/>
                </w:rPr>
                <w:t>26</w:t>
              </w:r>
              <w:r w:rsidRPr="00FD1D6E">
                <w:rPr>
                  <w:rFonts w:hint="eastAsia"/>
                  <w:sz w:val="24"/>
                </w:rPr>
                <w:t>日</w:t>
              </w:r>
            </w:smartTag>
            <w:r w:rsidRPr="00FD1D6E">
              <w:rPr>
                <w:rFonts w:hint="eastAsia"/>
                <w:sz w:val="24"/>
              </w:rPr>
              <w:t>～</w:t>
            </w:r>
            <w:r w:rsidRPr="00FD1D6E">
              <w:rPr>
                <w:rFonts w:hint="eastAsia"/>
                <w:sz w:val="24"/>
              </w:rPr>
              <w:t>28</w:t>
            </w:r>
            <w:r w:rsidRPr="00FD1D6E">
              <w:rPr>
                <w:rFonts w:hint="eastAsia"/>
                <w:sz w:val="24"/>
              </w:rPr>
              <w:t>日</w:t>
            </w:r>
          </w:p>
        </w:tc>
      </w:tr>
      <w:tr w:rsidR="003435B5" w:rsidRPr="009A78D1"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6</w:t>
            </w:r>
          </w:p>
        </w:tc>
        <w:tc>
          <w:tcPr>
            <w:tcW w:w="2349" w:type="pct"/>
            <w:vAlign w:val="center"/>
          </w:tcPr>
          <w:p w:rsidR="003435B5" w:rsidRPr="00FD1D6E" w:rsidRDefault="003435B5" w:rsidP="0024531E">
            <w:pPr>
              <w:rPr>
                <w:sz w:val="24"/>
              </w:rPr>
            </w:pPr>
            <w:r w:rsidRPr="00FD1D6E">
              <w:rPr>
                <w:rFonts w:hint="eastAsia"/>
                <w:sz w:val="24"/>
              </w:rPr>
              <w:t>陕西航空职业技术学院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
                <w:attr w:name="Month" w:val="11"/>
                <w:attr w:name="Year" w:val="2015"/>
              </w:smartTagPr>
              <w:r w:rsidRPr="00FD1D6E">
                <w:rPr>
                  <w:rFonts w:hint="eastAsia"/>
                  <w:sz w:val="24"/>
                </w:rPr>
                <w:t>11</w:t>
              </w:r>
              <w:r w:rsidRPr="00FD1D6E">
                <w:rPr>
                  <w:rFonts w:hint="eastAsia"/>
                  <w:sz w:val="24"/>
                </w:rPr>
                <w:t>月</w:t>
              </w:r>
              <w:r w:rsidRPr="00FD1D6E">
                <w:rPr>
                  <w:rFonts w:hint="eastAsia"/>
                  <w:sz w:val="24"/>
                </w:rPr>
                <w:t>2</w:t>
              </w:r>
              <w:r w:rsidRPr="00FD1D6E">
                <w:rPr>
                  <w:rFonts w:hint="eastAsia"/>
                  <w:sz w:val="24"/>
                </w:rPr>
                <w:t>日</w:t>
              </w:r>
            </w:smartTag>
            <w:r w:rsidRPr="00FD1D6E">
              <w:rPr>
                <w:rFonts w:hint="eastAsia"/>
                <w:sz w:val="24"/>
              </w:rPr>
              <w:t>～</w:t>
            </w:r>
            <w:r w:rsidRPr="00FD1D6E">
              <w:rPr>
                <w:rFonts w:hint="eastAsia"/>
                <w:sz w:val="24"/>
              </w:rPr>
              <w:t>4</w:t>
            </w:r>
            <w:r w:rsidRPr="00FD1D6E">
              <w:rPr>
                <w:rFonts w:hint="eastAsia"/>
                <w:sz w:val="24"/>
              </w:rPr>
              <w:t>日</w:t>
            </w:r>
          </w:p>
        </w:tc>
      </w:tr>
      <w:tr w:rsidR="003435B5" w:rsidRPr="009A78D1"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7</w:t>
            </w:r>
          </w:p>
        </w:tc>
        <w:tc>
          <w:tcPr>
            <w:tcW w:w="2349" w:type="pct"/>
            <w:vAlign w:val="center"/>
          </w:tcPr>
          <w:p w:rsidR="003435B5" w:rsidRPr="00FD1D6E" w:rsidRDefault="003435B5" w:rsidP="0024531E">
            <w:pPr>
              <w:rPr>
                <w:sz w:val="24"/>
              </w:rPr>
            </w:pPr>
            <w:r w:rsidRPr="00FD1D6E">
              <w:rPr>
                <w:rFonts w:hint="eastAsia"/>
                <w:sz w:val="24"/>
              </w:rPr>
              <w:t>汉中职业技术学院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9"/>
                <w:attr w:name="Month" w:val="11"/>
                <w:attr w:name="Year" w:val="2015"/>
              </w:smartTagPr>
              <w:r w:rsidRPr="00FD1D6E">
                <w:rPr>
                  <w:rFonts w:hint="eastAsia"/>
                  <w:sz w:val="24"/>
                </w:rPr>
                <w:t>11</w:t>
              </w:r>
              <w:r w:rsidRPr="00FD1D6E">
                <w:rPr>
                  <w:rFonts w:hint="eastAsia"/>
                  <w:sz w:val="24"/>
                </w:rPr>
                <w:t>月</w:t>
              </w:r>
              <w:r w:rsidRPr="00FD1D6E">
                <w:rPr>
                  <w:rFonts w:hint="eastAsia"/>
                  <w:sz w:val="24"/>
                </w:rPr>
                <w:t>9</w:t>
              </w:r>
              <w:r w:rsidRPr="00FD1D6E">
                <w:rPr>
                  <w:rFonts w:hint="eastAsia"/>
                  <w:sz w:val="24"/>
                </w:rPr>
                <w:t>日</w:t>
              </w:r>
            </w:smartTag>
            <w:r w:rsidRPr="00FD1D6E">
              <w:rPr>
                <w:rFonts w:hint="eastAsia"/>
                <w:sz w:val="24"/>
              </w:rPr>
              <w:t>～</w:t>
            </w:r>
            <w:r w:rsidRPr="00FD1D6E">
              <w:rPr>
                <w:rFonts w:hint="eastAsia"/>
                <w:sz w:val="24"/>
              </w:rPr>
              <w:t>11</w:t>
            </w:r>
            <w:r w:rsidRPr="00FD1D6E">
              <w:rPr>
                <w:rFonts w:hint="eastAsia"/>
                <w:sz w:val="24"/>
              </w:rPr>
              <w:t>日</w:t>
            </w:r>
          </w:p>
        </w:tc>
      </w:tr>
      <w:tr w:rsidR="003435B5" w:rsidRPr="009A78D1"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8</w:t>
            </w:r>
          </w:p>
        </w:tc>
        <w:tc>
          <w:tcPr>
            <w:tcW w:w="2349" w:type="pct"/>
            <w:vAlign w:val="center"/>
          </w:tcPr>
          <w:p w:rsidR="003435B5" w:rsidRPr="00FD1D6E" w:rsidRDefault="003435B5" w:rsidP="0024531E">
            <w:pPr>
              <w:rPr>
                <w:sz w:val="24"/>
              </w:rPr>
            </w:pPr>
            <w:r w:rsidRPr="00FD1D6E">
              <w:rPr>
                <w:rFonts w:hint="eastAsia"/>
                <w:sz w:val="24"/>
              </w:rPr>
              <w:t>安康职业技术学院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16"/>
                <w:attr w:name="Month" w:val="11"/>
                <w:attr w:name="Year" w:val="2015"/>
              </w:smartTagPr>
              <w:r w:rsidRPr="00FD1D6E">
                <w:rPr>
                  <w:rFonts w:hint="eastAsia"/>
                  <w:sz w:val="24"/>
                </w:rPr>
                <w:t>11</w:t>
              </w:r>
              <w:r w:rsidRPr="00FD1D6E">
                <w:rPr>
                  <w:rFonts w:hint="eastAsia"/>
                  <w:sz w:val="24"/>
                </w:rPr>
                <w:t>月</w:t>
              </w:r>
              <w:r w:rsidRPr="00FD1D6E">
                <w:rPr>
                  <w:rFonts w:hint="eastAsia"/>
                  <w:sz w:val="24"/>
                </w:rPr>
                <w:t>16</w:t>
              </w:r>
              <w:r w:rsidRPr="00FD1D6E">
                <w:rPr>
                  <w:rFonts w:hint="eastAsia"/>
                  <w:sz w:val="24"/>
                </w:rPr>
                <w:t>日</w:t>
              </w:r>
            </w:smartTag>
            <w:r w:rsidRPr="00FD1D6E">
              <w:rPr>
                <w:rFonts w:hint="eastAsia"/>
                <w:sz w:val="24"/>
              </w:rPr>
              <w:t>～</w:t>
            </w:r>
            <w:r w:rsidRPr="00FD1D6E">
              <w:rPr>
                <w:rFonts w:hint="eastAsia"/>
                <w:sz w:val="24"/>
              </w:rPr>
              <w:t>18</w:t>
            </w:r>
            <w:r w:rsidRPr="00FD1D6E">
              <w:rPr>
                <w:rFonts w:hint="eastAsia"/>
                <w:sz w:val="24"/>
              </w:rPr>
              <w:t>日</w:t>
            </w:r>
          </w:p>
        </w:tc>
      </w:tr>
      <w:tr w:rsidR="003435B5" w:rsidRPr="009A78D1"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9</w:t>
            </w:r>
          </w:p>
        </w:tc>
        <w:tc>
          <w:tcPr>
            <w:tcW w:w="2349" w:type="pct"/>
            <w:vAlign w:val="center"/>
          </w:tcPr>
          <w:p w:rsidR="003435B5" w:rsidRPr="00FD1D6E" w:rsidRDefault="003435B5" w:rsidP="0024531E">
            <w:pPr>
              <w:rPr>
                <w:sz w:val="24"/>
              </w:rPr>
            </w:pPr>
            <w:r w:rsidRPr="00FD1D6E">
              <w:rPr>
                <w:rFonts w:hint="eastAsia"/>
                <w:sz w:val="24"/>
              </w:rPr>
              <w:t>西安东方亚太职业技术学院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3"/>
                <w:attr w:name="Month" w:val="11"/>
                <w:attr w:name="Year" w:val="2015"/>
              </w:smartTagPr>
              <w:r w:rsidRPr="00FD1D6E">
                <w:rPr>
                  <w:rFonts w:hint="eastAsia"/>
                  <w:sz w:val="24"/>
                </w:rPr>
                <w:t>11</w:t>
              </w:r>
              <w:r w:rsidRPr="00FD1D6E">
                <w:rPr>
                  <w:rFonts w:hint="eastAsia"/>
                  <w:sz w:val="24"/>
                </w:rPr>
                <w:t>月</w:t>
              </w:r>
              <w:r w:rsidRPr="00FD1D6E">
                <w:rPr>
                  <w:rFonts w:hint="eastAsia"/>
                  <w:sz w:val="24"/>
                </w:rPr>
                <w:t>23</w:t>
              </w:r>
              <w:r w:rsidRPr="00FD1D6E">
                <w:rPr>
                  <w:rFonts w:hint="eastAsia"/>
                  <w:sz w:val="24"/>
                </w:rPr>
                <w:t>日</w:t>
              </w:r>
            </w:smartTag>
            <w:r w:rsidRPr="00FD1D6E">
              <w:rPr>
                <w:rFonts w:hint="eastAsia"/>
                <w:sz w:val="24"/>
              </w:rPr>
              <w:t>～</w:t>
            </w:r>
            <w:r w:rsidRPr="00FD1D6E">
              <w:rPr>
                <w:rFonts w:hint="eastAsia"/>
                <w:sz w:val="24"/>
              </w:rPr>
              <w:t>25</w:t>
            </w:r>
            <w:r w:rsidRPr="00FD1D6E">
              <w:rPr>
                <w:rFonts w:hint="eastAsia"/>
                <w:sz w:val="24"/>
              </w:rPr>
              <w:t>日</w:t>
            </w:r>
          </w:p>
        </w:tc>
      </w:tr>
    </w:tbl>
    <w:p w:rsidR="003435B5" w:rsidRPr="009A78D1" w:rsidRDefault="003435B5" w:rsidP="003435B5">
      <w:pPr>
        <w:spacing w:line="338" w:lineRule="auto"/>
        <w:rPr>
          <w:rFonts w:eastAsia="仿宋_GB2312"/>
          <w:b/>
          <w:sz w:val="32"/>
          <w:szCs w:val="32"/>
        </w:rPr>
      </w:pPr>
    </w:p>
    <w:p w:rsidR="003435B5" w:rsidRPr="00FD1D6E" w:rsidRDefault="003435B5" w:rsidP="003435B5">
      <w:pPr>
        <w:spacing w:line="338" w:lineRule="auto"/>
        <w:rPr>
          <w:rFonts w:eastAsia="黑体"/>
          <w:sz w:val="32"/>
          <w:szCs w:val="32"/>
        </w:rPr>
      </w:pPr>
      <w:r w:rsidRPr="00FD1D6E">
        <w:rPr>
          <w:rFonts w:eastAsia="黑体" w:hint="eastAsia"/>
          <w:sz w:val="32"/>
          <w:szCs w:val="32"/>
        </w:rPr>
        <w:t>四、第四组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
        <w:gridCol w:w="4004"/>
        <w:gridCol w:w="3474"/>
      </w:tblGrid>
      <w:tr w:rsidR="003435B5" w:rsidRPr="00FD1D6E" w:rsidTr="0024531E">
        <w:trPr>
          <w:trHeight w:val="425"/>
          <w:jc w:val="center"/>
        </w:trPr>
        <w:tc>
          <w:tcPr>
            <w:tcW w:w="613" w:type="pct"/>
            <w:vAlign w:val="center"/>
          </w:tcPr>
          <w:p w:rsidR="003435B5" w:rsidRPr="00FD1D6E" w:rsidRDefault="003435B5" w:rsidP="0024531E">
            <w:pPr>
              <w:jc w:val="center"/>
              <w:rPr>
                <w:b/>
                <w:sz w:val="24"/>
              </w:rPr>
            </w:pPr>
            <w:r w:rsidRPr="00FD1D6E">
              <w:rPr>
                <w:rFonts w:hint="eastAsia"/>
                <w:b/>
                <w:sz w:val="24"/>
              </w:rPr>
              <w:t>序号</w:t>
            </w:r>
          </w:p>
        </w:tc>
        <w:tc>
          <w:tcPr>
            <w:tcW w:w="2349" w:type="pct"/>
            <w:vAlign w:val="center"/>
          </w:tcPr>
          <w:p w:rsidR="003435B5" w:rsidRPr="00FD1D6E" w:rsidRDefault="003435B5" w:rsidP="0024531E">
            <w:pPr>
              <w:jc w:val="center"/>
              <w:rPr>
                <w:b/>
                <w:sz w:val="24"/>
              </w:rPr>
            </w:pPr>
            <w:r w:rsidRPr="00FD1D6E">
              <w:rPr>
                <w:rFonts w:hint="eastAsia"/>
                <w:b/>
                <w:sz w:val="24"/>
              </w:rPr>
              <w:t>院校名称</w:t>
            </w:r>
          </w:p>
        </w:tc>
        <w:tc>
          <w:tcPr>
            <w:tcW w:w="2039" w:type="pct"/>
            <w:vAlign w:val="center"/>
          </w:tcPr>
          <w:p w:rsidR="003435B5" w:rsidRPr="00FD1D6E" w:rsidRDefault="003435B5" w:rsidP="0024531E">
            <w:pPr>
              <w:jc w:val="center"/>
              <w:rPr>
                <w:b/>
                <w:sz w:val="24"/>
              </w:rPr>
            </w:pPr>
            <w:r w:rsidRPr="00FD1D6E">
              <w:rPr>
                <w:rFonts w:hint="eastAsia"/>
                <w:b/>
                <w:sz w:val="24"/>
              </w:rPr>
              <w:t>巡视诊断时间</w:t>
            </w:r>
          </w:p>
        </w:tc>
      </w:tr>
      <w:tr w:rsidR="003435B5" w:rsidRPr="00FD1D6E"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1</w:t>
            </w:r>
          </w:p>
        </w:tc>
        <w:tc>
          <w:tcPr>
            <w:tcW w:w="2349" w:type="pct"/>
            <w:vAlign w:val="center"/>
          </w:tcPr>
          <w:p w:rsidR="003435B5" w:rsidRPr="00FD1D6E" w:rsidRDefault="003435B5" w:rsidP="0024531E">
            <w:pPr>
              <w:rPr>
                <w:sz w:val="24"/>
              </w:rPr>
            </w:pPr>
            <w:r w:rsidRPr="00FD1D6E">
              <w:rPr>
                <w:rFonts w:hint="eastAsia"/>
                <w:sz w:val="24"/>
              </w:rPr>
              <w:t>西安铁路职业技术学院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14"/>
                <w:attr w:name="Month" w:val="9"/>
                <w:attr w:name="Year" w:val="2015"/>
              </w:smartTagPr>
              <w:r w:rsidRPr="00FD1D6E">
                <w:rPr>
                  <w:rFonts w:hint="eastAsia"/>
                  <w:sz w:val="24"/>
                </w:rPr>
                <w:t>9</w:t>
              </w:r>
              <w:r w:rsidRPr="00FD1D6E">
                <w:rPr>
                  <w:rFonts w:hint="eastAsia"/>
                  <w:sz w:val="24"/>
                </w:rPr>
                <w:t>月</w:t>
              </w:r>
              <w:r w:rsidRPr="00FD1D6E">
                <w:rPr>
                  <w:rFonts w:hint="eastAsia"/>
                  <w:sz w:val="24"/>
                </w:rPr>
                <w:t>14</w:t>
              </w:r>
              <w:r w:rsidRPr="00FD1D6E">
                <w:rPr>
                  <w:rFonts w:hint="eastAsia"/>
                  <w:sz w:val="24"/>
                </w:rPr>
                <w:t>日</w:t>
              </w:r>
            </w:smartTag>
            <w:r w:rsidRPr="00FD1D6E">
              <w:rPr>
                <w:rFonts w:hint="eastAsia"/>
                <w:sz w:val="24"/>
              </w:rPr>
              <w:t>～</w:t>
            </w:r>
            <w:r w:rsidRPr="00FD1D6E">
              <w:rPr>
                <w:rFonts w:hint="eastAsia"/>
                <w:sz w:val="24"/>
              </w:rPr>
              <w:t>16</w:t>
            </w:r>
            <w:r w:rsidRPr="00FD1D6E">
              <w:rPr>
                <w:rFonts w:hint="eastAsia"/>
                <w:sz w:val="24"/>
              </w:rPr>
              <w:t>日</w:t>
            </w:r>
          </w:p>
        </w:tc>
      </w:tr>
      <w:tr w:rsidR="003435B5" w:rsidRPr="00FD1D6E"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2</w:t>
            </w:r>
          </w:p>
        </w:tc>
        <w:tc>
          <w:tcPr>
            <w:tcW w:w="2349" w:type="pct"/>
            <w:vAlign w:val="center"/>
          </w:tcPr>
          <w:p w:rsidR="003435B5" w:rsidRPr="00FD1D6E" w:rsidRDefault="003435B5" w:rsidP="0024531E">
            <w:pPr>
              <w:rPr>
                <w:sz w:val="24"/>
              </w:rPr>
            </w:pPr>
            <w:r w:rsidRPr="00FD1D6E">
              <w:rPr>
                <w:rFonts w:hint="eastAsia"/>
                <w:sz w:val="24"/>
              </w:rPr>
              <w:t>西安职业技术学院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1"/>
                <w:attr w:name="Month" w:val="9"/>
                <w:attr w:name="Year" w:val="2015"/>
              </w:smartTagPr>
              <w:r w:rsidRPr="00FD1D6E">
                <w:rPr>
                  <w:rFonts w:hint="eastAsia"/>
                  <w:sz w:val="24"/>
                </w:rPr>
                <w:t>9</w:t>
              </w:r>
              <w:r w:rsidRPr="00FD1D6E">
                <w:rPr>
                  <w:rFonts w:hint="eastAsia"/>
                  <w:sz w:val="24"/>
                </w:rPr>
                <w:t>月</w:t>
              </w:r>
              <w:r w:rsidRPr="00FD1D6E">
                <w:rPr>
                  <w:rFonts w:hint="eastAsia"/>
                  <w:sz w:val="24"/>
                </w:rPr>
                <w:t>21</w:t>
              </w:r>
              <w:r w:rsidRPr="00FD1D6E">
                <w:rPr>
                  <w:rFonts w:hint="eastAsia"/>
                  <w:sz w:val="24"/>
                </w:rPr>
                <w:t>日</w:t>
              </w:r>
            </w:smartTag>
            <w:r w:rsidRPr="00FD1D6E">
              <w:rPr>
                <w:rFonts w:hint="eastAsia"/>
                <w:sz w:val="24"/>
              </w:rPr>
              <w:t>～</w:t>
            </w:r>
            <w:r w:rsidRPr="00FD1D6E">
              <w:rPr>
                <w:rFonts w:hint="eastAsia"/>
                <w:sz w:val="24"/>
              </w:rPr>
              <w:t>23</w:t>
            </w:r>
            <w:r w:rsidRPr="00FD1D6E">
              <w:rPr>
                <w:rFonts w:hint="eastAsia"/>
                <w:sz w:val="24"/>
              </w:rPr>
              <w:t>日</w:t>
            </w:r>
          </w:p>
        </w:tc>
      </w:tr>
      <w:tr w:rsidR="003435B5" w:rsidRPr="00FD1D6E"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3</w:t>
            </w:r>
          </w:p>
        </w:tc>
        <w:tc>
          <w:tcPr>
            <w:tcW w:w="2349" w:type="pct"/>
            <w:vAlign w:val="center"/>
          </w:tcPr>
          <w:p w:rsidR="003435B5" w:rsidRPr="00FD1D6E" w:rsidRDefault="003435B5" w:rsidP="0024531E">
            <w:pPr>
              <w:rPr>
                <w:sz w:val="24"/>
              </w:rPr>
            </w:pPr>
            <w:r w:rsidRPr="00FD1D6E">
              <w:rPr>
                <w:rFonts w:hint="eastAsia"/>
                <w:sz w:val="24"/>
              </w:rPr>
              <w:t>宝鸡职业技术学院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12"/>
                <w:attr w:name="Month" w:val="10"/>
                <w:attr w:name="Year" w:val="2015"/>
              </w:smartTagPr>
              <w:r w:rsidRPr="00FD1D6E">
                <w:rPr>
                  <w:rFonts w:hint="eastAsia"/>
                  <w:sz w:val="24"/>
                </w:rPr>
                <w:t>10</w:t>
              </w:r>
              <w:r w:rsidRPr="00FD1D6E">
                <w:rPr>
                  <w:rFonts w:hint="eastAsia"/>
                  <w:sz w:val="24"/>
                </w:rPr>
                <w:t>月</w:t>
              </w:r>
              <w:r w:rsidRPr="00FD1D6E">
                <w:rPr>
                  <w:rFonts w:hint="eastAsia"/>
                  <w:sz w:val="24"/>
                </w:rPr>
                <w:t>12</w:t>
              </w:r>
              <w:r w:rsidRPr="00FD1D6E">
                <w:rPr>
                  <w:rFonts w:hint="eastAsia"/>
                  <w:sz w:val="24"/>
                </w:rPr>
                <w:t>日</w:t>
              </w:r>
            </w:smartTag>
            <w:r w:rsidRPr="00FD1D6E">
              <w:rPr>
                <w:rFonts w:hint="eastAsia"/>
                <w:sz w:val="24"/>
              </w:rPr>
              <w:t>～</w:t>
            </w:r>
            <w:r w:rsidRPr="00FD1D6E">
              <w:rPr>
                <w:rFonts w:hint="eastAsia"/>
                <w:sz w:val="24"/>
              </w:rPr>
              <w:t>14</w:t>
            </w:r>
            <w:r w:rsidRPr="00FD1D6E">
              <w:rPr>
                <w:rFonts w:hint="eastAsia"/>
                <w:sz w:val="24"/>
              </w:rPr>
              <w:t>日</w:t>
            </w:r>
          </w:p>
        </w:tc>
      </w:tr>
      <w:tr w:rsidR="003435B5" w:rsidRPr="00FD1D6E"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4</w:t>
            </w:r>
          </w:p>
        </w:tc>
        <w:tc>
          <w:tcPr>
            <w:tcW w:w="2349" w:type="pct"/>
            <w:vAlign w:val="center"/>
          </w:tcPr>
          <w:p w:rsidR="003435B5" w:rsidRPr="00FD1D6E" w:rsidRDefault="003435B5" w:rsidP="0024531E">
            <w:pPr>
              <w:rPr>
                <w:sz w:val="24"/>
              </w:rPr>
            </w:pPr>
            <w:r w:rsidRPr="00FD1D6E">
              <w:rPr>
                <w:rFonts w:hint="eastAsia"/>
                <w:sz w:val="24"/>
              </w:rPr>
              <w:t>铜川职业技术学院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19"/>
                <w:attr w:name="Month" w:val="10"/>
                <w:attr w:name="Year" w:val="2015"/>
              </w:smartTagPr>
              <w:r w:rsidRPr="00FD1D6E">
                <w:rPr>
                  <w:rFonts w:hint="eastAsia"/>
                  <w:sz w:val="24"/>
                </w:rPr>
                <w:t>10</w:t>
              </w:r>
              <w:r w:rsidRPr="00FD1D6E">
                <w:rPr>
                  <w:rFonts w:hint="eastAsia"/>
                  <w:sz w:val="24"/>
                </w:rPr>
                <w:t>月</w:t>
              </w:r>
              <w:r w:rsidRPr="00FD1D6E">
                <w:rPr>
                  <w:rFonts w:hint="eastAsia"/>
                  <w:sz w:val="24"/>
                </w:rPr>
                <w:t>19</w:t>
              </w:r>
              <w:r w:rsidRPr="00FD1D6E">
                <w:rPr>
                  <w:rFonts w:hint="eastAsia"/>
                  <w:sz w:val="24"/>
                </w:rPr>
                <w:t>日</w:t>
              </w:r>
            </w:smartTag>
            <w:r w:rsidRPr="00FD1D6E">
              <w:rPr>
                <w:rFonts w:hint="eastAsia"/>
                <w:sz w:val="24"/>
              </w:rPr>
              <w:t>～</w:t>
            </w:r>
            <w:r w:rsidRPr="00FD1D6E">
              <w:rPr>
                <w:rFonts w:hint="eastAsia"/>
                <w:sz w:val="24"/>
              </w:rPr>
              <w:t>21</w:t>
            </w:r>
            <w:r w:rsidRPr="00FD1D6E">
              <w:rPr>
                <w:rFonts w:hint="eastAsia"/>
                <w:sz w:val="24"/>
              </w:rPr>
              <w:t>日</w:t>
            </w:r>
          </w:p>
        </w:tc>
      </w:tr>
      <w:tr w:rsidR="003435B5" w:rsidRPr="00FD1D6E"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5</w:t>
            </w:r>
          </w:p>
        </w:tc>
        <w:tc>
          <w:tcPr>
            <w:tcW w:w="2349" w:type="pct"/>
            <w:vAlign w:val="center"/>
          </w:tcPr>
          <w:p w:rsidR="003435B5" w:rsidRPr="00FD1D6E" w:rsidRDefault="003435B5" w:rsidP="0024531E">
            <w:pPr>
              <w:rPr>
                <w:sz w:val="24"/>
              </w:rPr>
            </w:pPr>
            <w:r w:rsidRPr="00FD1D6E">
              <w:rPr>
                <w:rFonts w:hint="eastAsia"/>
                <w:sz w:val="24"/>
              </w:rPr>
              <w:t>渭南职业技术学院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6"/>
                <w:attr w:name="Month" w:val="10"/>
                <w:attr w:name="Year" w:val="2015"/>
              </w:smartTagPr>
              <w:r w:rsidRPr="00FD1D6E">
                <w:rPr>
                  <w:rFonts w:hint="eastAsia"/>
                  <w:sz w:val="24"/>
                </w:rPr>
                <w:t>10</w:t>
              </w:r>
              <w:r w:rsidRPr="00FD1D6E">
                <w:rPr>
                  <w:rFonts w:hint="eastAsia"/>
                  <w:sz w:val="24"/>
                </w:rPr>
                <w:t>月</w:t>
              </w:r>
              <w:r w:rsidRPr="00FD1D6E">
                <w:rPr>
                  <w:rFonts w:hint="eastAsia"/>
                  <w:sz w:val="24"/>
                </w:rPr>
                <w:t>26</w:t>
              </w:r>
              <w:r w:rsidRPr="00FD1D6E">
                <w:rPr>
                  <w:rFonts w:hint="eastAsia"/>
                  <w:sz w:val="24"/>
                </w:rPr>
                <w:t>日</w:t>
              </w:r>
            </w:smartTag>
            <w:r w:rsidRPr="00FD1D6E">
              <w:rPr>
                <w:rFonts w:hint="eastAsia"/>
                <w:sz w:val="24"/>
              </w:rPr>
              <w:t>～</w:t>
            </w:r>
            <w:r w:rsidRPr="00FD1D6E">
              <w:rPr>
                <w:rFonts w:hint="eastAsia"/>
                <w:sz w:val="24"/>
              </w:rPr>
              <w:t>28</w:t>
            </w:r>
            <w:r w:rsidRPr="00FD1D6E">
              <w:rPr>
                <w:rFonts w:hint="eastAsia"/>
                <w:sz w:val="24"/>
              </w:rPr>
              <w:t>日</w:t>
            </w:r>
          </w:p>
        </w:tc>
      </w:tr>
      <w:tr w:rsidR="003435B5" w:rsidRPr="00FD1D6E"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6</w:t>
            </w:r>
          </w:p>
        </w:tc>
        <w:tc>
          <w:tcPr>
            <w:tcW w:w="2349" w:type="pct"/>
            <w:vAlign w:val="center"/>
          </w:tcPr>
          <w:p w:rsidR="003435B5" w:rsidRPr="00FD1D6E" w:rsidRDefault="003435B5" w:rsidP="0024531E">
            <w:pPr>
              <w:rPr>
                <w:sz w:val="24"/>
              </w:rPr>
            </w:pPr>
            <w:r w:rsidRPr="00FD1D6E">
              <w:rPr>
                <w:rFonts w:hint="eastAsia"/>
                <w:sz w:val="24"/>
              </w:rPr>
              <w:t>延安职业技术学院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
                <w:attr w:name="Month" w:val="11"/>
                <w:attr w:name="Year" w:val="2015"/>
              </w:smartTagPr>
              <w:r w:rsidRPr="00FD1D6E">
                <w:rPr>
                  <w:rFonts w:hint="eastAsia"/>
                  <w:sz w:val="24"/>
                </w:rPr>
                <w:t>11</w:t>
              </w:r>
              <w:r w:rsidRPr="00FD1D6E">
                <w:rPr>
                  <w:rFonts w:hint="eastAsia"/>
                  <w:sz w:val="24"/>
                </w:rPr>
                <w:t>月</w:t>
              </w:r>
              <w:r w:rsidRPr="00FD1D6E">
                <w:rPr>
                  <w:rFonts w:hint="eastAsia"/>
                  <w:sz w:val="24"/>
                </w:rPr>
                <w:t>2</w:t>
              </w:r>
              <w:r w:rsidRPr="00FD1D6E">
                <w:rPr>
                  <w:rFonts w:hint="eastAsia"/>
                  <w:sz w:val="24"/>
                </w:rPr>
                <w:t>日</w:t>
              </w:r>
            </w:smartTag>
            <w:r w:rsidRPr="00FD1D6E">
              <w:rPr>
                <w:rFonts w:hint="eastAsia"/>
                <w:sz w:val="24"/>
              </w:rPr>
              <w:t>～</w:t>
            </w:r>
            <w:r w:rsidRPr="00FD1D6E">
              <w:rPr>
                <w:rFonts w:hint="eastAsia"/>
                <w:sz w:val="24"/>
              </w:rPr>
              <w:t>4</w:t>
            </w:r>
            <w:r w:rsidRPr="00FD1D6E">
              <w:rPr>
                <w:rFonts w:hint="eastAsia"/>
                <w:sz w:val="24"/>
              </w:rPr>
              <w:t>日</w:t>
            </w:r>
          </w:p>
        </w:tc>
      </w:tr>
      <w:tr w:rsidR="003435B5" w:rsidRPr="00FD1D6E"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7</w:t>
            </w:r>
          </w:p>
        </w:tc>
        <w:tc>
          <w:tcPr>
            <w:tcW w:w="2349" w:type="pct"/>
            <w:vAlign w:val="center"/>
          </w:tcPr>
          <w:p w:rsidR="003435B5" w:rsidRPr="00FD1D6E" w:rsidRDefault="003435B5" w:rsidP="0024531E">
            <w:pPr>
              <w:rPr>
                <w:sz w:val="24"/>
              </w:rPr>
            </w:pPr>
            <w:r w:rsidRPr="00FD1D6E">
              <w:rPr>
                <w:rFonts w:hint="eastAsia"/>
                <w:sz w:val="24"/>
              </w:rPr>
              <w:t>商洛职业技术学院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9"/>
                <w:attr w:name="Month" w:val="11"/>
                <w:attr w:name="Year" w:val="2015"/>
              </w:smartTagPr>
              <w:r w:rsidRPr="00FD1D6E">
                <w:rPr>
                  <w:rFonts w:hint="eastAsia"/>
                  <w:sz w:val="24"/>
                </w:rPr>
                <w:t>11</w:t>
              </w:r>
              <w:r w:rsidRPr="00FD1D6E">
                <w:rPr>
                  <w:rFonts w:hint="eastAsia"/>
                  <w:sz w:val="24"/>
                </w:rPr>
                <w:t>月</w:t>
              </w:r>
              <w:r w:rsidRPr="00FD1D6E">
                <w:rPr>
                  <w:rFonts w:hint="eastAsia"/>
                  <w:sz w:val="24"/>
                </w:rPr>
                <w:t>9</w:t>
              </w:r>
              <w:r w:rsidRPr="00FD1D6E">
                <w:rPr>
                  <w:rFonts w:hint="eastAsia"/>
                  <w:sz w:val="24"/>
                </w:rPr>
                <w:t>日</w:t>
              </w:r>
            </w:smartTag>
            <w:r w:rsidRPr="00FD1D6E">
              <w:rPr>
                <w:rFonts w:hint="eastAsia"/>
                <w:sz w:val="24"/>
              </w:rPr>
              <w:t>～</w:t>
            </w:r>
            <w:r w:rsidRPr="00FD1D6E">
              <w:rPr>
                <w:rFonts w:hint="eastAsia"/>
                <w:sz w:val="24"/>
              </w:rPr>
              <w:t>11</w:t>
            </w:r>
            <w:r w:rsidRPr="00FD1D6E">
              <w:rPr>
                <w:rFonts w:hint="eastAsia"/>
                <w:sz w:val="24"/>
              </w:rPr>
              <w:t>日</w:t>
            </w:r>
          </w:p>
        </w:tc>
      </w:tr>
      <w:tr w:rsidR="003435B5" w:rsidRPr="00FD1D6E"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8</w:t>
            </w:r>
          </w:p>
        </w:tc>
        <w:tc>
          <w:tcPr>
            <w:tcW w:w="2349" w:type="pct"/>
            <w:vAlign w:val="center"/>
          </w:tcPr>
          <w:p w:rsidR="003435B5" w:rsidRPr="00FD1D6E" w:rsidRDefault="003435B5" w:rsidP="0024531E">
            <w:pPr>
              <w:rPr>
                <w:sz w:val="24"/>
              </w:rPr>
            </w:pPr>
            <w:r w:rsidRPr="00FD1D6E">
              <w:rPr>
                <w:rFonts w:hint="eastAsia"/>
                <w:sz w:val="24"/>
              </w:rPr>
              <w:t>榆林职业技术学院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16"/>
                <w:attr w:name="Month" w:val="11"/>
                <w:attr w:name="Year" w:val="2015"/>
              </w:smartTagPr>
              <w:r w:rsidRPr="00FD1D6E">
                <w:rPr>
                  <w:rFonts w:hint="eastAsia"/>
                  <w:sz w:val="24"/>
                </w:rPr>
                <w:t>11</w:t>
              </w:r>
              <w:r w:rsidRPr="00FD1D6E">
                <w:rPr>
                  <w:rFonts w:hint="eastAsia"/>
                  <w:sz w:val="24"/>
                </w:rPr>
                <w:t>月</w:t>
              </w:r>
              <w:r w:rsidRPr="00FD1D6E">
                <w:rPr>
                  <w:rFonts w:hint="eastAsia"/>
                  <w:sz w:val="24"/>
                </w:rPr>
                <w:t>16</w:t>
              </w:r>
              <w:r w:rsidRPr="00FD1D6E">
                <w:rPr>
                  <w:rFonts w:hint="eastAsia"/>
                  <w:sz w:val="24"/>
                </w:rPr>
                <w:t>日</w:t>
              </w:r>
            </w:smartTag>
            <w:r w:rsidRPr="00FD1D6E">
              <w:rPr>
                <w:rFonts w:hint="eastAsia"/>
                <w:sz w:val="24"/>
              </w:rPr>
              <w:t>～</w:t>
            </w:r>
            <w:r w:rsidRPr="00FD1D6E">
              <w:rPr>
                <w:rFonts w:hint="eastAsia"/>
                <w:sz w:val="24"/>
              </w:rPr>
              <w:t>18</w:t>
            </w:r>
            <w:r w:rsidRPr="00FD1D6E">
              <w:rPr>
                <w:rFonts w:hint="eastAsia"/>
                <w:sz w:val="24"/>
              </w:rPr>
              <w:t>日</w:t>
            </w:r>
          </w:p>
        </w:tc>
      </w:tr>
      <w:tr w:rsidR="003435B5" w:rsidRPr="00FD1D6E" w:rsidTr="0024531E">
        <w:trPr>
          <w:trHeight w:val="425"/>
          <w:jc w:val="center"/>
        </w:trPr>
        <w:tc>
          <w:tcPr>
            <w:tcW w:w="613" w:type="pct"/>
            <w:vAlign w:val="center"/>
          </w:tcPr>
          <w:p w:rsidR="003435B5" w:rsidRPr="00FD1D6E" w:rsidRDefault="003435B5" w:rsidP="0024531E">
            <w:pPr>
              <w:jc w:val="center"/>
              <w:rPr>
                <w:sz w:val="24"/>
              </w:rPr>
            </w:pPr>
            <w:r w:rsidRPr="00FD1D6E">
              <w:rPr>
                <w:rFonts w:hint="eastAsia"/>
                <w:sz w:val="24"/>
              </w:rPr>
              <w:t>9</w:t>
            </w:r>
          </w:p>
        </w:tc>
        <w:tc>
          <w:tcPr>
            <w:tcW w:w="2349" w:type="pct"/>
            <w:vAlign w:val="center"/>
          </w:tcPr>
          <w:p w:rsidR="003435B5" w:rsidRPr="00FD1D6E" w:rsidRDefault="003435B5" w:rsidP="0024531E">
            <w:pPr>
              <w:rPr>
                <w:sz w:val="24"/>
              </w:rPr>
            </w:pPr>
            <w:r w:rsidRPr="00FD1D6E">
              <w:rPr>
                <w:rFonts w:hint="eastAsia"/>
                <w:sz w:val="24"/>
              </w:rPr>
              <w:t>咸阳职业技术学院</w:t>
            </w:r>
          </w:p>
        </w:tc>
        <w:tc>
          <w:tcPr>
            <w:tcW w:w="2039" w:type="pct"/>
            <w:vAlign w:val="center"/>
          </w:tcPr>
          <w:p w:rsidR="003435B5" w:rsidRPr="00FD1D6E" w:rsidRDefault="003435B5" w:rsidP="0024531E">
            <w:pPr>
              <w:rPr>
                <w:sz w:val="24"/>
              </w:rPr>
            </w:pPr>
            <w:smartTag w:uri="urn:schemas-microsoft-com:office:smarttags" w:element="chsdate">
              <w:smartTagPr>
                <w:attr w:name="IsROCDate" w:val="False"/>
                <w:attr w:name="IsLunarDate" w:val="False"/>
                <w:attr w:name="Day" w:val="23"/>
                <w:attr w:name="Month" w:val="11"/>
                <w:attr w:name="Year" w:val="2015"/>
              </w:smartTagPr>
              <w:r w:rsidRPr="00FD1D6E">
                <w:rPr>
                  <w:rFonts w:hint="eastAsia"/>
                  <w:sz w:val="24"/>
                </w:rPr>
                <w:t>11</w:t>
              </w:r>
              <w:r w:rsidRPr="00FD1D6E">
                <w:rPr>
                  <w:rFonts w:hint="eastAsia"/>
                  <w:sz w:val="24"/>
                </w:rPr>
                <w:t>月</w:t>
              </w:r>
              <w:r w:rsidRPr="00FD1D6E">
                <w:rPr>
                  <w:rFonts w:hint="eastAsia"/>
                  <w:sz w:val="24"/>
                </w:rPr>
                <w:t>23</w:t>
              </w:r>
              <w:r w:rsidRPr="00FD1D6E">
                <w:rPr>
                  <w:rFonts w:hint="eastAsia"/>
                  <w:sz w:val="24"/>
                </w:rPr>
                <w:t>日</w:t>
              </w:r>
            </w:smartTag>
            <w:r w:rsidRPr="00FD1D6E">
              <w:rPr>
                <w:rFonts w:hint="eastAsia"/>
                <w:sz w:val="24"/>
              </w:rPr>
              <w:t>～</w:t>
            </w:r>
            <w:r w:rsidRPr="00FD1D6E">
              <w:rPr>
                <w:rFonts w:hint="eastAsia"/>
                <w:sz w:val="24"/>
              </w:rPr>
              <w:t>25</w:t>
            </w:r>
            <w:r w:rsidRPr="00FD1D6E">
              <w:rPr>
                <w:rFonts w:hint="eastAsia"/>
                <w:sz w:val="24"/>
              </w:rPr>
              <w:t>日</w:t>
            </w:r>
          </w:p>
        </w:tc>
      </w:tr>
    </w:tbl>
    <w:p w:rsidR="003435B5" w:rsidRDefault="003435B5" w:rsidP="003435B5">
      <w:pPr>
        <w:spacing w:line="338" w:lineRule="auto"/>
        <w:rPr>
          <w:rFonts w:eastAsia="仿宋_GB2312" w:hint="eastAsia"/>
          <w:b/>
          <w:sz w:val="32"/>
          <w:szCs w:val="32"/>
        </w:rPr>
      </w:pPr>
    </w:p>
    <w:p w:rsidR="003435B5" w:rsidRDefault="003435B5" w:rsidP="003435B5">
      <w:pPr>
        <w:spacing w:line="338" w:lineRule="auto"/>
        <w:rPr>
          <w:rFonts w:eastAsia="仿宋_GB2312" w:hint="eastAsia"/>
          <w:b/>
          <w:sz w:val="32"/>
          <w:szCs w:val="32"/>
        </w:rPr>
      </w:pPr>
    </w:p>
    <w:p w:rsidR="003435B5" w:rsidRDefault="003435B5" w:rsidP="003435B5"/>
    <w:p w:rsidR="00B85804" w:rsidRDefault="00B85804">
      <w:pPr>
        <w:rPr>
          <w:rFonts w:hint="eastAsia"/>
        </w:rPr>
      </w:pPr>
    </w:p>
    <w:sectPr w:rsidR="00B85804" w:rsidSect="00B858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charset w:val="86"/>
    <w:family w:val="script"/>
    <w:pitch w:val="fixed"/>
    <w:sig w:usb0="00000000"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D83A3"/>
    <w:multiLevelType w:val="singleLevel"/>
    <w:tmpl w:val="531D83A3"/>
    <w:lvl w:ilvl="0">
      <w:start w:val="1"/>
      <w:numFmt w:val="decimal"/>
      <w:suff w:val="nothing"/>
      <w:lvlText w:val="（%1）"/>
      <w:lvlJc w:val="left"/>
    </w:lvl>
  </w:abstractNum>
  <w:abstractNum w:abstractNumId="1">
    <w:nsid w:val="5358C580"/>
    <w:multiLevelType w:val="singleLevel"/>
    <w:tmpl w:val="5358C580"/>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35B5"/>
    <w:rsid w:val="003435B5"/>
    <w:rsid w:val="00B858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04"/>
    <w:pPr>
      <w:widowControl w:val="0"/>
      <w:jc w:val="both"/>
    </w:pPr>
  </w:style>
  <w:style w:type="paragraph" w:styleId="1">
    <w:name w:val="heading 1"/>
    <w:basedOn w:val="a"/>
    <w:link w:val="1Char"/>
    <w:uiPriority w:val="9"/>
    <w:qFormat/>
    <w:rsid w:val="003435B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35B5"/>
    <w:rPr>
      <w:rFonts w:ascii="宋体" w:eastAsia="宋体" w:hAnsi="宋体" w:cs="宋体"/>
      <w:b/>
      <w:bCs/>
      <w:kern w:val="36"/>
      <w:sz w:val="48"/>
      <w:szCs w:val="48"/>
    </w:rPr>
  </w:style>
  <w:style w:type="character" w:customStyle="1" w:styleId="apple-converted-space">
    <w:name w:val="apple-converted-space"/>
    <w:basedOn w:val="a0"/>
    <w:rsid w:val="003435B5"/>
  </w:style>
  <w:style w:type="character" w:styleId="a3">
    <w:name w:val="Strong"/>
    <w:basedOn w:val="a0"/>
    <w:uiPriority w:val="22"/>
    <w:qFormat/>
    <w:rsid w:val="003435B5"/>
    <w:rPr>
      <w:b/>
      <w:bCs/>
    </w:rPr>
  </w:style>
  <w:style w:type="paragraph" w:styleId="a4">
    <w:name w:val="Balloon Text"/>
    <w:basedOn w:val="a"/>
    <w:link w:val="Char"/>
    <w:uiPriority w:val="99"/>
    <w:semiHidden/>
    <w:unhideWhenUsed/>
    <w:rsid w:val="003435B5"/>
    <w:rPr>
      <w:sz w:val="18"/>
      <w:szCs w:val="18"/>
    </w:rPr>
  </w:style>
  <w:style w:type="character" w:customStyle="1" w:styleId="Char">
    <w:name w:val="批注框文本 Char"/>
    <w:basedOn w:val="a0"/>
    <w:link w:val="a4"/>
    <w:uiPriority w:val="99"/>
    <w:semiHidden/>
    <w:rsid w:val="003435B5"/>
    <w:rPr>
      <w:sz w:val="18"/>
      <w:szCs w:val="18"/>
    </w:rPr>
  </w:style>
</w:styles>
</file>

<file path=word/webSettings.xml><?xml version="1.0" encoding="utf-8"?>
<w:webSettings xmlns:r="http://schemas.openxmlformats.org/officeDocument/2006/relationships" xmlns:w="http://schemas.openxmlformats.org/wordprocessingml/2006/main">
  <w:divs>
    <w:div w:id="1024283907">
      <w:bodyDiv w:val="1"/>
      <w:marLeft w:val="0"/>
      <w:marRight w:val="0"/>
      <w:marTop w:val="0"/>
      <w:marBottom w:val="0"/>
      <w:divBdr>
        <w:top w:val="none" w:sz="0" w:space="0" w:color="auto"/>
        <w:left w:val="none" w:sz="0" w:space="0" w:color="auto"/>
        <w:bottom w:val="none" w:sz="0" w:space="0" w:color="auto"/>
        <w:right w:val="none" w:sz="0" w:space="0" w:color="auto"/>
      </w:divBdr>
      <w:divsChild>
        <w:div w:id="1732076739">
          <w:marLeft w:val="0"/>
          <w:marRight w:val="0"/>
          <w:marTop w:val="0"/>
          <w:marBottom w:val="0"/>
          <w:divBdr>
            <w:top w:val="none" w:sz="0" w:space="0" w:color="auto"/>
            <w:left w:val="none" w:sz="0" w:space="0" w:color="auto"/>
            <w:bottom w:val="none" w:sz="0" w:space="0" w:color="auto"/>
            <w:right w:val="none" w:sz="0" w:space="0" w:color="auto"/>
          </w:divBdr>
        </w:div>
        <w:div w:id="657028988">
          <w:marLeft w:val="0"/>
          <w:marRight w:val="0"/>
          <w:marTop w:val="0"/>
          <w:marBottom w:val="0"/>
          <w:divBdr>
            <w:top w:val="none" w:sz="0" w:space="0" w:color="auto"/>
            <w:left w:val="none" w:sz="0" w:space="0" w:color="auto"/>
            <w:bottom w:val="none" w:sz="0" w:space="0" w:color="auto"/>
            <w:right w:val="none" w:sz="0" w:space="0" w:color="auto"/>
          </w:divBdr>
        </w:div>
        <w:div w:id="9572920">
          <w:marLeft w:val="0"/>
          <w:marRight w:val="0"/>
          <w:marTop w:val="0"/>
          <w:marBottom w:val="0"/>
          <w:divBdr>
            <w:top w:val="none" w:sz="0" w:space="0" w:color="auto"/>
            <w:left w:val="none" w:sz="0" w:space="0" w:color="auto"/>
            <w:bottom w:val="none" w:sz="0" w:space="0" w:color="auto"/>
            <w:right w:val="none" w:sz="0" w:space="0" w:color="auto"/>
          </w:divBdr>
        </w:div>
        <w:div w:id="1868324512">
          <w:marLeft w:val="0"/>
          <w:marRight w:val="0"/>
          <w:marTop w:val="0"/>
          <w:marBottom w:val="0"/>
          <w:divBdr>
            <w:top w:val="none" w:sz="0" w:space="0" w:color="auto"/>
            <w:left w:val="none" w:sz="0" w:space="0" w:color="auto"/>
            <w:bottom w:val="none" w:sz="0" w:space="0" w:color="auto"/>
            <w:right w:val="none" w:sz="0" w:space="0" w:color="auto"/>
          </w:divBdr>
        </w:div>
        <w:div w:id="1172994097">
          <w:marLeft w:val="0"/>
          <w:marRight w:val="0"/>
          <w:marTop w:val="0"/>
          <w:marBottom w:val="0"/>
          <w:divBdr>
            <w:top w:val="none" w:sz="0" w:space="0" w:color="auto"/>
            <w:left w:val="none" w:sz="0" w:space="0" w:color="auto"/>
            <w:bottom w:val="none" w:sz="0" w:space="0" w:color="auto"/>
            <w:right w:val="none" w:sz="0" w:space="0" w:color="auto"/>
          </w:divBdr>
        </w:div>
        <w:div w:id="144250349">
          <w:marLeft w:val="0"/>
          <w:marRight w:val="0"/>
          <w:marTop w:val="0"/>
          <w:marBottom w:val="0"/>
          <w:divBdr>
            <w:top w:val="none" w:sz="0" w:space="0" w:color="auto"/>
            <w:left w:val="none" w:sz="0" w:space="0" w:color="auto"/>
            <w:bottom w:val="none" w:sz="0" w:space="0" w:color="auto"/>
            <w:right w:val="none" w:sz="0" w:space="0" w:color="auto"/>
          </w:divBdr>
        </w:div>
        <w:div w:id="648052072">
          <w:marLeft w:val="0"/>
          <w:marRight w:val="0"/>
          <w:marTop w:val="0"/>
          <w:marBottom w:val="0"/>
          <w:divBdr>
            <w:top w:val="none" w:sz="0" w:space="0" w:color="auto"/>
            <w:left w:val="none" w:sz="0" w:space="0" w:color="auto"/>
            <w:bottom w:val="none" w:sz="0" w:space="0" w:color="auto"/>
            <w:right w:val="none" w:sz="0" w:space="0" w:color="auto"/>
          </w:divBdr>
        </w:div>
        <w:div w:id="890966319">
          <w:marLeft w:val="0"/>
          <w:marRight w:val="0"/>
          <w:marTop w:val="0"/>
          <w:marBottom w:val="0"/>
          <w:divBdr>
            <w:top w:val="none" w:sz="0" w:space="0" w:color="auto"/>
            <w:left w:val="none" w:sz="0" w:space="0" w:color="auto"/>
            <w:bottom w:val="none" w:sz="0" w:space="0" w:color="auto"/>
            <w:right w:val="none" w:sz="0" w:space="0" w:color="auto"/>
          </w:divBdr>
        </w:div>
        <w:div w:id="898636808">
          <w:marLeft w:val="0"/>
          <w:marRight w:val="0"/>
          <w:marTop w:val="0"/>
          <w:marBottom w:val="0"/>
          <w:divBdr>
            <w:top w:val="none" w:sz="0" w:space="0" w:color="auto"/>
            <w:left w:val="none" w:sz="0" w:space="0" w:color="auto"/>
            <w:bottom w:val="none" w:sz="0" w:space="0" w:color="auto"/>
            <w:right w:val="none" w:sz="0" w:space="0" w:color="auto"/>
          </w:divBdr>
        </w:div>
        <w:div w:id="2114089475">
          <w:marLeft w:val="0"/>
          <w:marRight w:val="0"/>
          <w:marTop w:val="0"/>
          <w:marBottom w:val="0"/>
          <w:divBdr>
            <w:top w:val="none" w:sz="0" w:space="0" w:color="auto"/>
            <w:left w:val="none" w:sz="0" w:space="0" w:color="auto"/>
            <w:bottom w:val="none" w:sz="0" w:space="0" w:color="auto"/>
            <w:right w:val="none" w:sz="0" w:space="0" w:color="auto"/>
          </w:divBdr>
        </w:div>
        <w:div w:id="229005607">
          <w:marLeft w:val="0"/>
          <w:marRight w:val="0"/>
          <w:marTop w:val="0"/>
          <w:marBottom w:val="0"/>
          <w:divBdr>
            <w:top w:val="none" w:sz="0" w:space="0" w:color="auto"/>
            <w:left w:val="none" w:sz="0" w:space="0" w:color="auto"/>
            <w:bottom w:val="none" w:sz="0" w:space="0" w:color="auto"/>
            <w:right w:val="none" w:sz="0" w:space="0" w:color="auto"/>
          </w:divBdr>
        </w:div>
        <w:div w:id="1293562802">
          <w:marLeft w:val="0"/>
          <w:marRight w:val="0"/>
          <w:marTop w:val="0"/>
          <w:marBottom w:val="0"/>
          <w:divBdr>
            <w:top w:val="none" w:sz="0" w:space="0" w:color="auto"/>
            <w:left w:val="none" w:sz="0" w:space="0" w:color="auto"/>
            <w:bottom w:val="none" w:sz="0" w:space="0" w:color="auto"/>
            <w:right w:val="none" w:sz="0" w:space="0" w:color="auto"/>
          </w:divBdr>
        </w:div>
        <w:div w:id="1401177389">
          <w:marLeft w:val="0"/>
          <w:marRight w:val="0"/>
          <w:marTop w:val="0"/>
          <w:marBottom w:val="0"/>
          <w:divBdr>
            <w:top w:val="none" w:sz="0" w:space="0" w:color="auto"/>
            <w:left w:val="none" w:sz="0" w:space="0" w:color="auto"/>
            <w:bottom w:val="none" w:sz="0" w:space="0" w:color="auto"/>
            <w:right w:val="none" w:sz="0" w:space="0" w:color="auto"/>
          </w:divBdr>
        </w:div>
        <w:div w:id="1834836301">
          <w:marLeft w:val="0"/>
          <w:marRight w:val="0"/>
          <w:marTop w:val="0"/>
          <w:marBottom w:val="0"/>
          <w:divBdr>
            <w:top w:val="none" w:sz="0" w:space="0" w:color="auto"/>
            <w:left w:val="none" w:sz="0" w:space="0" w:color="auto"/>
            <w:bottom w:val="none" w:sz="0" w:space="0" w:color="auto"/>
            <w:right w:val="none" w:sz="0" w:space="0" w:color="auto"/>
          </w:divBdr>
        </w:div>
        <w:div w:id="1607231205">
          <w:marLeft w:val="0"/>
          <w:marRight w:val="0"/>
          <w:marTop w:val="0"/>
          <w:marBottom w:val="0"/>
          <w:divBdr>
            <w:top w:val="none" w:sz="0" w:space="0" w:color="auto"/>
            <w:left w:val="none" w:sz="0" w:space="0" w:color="auto"/>
            <w:bottom w:val="none" w:sz="0" w:space="0" w:color="auto"/>
            <w:right w:val="none" w:sz="0" w:space="0" w:color="auto"/>
          </w:divBdr>
        </w:div>
        <w:div w:id="365184402">
          <w:marLeft w:val="0"/>
          <w:marRight w:val="0"/>
          <w:marTop w:val="0"/>
          <w:marBottom w:val="0"/>
          <w:divBdr>
            <w:top w:val="none" w:sz="0" w:space="0" w:color="auto"/>
            <w:left w:val="none" w:sz="0" w:space="0" w:color="auto"/>
            <w:bottom w:val="none" w:sz="0" w:space="0" w:color="auto"/>
            <w:right w:val="none" w:sz="0" w:space="0" w:color="auto"/>
          </w:divBdr>
        </w:div>
        <w:div w:id="120536190">
          <w:marLeft w:val="0"/>
          <w:marRight w:val="0"/>
          <w:marTop w:val="0"/>
          <w:marBottom w:val="0"/>
          <w:divBdr>
            <w:top w:val="none" w:sz="0" w:space="0" w:color="auto"/>
            <w:left w:val="none" w:sz="0" w:space="0" w:color="auto"/>
            <w:bottom w:val="none" w:sz="0" w:space="0" w:color="auto"/>
            <w:right w:val="none" w:sz="0" w:space="0" w:color="auto"/>
          </w:divBdr>
        </w:div>
        <w:div w:id="1258052902">
          <w:marLeft w:val="0"/>
          <w:marRight w:val="0"/>
          <w:marTop w:val="0"/>
          <w:marBottom w:val="0"/>
          <w:divBdr>
            <w:top w:val="none" w:sz="0" w:space="0" w:color="auto"/>
            <w:left w:val="none" w:sz="0" w:space="0" w:color="auto"/>
            <w:bottom w:val="none" w:sz="0" w:space="0" w:color="auto"/>
            <w:right w:val="none" w:sz="0" w:space="0" w:color="auto"/>
          </w:divBdr>
        </w:div>
        <w:div w:id="272052324">
          <w:marLeft w:val="0"/>
          <w:marRight w:val="0"/>
          <w:marTop w:val="0"/>
          <w:marBottom w:val="0"/>
          <w:divBdr>
            <w:top w:val="none" w:sz="0" w:space="0" w:color="auto"/>
            <w:left w:val="none" w:sz="0" w:space="0" w:color="auto"/>
            <w:bottom w:val="none" w:sz="0" w:space="0" w:color="auto"/>
            <w:right w:val="none" w:sz="0" w:space="0" w:color="auto"/>
          </w:divBdr>
        </w:div>
        <w:div w:id="361247629">
          <w:marLeft w:val="0"/>
          <w:marRight w:val="0"/>
          <w:marTop w:val="0"/>
          <w:marBottom w:val="0"/>
          <w:divBdr>
            <w:top w:val="none" w:sz="0" w:space="0" w:color="auto"/>
            <w:left w:val="none" w:sz="0" w:space="0" w:color="auto"/>
            <w:bottom w:val="none" w:sz="0" w:space="0" w:color="auto"/>
            <w:right w:val="none" w:sz="0" w:space="0" w:color="auto"/>
          </w:divBdr>
        </w:div>
      </w:divsChild>
    </w:div>
    <w:div w:id="14284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edu.gov.cn/file/upload/201507/07/09-14-50-67-1.doc" TargetMode="External"/><Relationship Id="rId3" Type="http://schemas.openxmlformats.org/officeDocument/2006/relationships/settings" Target="settings.xml"/><Relationship Id="rId7" Type="http://schemas.openxmlformats.org/officeDocument/2006/relationships/hyperlink" Target="http://www.snedu.gov.cn/file/upload/201507/07/09-14-43-85-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edu.gov.cn/file/upload/201507/07/09-14-35-62-1.doc"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snedu.gov.cn/file/upload/201507/07/09-15-05-65-1.doc" TargetMode="External"/><Relationship Id="rId4" Type="http://schemas.openxmlformats.org/officeDocument/2006/relationships/webSettings" Target="webSettings.xml"/><Relationship Id="rId9" Type="http://schemas.openxmlformats.org/officeDocument/2006/relationships/hyperlink" Target="http://www.snedu.gov.cn/file/upload/201507/07/09-14-58-62-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1622</Words>
  <Characters>9251</Characters>
  <Application>Microsoft Office Word</Application>
  <DocSecurity>0</DocSecurity>
  <Lines>77</Lines>
  <Paragraphs>21</Paragraphs>
  <ScaleCrop>false</ScaleCrop>
  <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dc:creator>
  <cp:lastModifiedBy>HF</cp:lastModifiedBy>
  <cp:revision>1</cp:revision>
  <dcterms:created xsi:type="dcterms:W3CDTF">2015-07-08T23:26:00Z</dcterms:created>
  <dcterms:modified xsi:type="dcterms:W3CDTF">2015-07-08T23:34:00Z</dcterms:modified>
</cp:coreProperties>
</file>