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学生评教操作流程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/>
          <w:sz w:val="28"/>
          <w:szCs w:val="28"/>
        </w:rPr>
        <w:t>评价起止时间为：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8: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0-2021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日1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登录教务系统，访问地址地址：</w:t>
      </w:r>
      <w:r>
        <w:rPr>
          <w:rFonts w:ascii="宋体" w:hAnsi="宋体" w:eastAsia="宋体"/>
          <w:sz w:val="28"/>
          <w:szCs w:val="28"/>
        </w:rPr>
        <w:t>jwgl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xawl.edu.cn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1、【教学评价】-【学生评价】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779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点击进入后，看到本学期所修课程按顺序进行教学评价。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8727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勾选对应等级分数，对应的总分会显示到最上边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8308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每门课程评价完毕点击保存即可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8536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所有教学班均评价完毕选择提交，即评价数据为有效数据。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2"/>
    <w:rsid w:val="000016F1"/>
    <w:rsid w:val="002B45F2"/>
    <w:rsid w:val="009B2CD9"/>
    <w:rsid w:val="00AC552A"/>
    <w:rsid w:val="00D2263E"/>
    <w:rsid w:val="22CE4918"/>
    <w:rsid w:val="2A776FF6"/>
    <w:rsid w:val="604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2021-06-09T07:52:00Z</dcterms:created>
  <dc:creator>卜 科伟</dc:creator>
  <cp:lastModifiedBy>Administrator</cp:lastModifiedBy>
  <dcterms:modified xsi:type="dcterms:W3CDTF">2021-12-06T01:57:35Z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09DF8641B08E47E2A5C6752D8DA90B97</vt:lpwstr>
  </property>
</Properties>
</file>