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default" w:ascii="方正公文小标宋" w:hAnsi="方正公文小标宋" w:eastAsia="方正公文小标宋" w:cs="方正公文小标宋"/>
          <w:sz w:val="52"/>
          <w:szCs w:val="52"/>
          <w:lang w:val="en-US" w:eastAsia="zh-CN"/>
        </w:rPr>
      </w:pPr>
      <w:r>
        <w:rPr>
          <w:rFonts w:hint="eastAsia" w:ascii="方正公文小标宋" w:hAnsi="方正公文小标宋" w:eastAsia="方正公文小标宋" w:cs="方正公文小标宋"/>
          <w:sz w:val="52"/>
          <w:szCs w:val="52"/>
          <w:lang w:val="en-US" w:eastAsia="zh-CN"/>
        </w:rPr>
        <w:t>西安文理学院</w:t>
      </w:r>
    </w:p>
    <w:p>
      <w:pPr>
        <w:jc w:val="center"/>
        <w:rPr>
          <w:rFonts w:hint="eastAsia" w:ascii="方正公文小标宋" w:hAnsi="方正公文小标宋" w:eastAsia="方正公文小标宋" w:cs="方正公文小标宋"/>
          <w:sz w:val="52"/>
          <w:szCs w:val="52"/>
          <w:lang w:val="en-US" w:eastAsia="zh-CN"/>
        </w:rPr>
      </w:pPr>
      <w:r>
        <w:rPr>
          <w:rFonts w:hint="eastAsia" w:ascii="方正公文小标宋" w:hAnsi="方正公文小标宋" w:eastAsia="方正公文小标宋" w:cs="方正公文小标宋"/>
          <w:sz w:val="52"/>
          <w:szCs w:val="52"/>
          <w:lang w:val="en-US" w:eastAsia="zh-CN"/>
        </w:rPr>
        <w:t>审核评估职能部门支撑材料清单</w:t>
      </w: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32"/>
          <w:szCs w:val="32"/>
          <w:lang w:val="en-US" w:eastAsia="zh-CN"/>
        </w:rPr>
      </w:pPr>
      <w:r>
        <w:rPr>
          <w:rFonts w:hint="eastAsia" w:ascii="方正公文小标宋" w:hAnsi="方正公文小标宋" w:eastAsia="方正公文小标宋" w:cs="方正公文小标宋"/>
          <w:sz w:val="32"/>
          <w:szCs w:val="32"/>
          <w:lang w:val="en-US" w:eastAsia="zh-CN"/>
        </w:rPr>
        <w:t>评估与质量监控中心（教师发展中心）</w:t>
      </w:r>
    </w:p>
    <w:p>
      <w:pPr>
        <w:jc w:val="center"/>
        <w:rPr>
          <w:rFonts w:hint="default" w:ascii="方正公文小标宋" w:hAnsi="方正公文小标宋" w:eastAsia="方正公文小标宋" w:cs="方正公文小标宋"/>
          <w:sz w:val="32"/>
          <w:szCs w:val="32"/>
          <w:lang w:val="en-US" w:eastAsia="zh-CN"/>
        </w:rPr>
      </w:pPr>
      <w:r>
        <w:rPr>
          <w:rFonts w:hint="eastAsia" w:ascii="方正公文小标宋" w:hAnsi="方正公文小标宋" w:eastAsia="方正公文小标宋" w:cs="方正公文小标宋"/>
          <w:sz w:val="32"/>
          <w:szCs w:val="32"/>
          <w:lang w:val="en-US" w:eastAsia="zh-CN"/>
        </w:rPr>
        <w:t>2023年9月</w:t>
      </w: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方正公文小标宋" w:hAnsi="方正公文小标宋" w:eastAsia="方正公文小标宋" w:cs="方正公文小标宋"/>
          <w:sz w:val="44"/>
          <w:szCs w:val="44"/>
          <w:lang w:val="en-US" w:eastAsia="zh-CN"/>
        </w:rPr>
      </w:pPr>
    </w:p>
    <w:p>
      <w:pPr>
        <w:jc w:val="center"/>
        <w:rPr>
          <w:rFonts w:hint="eastAsia" w:ascii="黑体" w:hAnsi="黑体" w:eastAsia="黑体" w:cs="黑体"/>
          <w:sz w:val="44"/>
          <w:szCs w:val="44"/>
          <w:lang w:val="en-US" w:eastAsia="zh-CN"/>
        </w:rPr>
      </w:pPr>
    </w:p>
    <w:sdt>
      <w:sdtPr>
        <w:rPr>
          <w:rFonts w:ascii="宋体" w:hAnsi="宋体" w:eastAsia="宋体" w:cstheme="minorBidi"/>
          <w:kern w:val="2"/>
          <w:sz w:val="21"/>
          <w:szCs w:val="24"/>
          <w:lang w:val="en-US" w:eastAsia="zh-CN" w:bidi="ar-SA"/>
        </w:rPr>
        <w:id w:val="147466967"/>
        <w15:color w:val="DBDBDB"/>
        <w:docPartObj>
          <w:docPartGallery w:val="Table of Contents"/>
          <w:docPartUnique/>
        </w:docPartObj>
      </w:sdtPr>
      <w:sdtEndPr>
        <w:rPr>
          <w:rFonts w:hint="eastAsia" w:ascii="黑体" w:hAnsi="黑体" w:eastAsia="黑体" w:cs="黑体"/>
          <w:b/>
          <w:kern w:val="2"/>
          <w:sz w:val="21"/>
          <w:szCs w:val="44"/>
          <w:lang w:val="en-US" w:eastAsia="zh-CN" w:bidi="ar-SA"/>
        </w:rPr>
      </w:sdtEndPr>
      <w:sdtContent>
        <w:p>
          <w:pPr>
            <w:spacing w:before="0" w:beforeLines="0" w:after="0" w:afterLines="0" w:line="240" w:lineRule="auto"/>
            <w:ind w:left="0" w:leftChars="0" w:right="0" w:rightChars="0" w:firstLine="0" w:firstLineChars="0"/>
            <w:jc w:val="center"/>
            <w:outlineLvl w:val="0"/>
            <w:rPr>
              <w:rFonts w:hint="eastAsia" w:ascii="黑体" w:hAnsi="黑体" w:eastAsia="黑体" w:cs="黑体"/>
              <w:b/>
              <w:bCs/>
              <w:sz w:val="44"/>
              <w:szCs w:val="44"/>
            </w:rPr>
          </w:pPr>
          <w:bookmarkStart w:id="0" w:name="_Toc12473"/>
          <w:bookmarkStart w:id="35" w:name="_GoBack"/>
          <w:bookmarkEnd w:id="35"/>
          <w:r>
            <w:rPr>
              <w:rFonts w:hint="eastAsia" w:ascii="黑体" w:hAnsi="黑体" w:eastAsia="黑体" w:cs="黑体"/>
              <w:b/>
              <w:bCs/>
              <w:sz w:val="44"/>
              <w:szCs w:val="44"/>
            </w:rPr>
            <w:t>目</w:t>
          </w:r>
          <w:r>
            <w:rPr>
              <w:rFonts w:hint="eastAsia" w:ascii="黑体" w:hAnsi="黑体" w:eastAsia="黑体" w:cs="黑体"/>
              <w:b/>
              <w:bCs/>
              <w:sz w:val="44"/>
              <w:szCs w:val="44"/>
              <w:lang w:val="en-US" w:eastAsia="zh-CN"/>
            </w:rPr>
            <w:t xml:space="preserve"> </w:t>
          </w:r>
          <w:r>
            <w:rPr>
              <w:rFonts w:hint="eastAsia" w:ascii="黑体" w:hAnsi="黑体" w:eastAsia="黑体" w:cs="黑体"/>
              <w:b/>
              <w:bCs/>
              <w:sz w:val="44"/>
              <w:szCs w:val="44"/>
            </w:rPr>
            <w:t>录</w:t>
          </w:r>
          <w:bookmarkEnd w:id="0"/>
        </w:p>
        <w:p>
          <w:pPr>
            <w:pStyle w:val="5"/>
            <w:tabs>
              <w:tab w:val="right" w:leader="dot" w:pos="8306"/>
            </w:tabs>
          </w:pPr>
          <w:r>
            <w:rPr>
              <w:rFonts w:hint="eastAsia" w:ascii="黑体" w:hAnsi="黑体" w:eastAsia="黑体" w:cs="黑体"/>
              <w:sz w:val="44"/>
              <w:szCs w:val="44"/>
              <w:lang w:val="en-US" w:eastAsia="zh-CN"/>
            </w:rPr>
            <w:fldChar w:fldCharType="begin"/>
          </w:r>
          <w:r>
            <w:rPr>
              <w:rFonts w:hint="eastAsia" w:ascii="黑体" w:hAnsi="黑体" w:eastAsia="黑体" w:cs="黑体"/>
              <w:sz w:val="44"/>
              <w:szCs w:val="44"/>
              <w:lang w:val="en-US" w:eastAsia="zh-CN"/>
            </w:rPr>
            <w:instrText xml:space="preserve">TOC \o "1-2" \h \u </w:instrText>
          </w:r>
          <w:r>
            <w:rPr>
              <w:rFonts w:hint="eastAsia" w:ascii="黑体" w:hAnsi="黑体" w:eastAsia="黑体" w:cs="黑体"/>
              <w:sz w:val="44"/>
              <w:szCs w:val="44"/>
              <w:lang w:val="en-US" w:eastAsia="zh-CN"/>
            </w:rPr>
            <w:fldChar w:fldCharType="separate"/>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_Toc32161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一、 办学方向与本科地位</w:t>
          </w:r>
          <w:r>
            <w:rPr>
              <w:sz w:val="24"/>
              <w:szCs w:val="24"/>
            </w:rPr>
            <w:tab/>
          </w:r>
          <w:r>
            <w:rPr>
              <w:sz w:val="24"/>
              <w:szCs w:val="24"/>
            </w:rPr>
            <w:fldChar w:fldCharType="begin"/>
          </w:r>
          <w:r>
            <w:rPr>
              <w:sz w:val="24"/>
              <w:szCs w:val="24"/>
            </w:rPr>
            <w:instrText xml:space="preserve"> PAGEREF _Toc32161 \h </w:instrText>
          </w:r>
          <w:r>
            <w:rPr>
              <w:sz w:val="24"/>
              <w:szCs w:val="24"/>
            </w:rPr>
            <w:fldChar w:fldCharType="separate"/>
          </w:r>
          <w:r>
            <w:rPr>
              <w:sz w:val="24"/>
              <w:szCs w:val="24"/>
            </w:rPr>
            <w:t>4</w:t>
          </w:r>
          <w:r>
            <w:rPr>
              <w:sz w:val="24"/>
              <w:szCs w:val="24"/>
            </w:rPr>
            <w:fldChar w:fldCharType="end"/>
          </w:r>
          <w:r>
            <w:rPr>
              <w:rFonts w:hint="eastAsia" w:ascii="黑体" w:hAnsi="黑体" w:eastAsia="黑体" w:cs="黑体"/>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_Toc3122 </w:instrText>
          </w:r>
          <w:r>
            <w:rPr>
              <w:rFonts w:hint="eastAsia" w:ascii="黑体" w:hAnsi="黑体" w:eastAsia="黑体" w:cs="黑体"/>
              <w:szCs w:val="44"/>
              <w:lang w:val="en-US" w:eastAsia="zh-CN"/>
            </w:rPr>
            <w:fldChar w:fldCharType="separate"/>
          </w:r>
          <w:r>
            <w:rPr>
              <w:rFonts w:hint="eastAsia" w:ascii="黑体" w:hAnsi="黑体" w:eastAsia="黑体" w:cs="黑体"/>
              <w:szCs w:val="28"/>
              <w:lang w:val="en-US" w:eastAsia="zh-CN"/>
            </w:rPr>
            <w:t>1.1党的领导</w:t>
          </w:r>
          <w:r>
            <w:tab/>
          </w:r>
          <w:r>
            <w:fldChar w:fldCharType="begin"/>
          </w:r>
          <w:r>
            <w:instrText xml:space="preserve"> PAGEREF _Toc3122 \h </w:instrText>
          </w:r>
          <w:r>
            <w:fldChar w:fldCharType="separate"/>
          </w:r>
          <w:r>
            <w:t>4</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_Toc21778 </w:instrText>
          </w:r>
          <w:r>
            <w:rPr>
              <w:rFonts w:hint="eastAsia" w:ascii="黑体" w:hAnsi="黑体" w:eastAsia="黑体" w:cs="黑体"/>
              <w:szCs w:val="44"/>
              <w:lang w:val="en-US" w:eastAsia="zh-CN"/>
            </w:rPr>
            <w:fldChar w:fldCharType="separate"/>
          </w:r>
          <w:r>
            <w:rPr>
              <w:rFonts w:hint="eastAsia" w:ascii="黑体" w:hAnsi="黑体" w:eastAsia="黑体" w:cs="黑体"/>
              <w:szCs w:val="28"/>
              <w:lang w:val="en-US" w:eastAsia="zh-CN"/>
            </w:rPr>
            <w:t>1.2思政教育</w:t>
          </w:r>
          <w:r>
            <w:tab/>
          </w:r>
          <w:r>
            <w:fldChar w:fldCharType="begin"/>
          </w:r>
          <w:r>
            <w:instrText xml:space="preserve"> PAGEREF _Toc21778 \h </w:instrText>
          </w:r>
          <w:r>
            <w:fldChar w:fldCharType="separate"/>
          </w:r>
          <w:r>
            <w:t>5</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_Toc24430 </w:instrText>
          </w:r>
          <w:r>
            <w:rPr>
              <w:rFonts w:hint="eastAsia" w:ascii="黑体" w:hAnsi="黑体" w:eastAsia="黑体" w:cs="黑体"/>
              <w:szCs w:val="44"/>
              <w:lang w:val="en-US" w:eastAsia="zh-CN"/>
            </w:rPr>
            <w:fldChar w:fldCharType="separate"/>
          </w:r>
          <w:r>
            <w:rPr>
              <w:rFonts w:hint="eastAsia" w:ascii="黑体" w:hAnsi="黑体" w:eastAsia="黑体" w:cs="黑体"/>
              <w:szCs w:val="28"/>
              <w:lang w:val="en-US" w:eastAsia="zh-CN"/>
            </w:rPr>
            <w:t>1.3本科地位</w:t>
          </w:r>
          <w:r>
            <w:tab/>
          </w:r>
          <w:r>
            <w:fldChar w:fldCharType="begin"/>
          </w:r>
          <w:r>
            <w:instrText xml:space="preserve"> PAGEREF _Toc24430 \h </w:instrText>
          </w:r>
          <w:r>
            <w:fldChar w:fldCharType="separate"/>
          </w:r>
          <w:r>
            <w:t>7</w:t>
          </w:r>
          <w:r>
            <w:fldChar w:fldCharType="end"/>
          </w:r>
          <w:r>
            <w:rPr>
              <w:rFonts w:hint="eastAsia" w:ascii="黑体" w:hAnsi="黑体" w:eastAsia="黑体" w:cs="黑体"/>
              <w:szCs w:val="44"/>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_Toc2385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二、 培养过程</w:t>
          </w:r>
          <w:r>
            <w:rPr>
              <w:sz w:val="24"/>
              <w:szCs w:val="24"/>
            </w:rPr>
            <w:tab/>
          </w:r>
          <w:r>
            <w:rPr>
              <w:sz w:val="24"/>
              <w:szCs w:val="24"/>
            </w:rPr>
            <w:fldChar w:fldCharType="begin"/>
          </w:r>
          <w:r>
            <w:rPr>
              <w:sz w:val="24"/>
              <w:szCs w:val="24"/>
            </w:rPr>
            <w:instrText xml:space="preserve"> PAGEREF _Toc2385 \h </w:instrText>
          </w:r>
          <w:r>
            <w:rPr>
              <w:sz w:val="24"/>
              <w:szCs w:val="24"/>
            </w:rPr>
            <w:fldChar w:fldCharType="separate"/>
          </w:r>
          <w:r>
            <w:rPr>
              <w:sz w:val="24"/>
              <w:szCs w:val="24"/>
            </w:rPr>
            <w:t>10</w:t>
          </w:r>
          <w:r>
            <w:rPr>
              <w:sz w:val="24"/>
              <w:szCs w:val="24"/>
            </w:rPr>
            <w:fldChar w:fldCharType="end"/>
          </w:r>
          <w:r>
            <w:rPr>
              <w:rFonts w:hint="eastAsia" w:ascii="黑体" w:hAnsi="黑体" w:eastAsia="黑体" w:cs="黑体"/>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_Toc2287 </w:instrText>
          </w:r>
          <w:r>
            <w:rPr>
              <w:rFonts w:hint="eastAsia" w:ascii="黑体" w:hAnsi="黑体" w:eastAsia="黑体" w:cs="黑体"/>
              <w:szCs w:val="44"/>
              <w:lang w:val="en-US" w:eastAsia="zh-CN"/>
            </w:rPr>
            <w:fldChar w:fldCharType="separate"/>
          </w:r>
          <w:r>
            <w:rPr>
              <w:rFonts w:hint="eastAsia" w:ascii="黑体" w:hAnsi="黑体" w:eastAsia="黑体" w:cs="黑体"/>
              <w:szCs w:val="28"/>
              <w:lang w:val="en-US" w:eastAsia="zh-CN"/>
            </w:rPr>
            <w:t>2.1培养方案</w:t>
          </w:r>
          <w:r>
            <w:tab/>
          </w:r>
          <w:r>
            <w:fldChar w:fldCharType="begin"/>
          </w:r>
          <w:r>
            <w:instrText xml:space="preserve"> PAGEREF _Toc2287 \h </w:instrText>
          </w:r>
          <w:r>
            <w:fldChar w:fldCharType="separate"/>
          </w:r>
          <w:r>
            <w:t>10</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_Toc18864 </w:instrText>
          </w:r>
          <w:r>
            <w:rPr>
              <w:rFonts w:hint="eastAsia" w:ascii="黑体" w:hAnsi="黑体" w:eastAsia="黑体" w:cs="黑体"/>
              <w:szCs w:val="44"/>
              <w:lang w:val="en-US" w:eastAsia="zh-CN"/>
            </w:rPr>
            <w:fldChar w:fldCharType="separate"/>
          </w:r>
          <w:r>
            <w:rPr>
              <w:rFonts w:hint="eastAsia" w:ascii="黑体" w:hAnsi="黑体" w:eastAsia="黑体" w:cs="黑体"/>
              <w:szCs w:val="28"/>
              <w:lang w:val="en-US" w:eastAsia="zh-CN"/>
            </w:rPr>
            <w:t>2.2 专业建设</w:t>
          </w:r>
          <w:r>
            <w:tab/>
          </w:r>
          <w:r>
            <w:fldChar w:fldCharType="begin"/>
          </w:r>
          <w:r>
            <w:instrText xml:space="preserve"> PAGEREF _Toc18864 \h </w:instrText>
          </w:r>
          <w:r>
            <w:fldChar w:fldCharType="separate"/>
          </w:r>
          <w:r>
            <w:t>10</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_Toc25165 </w:instrText>
          </w:r>
          <w:r>
            <w:rPr>
              <w:rFonts w:hint="eastAsia" w:ascii="黑体" w:hAnsi="黑体" w:eastAsia="黑体" w:cs="黑体"/>
              <w:szCs w:val="44"/>
              <w:lang w:val="en-US" w:eastAsia="zh-CN"/>
            </w:rPr>
            <w:fldChar w:fldCharType="separate"/>
          </w:r>
          <w:r>
            <w:rPr>
              <w:rFonts w:hint="eastAsia" w:ascii="黑体" w:hAnsi="黑体" w:eastAsia="黑体" w:cs="黑体"/>
              <w:szCs w:val="28"/>
              <w:lang w:val="en-US" w:eastAsia="zh-CN"/>
            </w:rPr>
            <w:t>2.3 实践教学</w:t>
          </w:r>
          <w:r>
            <w:tab/>
          </w:r>
          <w:r>
            <w:fldChar w:fldCharType="begin"/>
          </w:r>
          <w:r>
            <w:instrText xml:space="preserve"> PAGEREF _Toc25165 \h </w:instrText>
          </w:r>
          <w:r>
            <w:fldChar w:fldCharType="separate"/>
          </w:r>
          <w:r>
            <w:t>11</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_Toc31429 </w:instrText>
          </w:r>
          <w:r>
            <w:rPr>
              <w:rFonts w:hint="eastAsia" w:ascii="黑体" w:hAnsi="黑体" w:eastAsia="黑体" w:cs="黑体"/>
              <w:szCs w:val="44"/>
              <w:lang w:val="en-US" w:eastAsia="zh-CN"/>
            </w:rPr>
            <w:fldChar w:fldCharType="separate"/>
          </w:r>
          <w:r>
            <w:rPr>
              <w:rFonts w:hint="eastAsia" w:ascii="黑体" w:hAnsi="黑体" w:eastAsia="黑体" w:cs="黑体"/>
              <w:szCs w:val="28"/>
              <w:lang w:val="en-US" w:eastAsia="zh-CN"/>
            </w:rPr>
            <w:t>2.4 课堂教学</w:t>
          </w:r>
          <w:r>
            <w:tab/>
          </w:r>
          <w:r>
            <w:fldChar w:fldCharType="begin"/>
          </w:r>
          <w:r>
            <w:instrText xml:space="preserve"> PAGEREF _Toc31429 \h </w:instrText>
          </w:r>
          <w:r>
            <w:fldChar w:fldCharType="separate"/>
          </w:r>
          <w:r>
            <w:t>13</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_Toc29085 </w:instrText>
          </w:r>
          <w:r>
            <w:rPr>
              <w:rFonts w:hint="eastAsia" w:ascii="黑体" w:hAnsi="黑体" w:eastAsia="黑体" w:cs="黑体"/>
              <w:szCs w:val="44"/>
              <w:lang w:val="en-US" w:eastAsia="zh-CN"/>
            </w:rPr>
            <w:fldChar w:fldCharType="separate"/>
          </w:r>
          <w:r>
            <w:rPr>
              <w:rFonts w:hint="eastAsia" w:ascii="黑体" w:hAnsi="黑体" w:eastAsia="黑体" w:cs="黑体"/>
              <w:szCs w:val="28"/>
              <w:lang w:val="en-US" w:eastAsia="en-US"/>
            </w:rPr>
            <w:t>2.5</w:t>
          </w:r>
          <w:r>
            <w:rPr>
              <w:rFonts w:hint="eastAsia" w:ascii="黑体" w:hAnsi="黑体" w:eastAsia="黑体" w:cs="黑体"/>
              <w:szCs w:val="28"/>
              <w:lang w:val="en-US" w:eastAsia="zh-CN"/>
            </w:rPr>
            <w:t xml:space="preserve"> 卓越培养</w:t>
          </w:r>
          <w:r>
            <w:tab/>
          </w:r>
          <w:r>
            <w:fldChar w:fldCharType="begin"/>
          </w:r>
          <w:r>
            <w:instrText xml:space="preserve"> PAGEREF _Toc29085 \h </w:instrText>
          </w:r>
          <w:r>
            <w:fldChar w:fldCharType="separate"/>
          </w:r>
          <w:r>
            <w:t>14</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_Toc22214 </w:instrText>
          </w:r>
          <w:r>
            <w:rPr>
              <w:rFonts w:hint="eastAsia" w:ascii="黑体" w:hAnsi="黑体" w:eastAsia="黑体" w:cs="黑体"/>
              <w:szCs w:val="44"/>
              <w:lang w:val="en-US" w:eastAsia="zh-CN"/>
            </w:rPr>
            <w:fldChar w:fldCharType="separate"/>
          </w:r>
          <w:r>
            <w:rPr>
              <w:rFonts w:hint="eastAsia" w:ascii="黑体" w:hAnsi="黑体" w:eastAsia="黑体" w:cs="黑体"/>
              <w:kern w:val="2"/>
              <w:szCs w:val="28"/>
              <w:lang w:val="en-US" w:eastAsia="en-US" w:bidi="ar-SA"/>
            </w:rPr>
            <w:t>2.6</w:t>
          </w:r>
          <w:r>
            <w:rPr>
              <w:rFonts w:hint="eastAsia" w:ascii="黑体" w:hAnsi="黑体" w:eastAsia="黑体" w:cs="黑体"/>
              <w:kern w:val="2"/>
              <w:szCs w:val="28"/>
              <w:lang w:val="en-US" w:eastAsia="zh-CN" w:bidi="ar-SA"/>
            </w:rPr>
            <w:t xml:space="preserve"> </w:t>
          </w:r>
          <w:r>
            <w:rPr>
              <w:rFonts w:hint="eastAsia" w:ascii="黑体" w:hAnsi="黑体" w:eastAsia="黑体" w:cs="黑体"/>
              <w:kern w:val="2"/>
              <w:szCs w:val="28"/>
              <w:lang w:val="en-US" w:eastAsia="en-US" w:bidi="ar-SA"/>
            </w:rPr>
            <w:t>创新创业教育</w:t>
          </w:r>
          <w:r>
            <w:tab/>
          </w:r>
          <w:r>
            <w:fldChar w:fldCharType="begin"/>
          </w:r>
          <w:r>
            <w:instrText xml:space="preserve"> PAGEREF _Toc22214 \h </w:instrText>
          </w:r>
          <w:r>
            <w:fldChar w:fldCharType="separate"/>
          </w:r>
          <w:r>
            <w:t>16</w:t>
          </w:r>
          <w:r>
            <w:fldChar w:fldCharType="end"/>
          </w:r>
          <w:r>
            <w:rPr>
              <w:rFonts w:hint="eastAsia" w:ascii="黑体" w:hAnsi="黑体" w:eastAsia="黑体" w:cs="黑体"/>
              <w:szCs w:val="44"/>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_Toc27371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三、 教学资源与利用</w:t>
          </w:r>
          <w:r>
            <w:rPr>
              <w:sz w:val="24"/>
              <w:szCs w:val="24"/>
            </w:rPr>
            <w:tab/>
          </w:r>
          <w:r>
            <w:rPr>
              <w:sz w:val="24"/>
              <w:szCs w:val="24"/>
            </w:rPr>
            <w:fldChar w:fldCharType="begin"/>
          </w:r>
          <w:r>
            <w:rPr>
              <w:sz w:val="24"/>
              <w:szCs w:val="24"/>
            </w:rPr>
            <w:instrText xml:space="preserve"> PAGEREF _Toc27371 \h </w:instrText>
          </w:r>
          <w:r>
            <w:rPr>
              <w:sz w:val="24"/>
              <w:szCs w:val="24"/>
            </w:rPr>
            <w:fldChar w:fldCharType="separate"/>
          </w:r>
          <w:r>
            <w:rPr>
              <w:sz w:val="24"/>
              <w:szCs w:val="24"/>
            </w:rPr>
            <w:t>18</w:t>
          </w:r>
          <w:r>
            <w:rPr>
              <w:sz w:val="24"/>
              <w:szCs w:val="24"/>
            </w:rPr>
            <w:fldChar w:fldCharType="end"/>
          </w:r>
          <w:r>
            <w:rPr>
              <w:rFonts w:hint="eastAsia" w:ascii="黑体" w:hAnsi="黑体" w:eastAsia="黑体" w:cs="黑体"/>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_Toc16783 </w:instrText>
          </w:r>
          <w:r>
            <w:rPr>
              <w:rFonts w:hint="eastAsia" w:ascii="黑体" w:hAnsi="黑体" w:eastAsia="黑体" w:cs="黑体"/>
              <w:szCs w:val="44"/>
              <w:lang w:val="en-US" w:eastAsia="zh-CN"/>
            </w:rPr>
            <w:fldChar w:fldCharType="separate"/>
          </w:r>
          <w:r>
            <w:rPr>
              <w:rFonts w:hint="eastAsia" w:ascii="黑体" w:hAnsi="黑体" w:eastAsia="黑体" w:cs="黑体"/>
              <w:szCs w:val="28"/>
              <w:lang w:val="en-US" w:eastAsia="zh-CN"/>
            </w:rPr>
            <w:t>3.2 资源建设</w:t>
          </w:r>
          <w:r>
            <w:tab/>
          </w:r>
          <w:r>
            <w:fldChar w:fldCharType="begin"/>
          </w:r>
          <w:r>
            <w:instrText xml:space="preserve"> PAGEREF _Toc16783 \h </w:instrText>
          </w:r>
          <w:r>
            <w:fldChar w:fldCharType="separate"/>
          </w:r>
          <w:r>
            <w:t>18</w:t>
          </w:r>
          <w:r>
            <w:fldChar w:fldCharType="end"/>
          </w:r>
          <w:r>
            <w:rPr>
              <w:rFonts w:hint="eastAsia" w:ascii="黑体" w:hAnsi="黑体" w:eastAsia="黑体" w:cs="黑体"/>
              <w:szCs w:val="44"/>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_Toc10904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四、 教师队伍</w:t>
          </w:r>
          <w:r>
            <w:rPr>
              <w:sz w:val="24"/>
              <w:szCs w:val="24"/>
            </w:rPr>
            <w:tab/>
          </w:r>
          <w:r>
            <w:rPr>
              <w:sz w:val="24"/>
              <w:szCs w:val="24"/>
            </w:rPr>
            <w:fldChar w:fldCharType="begin"/>
          </w:r>
          <w:r>
            <w:rPr>
              <w:sz w:val="24"/>
              <w:szCs w:val="24"/>
            </w:rPr>
            <w:instrText xml:space="preserve"> PAGEREF _Toc10904 \h </w:instrText>
          </w:r>
          <w:r>
            <w:rPr>
              <w:sz w:val="24"/>
              <w:szCs w:val="24"/>
            </w:rPr>
            <w:fldChar w:fldCharType="separate"/>
          </w:r>
          <w:r>
            <w:rPr>
              <w:sz w:val="24"/>
              <w:szCs w:val="24"/>
            </w:rPr>
            <w:t>20</w:t>
          </w:r>
          <w:r>
            <w:rPr>
              <w:sz w:val="24"/>
              <w:szCs w:val="24"/>
            </w:rPr>
            <w:fldChar w:fldCharType="end"/>
          </w:r>
          <w:r>
            <w:rPr>
              <w:rFonts w:hint="eastAsia" w:ascii="黑体" w:hAnsi="黑体" w:eastAsia="黑体" w:cs="黑体"/>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_Toc30225 </w:instrText>
          </w:r>
          <w:r>
            <w:rPr>
              <w:rFonts w:hint="eastAsia" w:ascii="黑体" w:hAnsi="黑体" w:eastAsia="黑体" w:cs="黑体"/>
              <w:szCs w:val="44"/>
              <w:lang w:val="en-US" w:eastAsia="zh-CN"/>
            </w:rPr>
            <w:fldChar w:fldCharType="separate"/>
          </w:r>
          <w:r>
            <w:rPr>
              <w:rFonts w:hint="eastAsia" w:ascii="黑体" w:hAnsi="黑体" w:eastAsia="黑体" w:cs="黑体"/>
              <w:bCs w:val="0"/>
              <w:kern w:val="0"/>
              <w:szCs w:val="28"/>
              <w:lang w:val="en-US" w:eastAsia="zh-CN" w:bidi="ar"/>
            </w:rPr>
            <w:t>4.1 师德师风</w:t>
          </w:r>
          <w:r>
            <w:tab/>
          </w:r>
          <w:r>
            <w:fldChar w:fldCharType="begin"/>
          </w:r>
          <w:r>
            <w:instrText xml:space="preserve"> PAGEREF _Toc30225 \h </w:instrText>
          </w:r>
          <w:r>
            <w:fldChar w:fldCharType="separate"/>
          </w:r>
          <w:r>
            <w:t>20</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_Toc22430 </w:instrText>
          </w:r>
          <w:r>
            <w:rPr>
              <w:rFonts w:hint="eastAsia" w:ascii="黑体" w:hAnsi="黑体" w:eastAsia="黑体" w:cs="黑体"/>
              <w:szCs w:val="44"/>
              <w:lang w:val="en-US" w:eastAsia="zh-CN"/>
            </w:rPr>
            <w:fldChar w:fldCharType="separate"/>
          </w:r>
          <w:r>
            <w:rPr>
              <w:rFonts w:hint="eastAsia" w:ascii="黑体" w:hAnsi="黑体" w:eastAsia="黑体" w:cs="黑体"/>
              <w:bCs w:val="0"/>
              <w:kern w:val="0"/>
              <w:szCs w:val="28"/>
              <w:lang w:val="en-US" w:eastAsia="zh-CN" w:bidi="ar"/>
            </w:rPr>
            <w:t>4.2 教学能力</w:t>
          </w:r>
          <w:r>
            <w:tab/>
          </w:r>
          <w:r>
            <w:fldChar w:fldCharType="begin"/>
          </w:r>
          <w:r>
            <w:instrText xml:space="preserve"> PAGEREF _Toc22430 \h </w:instrText>
          </w:r>
          <w:r>
            <w:fldChar w:fldCharType="separate"/>
          </w:r>
          <w:r>
            <w:t>20</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_Toc8186 </w:instrText>
          </w:r>
          <w:r>
            <w:rPr>
              <w:rFonts w:hint="eastAsia" w:ascii="黑体" w:hAnsi="黑体" w:eastAsia="黑体" w:cs="黑体"/>
              <w:szCs w:val="44"/>
              <w:lang w:val="en-US" w:eastAsia="zh-CN"/>
            </w:rPr>
            <w:fldChar w:fldCharType="separate"/>
          </w:r>
          <w:r>
            <w:rPr>
              <w:rFonts w:hint="eastAsia" w:ascii="黑体" w:hAnsi="黑体" w:eastAsia="黑体" w:cs="黑体"/>
              <w:bCs w:val="0"/>
              <w:kern w:val="0"/>
              <w:szCs w:val="28"/>
              <w:lang w:val="en-US" w:eastAsia="zh-CN" w:bidi="ar"/>
            </w:rPr>
            <w:t>4.3 教学投入</w:t>
          </w:r>
          <w:r>
            <w:tab/>
          </w:r>
          <w:r>
            <w:fldChar w:fldCharType="begin"/>
          </w:r>
          <w:r>
            <w:instrText xml:space="preserve"> PAGEREF _Toc8186 \h </w:instrText>
          </w:r>
          <w:r>
            <w:fldChar w:fldCharType="separate"/>
          </w:r>
          <w:r>
            <w:t>22</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_Toc5389 </w:instrText>
          </w:r>
          <w:r>
            <w:rPr>
              <w:rFonts w:hint="eastAsia" w:ascii="黑体" w:hAnsi="黑体" w:eastAsia="黑体" w:cs="黑体"/>
              <w:szCs w:val="44"/>
              <w:lang w:val="en-US" w:eastAsia="zh-CN"/>
            </w:rPr>
            <w:fldChar w:fldCharType="separate"/>
          </w:r>
          <w:r>
            <w:rPr>
              <w:rFonts w:hint="eastAsia" w:ascii="黑体" w:hAnsi="黑体" w:eastAsia="黑体" w:cs="黑体"/>
              <w:bCs w:val="0"/>
              <w:kern w:val="0"/>
              <w:szCs w:val="28"/>
              <w:lang w:val="en-US" w:eastAsia="zh-CN" w:bidi="ar"/>
            </w:rPr>
            <w:t>4.4 教师发展</w:t>
          </w:r>
          <w:r>
            <w:tab/>
          </w:r>
          <w:r>
            <w:fldChar w:fldCharType="begin"/>
          </w:r>
          <w:r>
            <w:instrText xml:space="preserve"> PAGEREF _Toc5389 \h </w:instrText>
          </w:r>
          <w:r>
            <w:fldChar w:fldCharType="separate"/>
          </w:r>
          <w:r>
            <w:t>22</w:t>
          </w:r>
          <w:r>
            <w:fldChar w:fldCharType="end"/>
          </w:r>
          <w:r>
            <w:rPr>
              <w:rFonts w:hint="eastAsia" w:ascii="黑体" w:hAnsi="黑体" w:eastAsia="黑体" w:cs="黑体"/>
              <w:szCs w:val="44"/>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_Toc19410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五、 学生发展</w:t>
          </w:r>
          <w:r>
            <w:rPr>
              <w:sz w:val="24"/>
              <w:szCs w:val="24"/>
            </w:rPr>
            <w:tab/>
          </w:r>
          <w:r>
            <w:rPr>
              <w:sz w:val="24"/>
              <w:szCs w:val="24"/>
            </w:rPr>
            <w:fldChar w:fldCharType="begin"/>
          </w:r>
          <w:r>
            <w:rPr>
              <w:sz w:val="24"/>
              <w:szCs w:val="24"/>
            </w:rPr>
            <w:instrText xml:space="preserve"> PAGEREF _Toc19410 \h </w:instrText>
          </w:r>
          <w:r>
            <w:rPr>
              <w:sz w:val="24"/>
              <w:szCs w:val="24"/>
            </w:rPr>
            <w:fldChar w:fldCharType="separate"/>
          </w:r>
          <w:r>
            <w:rPr>
              <w:sz w:val="24"/>
              <w:szCs w:val="24"/>
            </w:rPr>
            <w:t>25</w:t>
          </w:r>
          <w:r>
            <w:rPr>
              <w:sz w:val="24"/>
              <w:szCs w:val="24"/>
            </w:rPr>
            <w:fldChar w:fldCharType="end"/>
          </w:r>
          <w:r>
            <w:rPr>
              <w:rFonts w:hint="eastAsia" w:ascii="黑体" w:hAnsi="黑体" w:eastAsia="黑体" w:cs="黑体"/>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_Toc9268 </w:instrText>
          </w:r>
          <w:r>
            <w:rPr>
              <w:rFonts w:hint="eastAsia" w:ascii="黑体" w:hAnsi="黑体" w:eastAsia="黑体" w:cs="黑体"/>
              <w:szCs w:val="44"/>
              <w:lang w:val="en-US" w:eastAsia="zh-CN"/>
            </w:rPr>
            <w:fldChar w:fldCharType="separate"/>
          </w:r>
          <w:r>
            <w:rPr>
              <w:rFonts w:hint="eastAsia" w:ascii="黑体" w:hAnsi="黑体" w:eastAsia="黑体" w:cs="黑体"/>
              <w:kern w:val="2"/>
              <w:szCs w:val="28"/>
              <w:lang w:val="en-US" w:eastAsia="en-US" w:bidi="ar-SA"/>
            </w:rPr>
            <w:t>5.1</w:t>
          </w:r>
          <w:r>
            <w:rPr>
              <w:rFonts w:hint="eastAsia" w:ascii="黑体" w:hAnsi="黑体" w:eastAsia="黑体" w:cs="黑体"/>
              <w:kern w:val="2"/>
              <w:szCs w:val="28"/>
              <w:lang w:val="en-US" w:eastAsia="zh-CN" w:bidi="ar-SA"/>
            </w:rPr>
            <w:t>理想信念</w:t>
          </w:r>
          <w:r>
            <w:tab/>
          </w:r>
          <w:r>
            <w:fldChar w:fldCharType="begin"/>
          </w:r>
          <w:r>
            <w:instrText xml:space="preserve"> PAGEREF _Toc9268 \h </w:instrText>
          </w:r>
          <w:r>
            <w:fldChar w:fldCharType="separate"/>
          </w:r>
          <w:r>
            <w:t>25</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_Toc10476 </w:instrText>
          </w:r>
          <w:r>
            <w:rPr>
              <w:rFonts w:hint="eastAsia" w:ascii="黑体" w:hAnsi="黑体" w:eastAsia="黑体" w:cs="黑体"/>
              <w:szCs w:val="44"/>
              <w:lang w:val="en-US" w:eastAsia="zh-CN"/>
            </w:rPr>
            <w:fldChar w:fldCharType="separate"/>
          </w:r>
          <w:r>
            <w:rPr>
              <w:rFonts w:hint="eastAsia" w:ascii="黑体" w:hAnsi="黑体" w:eastAsia="黑体" w:cs="黑体"/>
              <w:kern w:val="2"/>
              <w:szCs w:val="28"/>
              <w:lang w:val="en-US" w:eastAsia="zh-CN" w:bidi="ar-SA"/>
            </w:rPr>
            <w:t>5.2学业成绩及综合素质</w:t>
          </w:r>
          <w:r>
            <w:tab/>
          </w:r>
          <w:r>
            <w:fldChar w:fldCharType="begin"/>
          </w:r>
          <w:r>
            <w:instrText xml:space="preserve"> PAGEREF _Toc10476 \h </w:instrText>
          </w:r>
          <w:r>
            <w:fldChar w:fldCharType="separate"/>
          </w:r>
          <w:r>
            <w:t>26</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_Toc9559 </w:instrText>
          </w:r>
          <w:r>
            <w:rPr>
              <w:rFonts w:hint="eastAsia" w:ascii="黑体" w:hAnsi="黑体" w:eastAsia="黑体" w:cs="黑体"/>
              <w:szCs w:val="44"/>
              <w:lang w:val="en-US" w:eastAsia="zh-CN"/>
            </w:rPr>
            <w:fldChar w:fldCharType="separate"/>
          </w:r>
          <w:r>
            <w:rPr>
              <w:rFonts w:hint="eastAsia" w:ascii="黑体" w:hAnsi="黑体" w:eastAsia="黑体" w:cs="黑体"/>
              <w:kern w:val="2"/>
              <w:szCs w:val="28"/>
              <w:lang w:val="en-US" w:eastAsia="en-US" w:bidi="ar-SA"/>
            </w:rPr>
            <w:t>5.3</w:t>
          </w:r>
          <w:r>
            <w:rPr>
              <w:rFonts w:hint="eastAsia" w:ascii="黑体" w:hAnsi="黑体" w:eastAsia="黑体" w:cs="黑体"/>
              <w:kern w:val="2"/>
              <w:szCs w:val="28"/>
              <w:lang w:val="en-US" w:eastAsia="zh-CN" w:bidi="ar-SA"/>
            </w:rPr>
            <w:t xml:space="preserve"> 国际视野</w:t>
          </w:r>
          <w:r>
            <w:tab/>
          </w:r>
          <w:r>
            <w:fldChar w:fldCharType="begin"/>
          </w:r>
          <w:r>
            <w:instrText xml:space="preserve"> PAGEREF _Toc9559 \h </w:instrText>
          </w:r>
          <w:r>
            <w:fldChar w:fldCharType="separate"/>
          </w:r>
          <w:r>
            <w:t>27</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_Toc13265 </w:instrText>
          </w:r>
          <w:r>
            <w:rPr>
              <w:rFonts w:hint="eastAsia" w:ascii="黑体" w:hAnsi="黑体" w:eastAsia="黑体" w:cs="黑体"/>
              <w:szCs w:val="44"/>
              <w:lang w:val="en-US" w:eastAsia="zh-CN"/>
            </w:rPr>
            <w:fldChar w:fldCharType="separate"/>
          </w:r>
          <w:r>
            <w:rPr>
              <w:rFonts w:hint="eastAsia" w:ascii="黑体" w:hAnsi="黑体" w:eastAsia="黑体" w:cs="黑体"/>
              <w:kern w:val="2"/>
              <w:szCs w:val="28"/>
              <w:lang w:val="en-US" w:eastAsia="en-US" w:bidi="ar-SA"/>
            </w:rPr>
            <w:t>5.4</w:t>
          </w:r>
          <w:r>
            <w:rPr>
              <w:rFonts w:hint="eastAsia" w:ascii="黑体" w:hAnsi="黑体" w:eastAsia="黑体" w:cs="黑体"/>
              <w:kern w:val="2"/>
              <w:szCs w:val="28"/>
              <w:lang w:val="en-US" w:eastAsia="zh-CN" w:bidi="ar-SA"/>
            </w:rPr>
            <w:t>支持服务</w:t>
          </w:r>
          <w:r>
            <w:tab/>
          </w:r>
          <w:r>
            <w:fldChar w:fldCharType="begin"/>
          </w:r>
          <w:r>
            <w:instrText xml:space="preserve"> PAGEREF _Toc13265 \h </w:instrText>
          </w:r>
          <w:r>
            <w:fldChar w:fldCharType="separate"/>
          </w:r>
          <w:r>
            <w:t>28</w:t>
          </w:r>
          <w:r>
            <w:fldChar w:fldCharType="end"/>
          </w:r>
          <w:r>
            <w:rPr>
              <w:rFonts w:hint="eastAsia" w:ascii="黑体" w:hAnsi="黑体" w:eastAsia="黑体" w:cs="黑体"/>
              <w:szCs w:val="44"/>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_Toc21221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六、 质量保障</w:t>
          </w:r>
          <w:r>
            <w:rPr>
              <w:sz w:val="24"/>
              <w:szCs w:val="24"/>
            </w:rPr>
            <w:tab/>
          </w:r>
          <w:r>
            <w:rPr>
              <w:sz w:val="24"/>
              <w:szCs w:val="24"/>
            </w:rPr>
            <w:fldChar w:fldCharType="begin"/>
          </w:r>
          <w:r>
            <w:rPr>
              <w:sz w:val="24"/>
              <w:szCs w:val="24"/>
            </w:rPr>
            <w:instrText xml:space="preserve"> PAGEREF _Toc21221 \h </w:instrText>
          </w:r>
          <w:r>
            <w:rPr>
              <w:sz w:val="24"/>
              <w:szCs w:val="24"/>
            </w:rPr>
            <w:fldChar w:fldCharType="separate"/>
          </w:r>
          <w:r>
            <w:rPr>
              <w:sz w:val="24"/>
              <w:szCs w:val="24"/>
            </w:rPr>
            <w:t>31</w:t>
          </w:r>
          <w:r>
            <w:rPr>
              <w:sz w:val="24"/>
              <w:szCs w:val="24"/>
            </w:rPr>
            <w:fldChar w:fldCharType="end"/>
          </w:r>
          <w:r>
            <w:rPr>
              <w:rFonts w:hint="eastAsia" w:ascii="黑体" w:hAnsi="黑体" w:eastAsia="黑体" w:cs="黑体"/>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_Toc21777 </w:instrText>
          </w:r>
          <w:r>
            <w:rPr>
              <w:rFonts w:hint="eastAsia" w:ascii="黑体" w:hAnsi="黑体" w:eastAsia="黑体" w:cs="黑体"/>
              <w:szCs w:val="44"/>
              <w:lang w:val="en-US" w:eastAsia="zh-CN"/>
            </w:rPr>
            <w:fldChar w:fldCharType="separate"/>
          </w:r>
          <w:r>
            <w:rPr>
              <w:rFonts w:hint="eastAsia" w:ascii="黑体" w:hAnsi="黑体" w:eastAsia="黑体" w:cs="黑体"/>
              <w:szCs w:val="28"/>
              <w:lang w:val="en-US" w:eastAsia="zh-CN"/>
            </w:rPr>
            <w:t>6.1质量管理</w:t>
          </w:r>
          <w:r>
            <w:tab/>
          </w:r>
          <w:r>
            <w:fldChar w:fldCharType="begin"/>
          </w:r>
          <w:r>
            <w:instrText xml:space="preserve"> PAGEREF _Toc21777 \h </w:instrText>
          </w:r>
          <w:r>
            <w:fldChar w:fldCharType="separate"/>
          </w:r>
          <w:r>
            <w:t>31</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_Toc13192 </w:instrText>
          </w:r>
          <w:r>
            <w:rPr>
              <w:rFonts w:hint="eastAsia" w:ascii="黑体" w:hAnsi="黑体" w:eastAsia="黑体" w:cs="黑体"/>
              <w:szCs w:val="44"/>
              <w:lang w:val="en-US" w:eastAsia="zh-CN"/>
            </w:rPr>
            <w:fldChar w:fldCharType="separate"/>
          </w:r>
          <w:r>
            <w:rPr>
              <w:rFonts w:hint="eastAsia" w:ascii="黑体" w:hAnsi="黑体" w:eastAsia="黑体" w:cs="黑体"/>
              <w:szCs w:val="28"/>
              <w:lang w:val="en-US" w:eastAsia="zh-CN"/>
            </w:rPr>
            <w:t>6.2质量改进</w:t>
          </w:r>
          <w:r>
            <w:tab/>
          </w:r>
          <w:r>
            <w:fldChar w:fldCharType="begin"/>
          </w:r>
          <w:r>
            <w:instrText xml:space="preserve"> PAGEREF _Toc13192 \h </w:instrText>
          </w:r>
          <w:r>
            <w:fldChar w:fldCharType="separate"/>
          </w:r>
          <w:r>
            <w:t>32</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_Toc8098 </w:instrText>
          </w:r>
          <w:r>
            <w:rPr>
              <w:rFonts w:hint="eastAsia" w:ascii="黑体" w:hAnsi="黑体" w:eastAsia="黑体" w:cs="黑体"/>
              <w:szCs w:val="44"/>
              <w:lang w:val="en-US" w:eastAsia="zh-CN"/>
            </w:rPr>
            <w:fldChar w:fldCharType="separate"/>
          </w:r>
          <w:r>
            <w:rPr>
              <w:rFonts w:hint="eastAsia" w:ascii="黑体" w:hAnsi="黑体" w:eastAsia="黑体" w:cs="黑体"/>
              <w:szCs w:val="28"/>
              <w:lang w:val="en-US" w:eastAsia="zh-CN"/>
            </w:rPr>
            <w:t>6.3质量文化</w:t>
          </w:r>
          <w:r>
            <w:tab/>
          </w:r>
          <w:r>
            <w:fldChar w:fldCharType="begin"/>
          </w:r>
          <w:r>
            <w:instrText xml:space="preserve"> PAGEREF _Toc8098 \h </w:instrText>
          </w:r>
          <w:r>
            <w:fldChar w:fldCharType="separate"/>
          </w:r>
          <w:r>
            <w:t>33</w:t>
          </w:r>
          <w:r>
            <w:fldChar w:fldCharType="end"/>
          </w:r>
          <w:r>
            <w:rPr>
              <w:rFonts w:hint="eastAsia" w:ascii="黑体" w:hAnsi="黑体" w:eastAsia="黑体" w:cs="黑体"/>
              <w:szCs w:val="44"/>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_Toc24965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七、 教学成效</w:t>
          </w:r>
          <w:r>
            <w:rPr>
              <w:sz w:val="24"/>
              <w:szCs w:val="24"/>
            </w:rPr>
            <w:tab/>
          </w:r>
          <w:r>
            <w:rPr>
              <w:sz w:val="24"/>
              <w:szCs w:val="24"/>
            </w:rPr>
            <w:fldChar w:fldCharType="begin"/>
          </w:r>
          <w:r>
            <w:rPr>
              <w:sz w:val="24"/>
              <w:szCs w:val="24"/>
            </w:rPr>
            <w:instrText xml:space="preserve"> PAGEREF _Toc24965 \h </w:instrText>
          </w:r>
          <w:r>
            <w:rPr>
              <w:sz w:val="24"/>
              <w:szCs w:val="24"/>
            </w:rPr>
            <w:fldChar w:fldCharType="separate"/>
          </w:r>
          <w:r>
            <w:rPr>
              <w:sz w:val="24"/>
              <w:szCs w:val="24"/>
            </w:rPr>
            <w:t>35</w:t>
          </w:r>
          <w:r>
            <w:rPr>
              <w:sz w:val="24"/>
              <w:szCs w:val="24"/>
            </w:rPr>
            <w:fldChar w:fldCharType="end"/>
          </w:r>
          <w:r>
            <w:rPr>
              <w:rFonts w:hint="eastAsia" w:ascii="黑体" w:hAnsi="黑体" w:eastAsia="黑体" w:cs="黑体"/>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_Toc29493 </w:instrText>
          </w:r>
          <w:r>
            <w:rPr>
              <w:rFonts w:hint="eastAsia" w:ascii="黑体" w:hAnsi="黑体" w:eastAsia="黑体" w:cs="黑体"/>
              <w:szCs w:val="44"/>
              <w:lang w:val="en-US" w:eastAsia="zh-CN"/>
            </w:rPr>
            <w:fldChar w:fldCharType="separate"/>
          </w:r>
          <w:r>
            <w:rPr>
              <w:rFonts w:hint="eastAsia" w:ascii="黑体" w:hAnsi="黑体" w:eastAsia="黑体" w:cs="黑体"/>
              <w:kern w:val="2"/>
              <w:szCs w:val="28"/>
              <w:lang w:val="en-US" w:eastAsia="en-US" w:bidi="ar-SA"/>
            </w:rPr>
            <w:t>7.1</w:t>
          </w:r>
          <w:r>
            <w:rPr>
              <w:rFonts w:hint="eastAsia" w:ascii="黑体" w:hAnsi="黑体" w:eastAsia="黑体" w:cs="黑体"/>
              <w:kern w:val="2"/>
              <w:szCs w:val="28"/>
              <w:lang w:val="en-US" w:eastAsia="zh-CN" w:bidi="ar-SA"/>
            </w:rPr>
            <w:t xml:space="preserve"> </w:t>
          </w:r>
          <w:r>
            <w:rPr>
              <w:rFonts w:hint="eastAsia" w:ascii="黑体" w:hAnsi="黑体" w:eastAsia="黑体" w:cs="黑体"/>
              <w:kern w:val="2"/>
              <w:szCs w:val="28"/>
              <w:lang w:val="en-US" w:eastAsia="en-US" w:bidi="ar-SA"/>
            </w:rPr>
            <w:t>达成度</w:t>
          </w:r>
          <w:r>
            <w:tab/>
          </w:r>
          <w:r>
            <w:fldChar w:fldCharType="begin"/>
          </w:r>
          <w:r>
            <w:instrText xml:space="preserve"> PAGEREF _Toc29493 \h </w:instrText>
          </w:r>
          <w:r>
            <w:fldChar w:fldCharType="separate"/>
          </w:r>
          <w:r>
            <w:t>35</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_Toc14917 </w:instrText>
          </w:r>
          <w:r>
            <w:rPr>
              <w:rFonts w:hint="eastAsia" w:ascii="黑体" w:hAnsi="黑体" w:eastAsia="黑体" w:cs="黑体"/>
              <w:szCs w:val="44"/>
              <w:lang w:val="en-US" w:eastAsia="zh-CN"/>
            </w:rPr>
            <w:fldChar w:fldCharType="separate"/>
          </w:r>
          <w:r>
            <w:rPr>
              <w:rFonts w:hint="eastAsia" w:ascii="黑体" w:hAnsi="黑体" w:eastAsia="黑体" w:cs="黑体"/>
              <w:kern w:val="2"/>
              <w:szCs w:val="28"/>
              <w:lang w:val="en-US" w:eastAsia="en-US" w:bidi="ar-SA"/>
            </w:rPr>
            <w:t>7.2</w:t>
          </w:r>
          <w:r>
            <w:rPr>
              <w:rFonts w:hint="eastAsia" w:ascii="黑体" w:hAnsi="黑体" w:eastAsia="黑体" w:cs="黑体"/>
              <w:kern w:val="2"/>
              <w:szCs w:val="28"/>
              <w:lang w:val="en-US" w:eastAsia="zh-CN" w:bidi="ar-SA"/>
            </w:rPr>
            <w:t xml:space="preserve"> </w:t>
          </w:r>
          <w:r>
            <w:rPr>
              <w:rFonts w:hint="eastAsia" w:ascii="黑体" w:hAnsi="黑体" w:eastAsia="黑体" w:cs="黑体"/>
              <w:kern w:val="2"/>
              <w:szCs w:val="28"/>
              <w:lang w:val="en-US" w:eastAsia="en-US" w:bidi="ar-SA"/>
            </w:rPr>
            <w:t>适应度</w:t>
          </w:r>
          <w:r>
            <w:tab/>
          </w:r>
          <w:r>
            <w:fldChar w:fldCharType="begin"/>
          </w:r>
          <w:r>
            <w:instrText xml:space="preserve"> PAGEREF _Toc14917 \h </w:instrText>
          </w:r>
          <w:r>
            <w:fldChar w:fldCharType="separate"/>
          </w:r>
          <w:r>
            <w:t>35</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_Toc10791 </w:instrText>
          </w:r>
          <w:r>
            <w:rPr>
              <w:rFonts w:hint="eastAsia" w:ascii="黑体" w:hAnsi="黑体" w:eastAsia="黑体" w:cs="黑体"/>
              <w:szCs w:val="44"/>
              <w:lang w:val="en-US" w:eastAsia="zh-CN"/>
            </w:rPr>
            <w:fldChar w:fldCharType="separate"/>
          </w:r>
          <w:r>
            <w:rPr>
              <w:rFonts w:hint="eastAsia" w:ascii="黑体" w:hAnsi="黑体" w:eastAsia="黑体" w:cs="黑体"/>
              <w:kern w:val="2"/>
              <w:szCs w:val="28"/>
              <w:lang w:val="en-US" w:eastAsia="en-US" w:bidi="ar-SA"/>
            </w:rPr>
            <w:t>7.3</w:t>
          </w:r>
          <w:r>
            <w:rPr>
              <w:rFonts w:hint="eastAsia" w:ascii="黑体" w:hAnsi="黑体" w:eastAsia="黑体" w:cs="黑体"/>
              <w:kern w:val="2"/>
              <w:szCs w:val="28"/>
              <w:lang w:val="en-US" w:eastAsia="zh-CN" w:bidi="ar-SA"/>
            </w:rPr>
            <w:t xml:space="preserve"> </w:t>
          </w:r>
          <w:r>
            <w:rPr>
              <w:rFonts w:hint="eastAsia" w:ascii="黑体" w:hAnsi="黑体" w:eastAsia="黑体" w:cs="黑体"/>
              <w:kern w:val="2"/>
              <w:szCs w:val="28"/>
              <w:lang w:val="en-US" w:eastAsia="en-US" w:bidi="ar-SA"/>
            </w:rPr>
            <w:t>保障度</w:t>
          </w:r>
          <w:r>
            <w:tab/>
          </w:r>
          <w:r>
            <w:fldChar w:fldCharType="begin"/>
          </w:r>
          <w:r>
            <w:instrText xml:space="preserve"> PAGEREF _Toc10791 \h </w:instrText>
          </w:r>
          <w:r>
            <w:fldChar w:fldCharType="separate"/>
          </w:r>
          <w:r>
            <w:t>36</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_Toc7935 </w:instrText>
          </w:r>
          <w:r>
            <w:rPr>
              <w:rFonts w:hint="eastAsia" w:ascii="黑体" w:hAnsi="黑体" w:eastAsia="黑体" w:cs="黑体"/>
              <w:szCs w:val="44"/>
              <w:lang w:val="en-US" w:eastAsia="zh-CN"/>
            </w:rPr>
            <w:fldChar w:fldCharType="separate"/>
          </w:r>
          <w:r>
            <w:rPr>
              <w:rFonts w:hint="eastAsia" w:ascii="黑体" w:hAnsi="黑体" w:eastAsia="黑体" w:cs="黑体"/>
              <w:kern w:val="2"/>
              <w:szCs w:val="28"/>
              <w:lang w:val="en-US" w:eastAsia="en-US" w:bidi="ar-SA"/>
            </w:rPr>
            <w:t>7.</w:t>
          </w:r>
          <w:r>
            <w:rPr>
              <w:rFonts w:hint="eastAsia" w:ascii="黑体" w:hAnsi="黑体" w:eastAsia="黑体" w:cs="黑体"/>
              <w:kern w:val="2"/>
              <w:szCs w:val="28"/>
              <w:lang w:val="en-US" w:eastAsia="zh-CN" w:bidi="ar-SA"/>
            </w:rPr>
            <w:t>4 有效度</w:t>
          </w:r>
          <w:r>
            <w:tab/>
          </w:r>
          <w:r>
            <w:fldChar w:fldCharType="begin"/>
          </w:r>
          <w:r>
            <w:instrText xml:space="preserve"> PAGEREF _Toc7935 \h </w:instrText>
          </w:r>
          <w:r>
            <w:fldChar w:fldCharType="separate"/>
          </w:r>
          <w:r>
            <w:t>37</w:t>
          </w:r>
          <w:r>
            <w:fldChar w:fldCharType="end"/>
          </w:r>
          <w:r>
            <w:rPr>
              <w:rFonts w:hint="eastAsia" w:ascii="黑体" w:hAnsi="黑体" w:eastAsia="黑体" w:cs="黑体"/>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pPr>
          <w:r>
            <w:rPr>
              <w:rFonts w:hint="eastAsia" w:ascii="黑体" w:hAnsi="黑体" w:eastAsia="黑体" w:cs="黑体"/>
              <w:szCs w:val="44"/>
              <w:lang w:val="en-US" w:eastAsia="zh-CN"/>
            </w:rPr>
            <w:fldChar w:fldCharType="begin"/>
          </w:r>
          <w:r>
            <w:rPr>
              <w:rFonts w:hint="eastAsia" w:ascii="黑体" w:hAnsi="黑体" w:eastAsia="黑体" w:cs="黑体"/>
              <w:szCs w:val="44"/>
              <w:lang w:val="en-US" w:eastAsia="zh-CN"/>
            </w:rPr>
            <w:instrText xml:space="preserve"> HYPERLINK \l _Toc30706 </w:instrText>
          </w:r>
          <w:r>
            <w:rPr>
              <w:rFonts w:hint="eastAsia" w:ascii="黑体" w:hAnsi="黑体" w:eastAsia="黑体" w:cs="黑体"/>
              <w:szCs w:val="44"/>
              <w:lang w:val="en-US" w:eastAsia="zh-CN"/>
            </w:rPr>
            <w:fldChar w:fldCharType="separate"/>
          </w:r>
          <w:r>
            <w:rPr>
              <w:rFonts w:hint="eastAsia" w:ascii="黑体" w:hAnsi="黑体" w:eastAsia="黑体" w:cs="黑体"/>
              <w:kern w:val="2"/>
              <w:szCs w:val="28"/>
              <w:lang w:val="en-US" w:eastAsia="zh-CN" w:bidi="ar-SA"/>
            </w:rPr>
            <w:t>7.5 满意度</w:t>
          </w:r>
          <w:r>
            <w:tab/>
          </w:r>
          <w:r>
            <w:fldChar w:fldCharType="begin"/>
          </w:r>
          <w:r>
            <w:instrText xml:space="preserve"> PAGEREF _Toc30706 \h </w:instrText>
          </w:r>
          <w:r>
            <w:fldChar w:fldCharType="separate"/>
          </w:r>
          <w:r>
            <w:t>37</w:t>
          </w:r>
          <w:r>
            <w:fldChar w:fldCharType="end"/>
          </w:r>
          <w:r>
            <w:rPr>
              <w:rFonts w:hint="eastAsia" w:ascii="黑体" w:hAnsi="黑体" w:eastAsia="黑体" w:cs="黑体"/>
              <w:szCs w:val="44"/>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80" w:lineRule="exact"/>
            <w:textAlignment w:val="auto"/>
            <w:rPr>
              <w:rFonts w:hint="eastAsia" w:ascii="黑体" w:hAnsi="黑体" w:eastAsia="黑体" w:cs="黑体"/>
              <w:sz w:val="44"/>
              <w:szCs w:val="4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_Toc30680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 xml:space="preserve">八、 </w:t>
          </w:r>
          <w:r>
            <w:rPr>
              <w:rFonts w:hint="eastAsia" w:ascii="黑体" w:hAnsi="黑体" w:eastAsia="黑体" w:cs="黑体"/>
              <w:sz w:val="24"/>
              <w:szCs w:val="24"/>
              <w:lang w:val="en-US" w:eastAsia="en-US"/>
            </w:rPr>
            <w:t>特色发展</w:t>
          </w:r>
          <w:r>
            <w:rPr>
              <w:sz w:val="24"/>
              <w:szCs w:val="24"/>
            </w:rPr>
            <w:tab/>
          </w:r>
          <w:r>
            <w:rPr>
              <w:sz w:val="24"/>
              <w:szCs w:val="24"/>
            </w:rPr>
            <w:fldChar w:fldCharType="begin"/>
          </w:r>
          <w:r>
            <w:rPr>
              <w:sz w:val="24"/>
              <w:szCs w:val="24"/>
            </w:rPr>
            <w:instrText xml:space="preserve"> PAGEREF _Toc30680 \h </w:instrText>
          </w:r>
          <w:r>
            <w:rPr>
              <w:sz w:val="24"/>
              <w:szCs w:val="24"/>
            </w:rPr>
            <w:fldChar w:fldCharType="separate"/>
          </w:r>
          <w:r>
            <w:rPr>
              <w:sz w:val="24"/>
              <w:szCs w:val="24"/>
            </w:rPr>
            <w:t>39</w:t>
          </w:r>
          <w:r>
            <w:rPr>
              <w:sz w:val="24"/>
              <w:szCs w:val="24"/>
            </w:rPr>
            <w:fldChar w:fldCharType="end"/>
          </w:r>
          <w:r>
            <w:rPr>
              <w:rFonts w:hint="eastAsia" w:ascii="黑体" w:hAnsi="黑体" w:eastAsia="黑体" w:cs="黑体"/>
              <w:sz w:val="24"/>
              <w:szCs w:val="24"/>
              <w:lang w:val="en-US" w:eastAsia="zh-CN"/>
            </w:rPr>
            <w:fldChar w:fldCharType="end"/>
          </w:r>
          <w:r>
            <w:rPr>
              <w:rFonts w:hint="eastAsia" w:ascii="黑体" w:hAnsi="黑体" w:eastAsia="黑体" w:cs="黑体"/>
              <w:szCs w:val="44"/>
              <w:lang w:val="en-US" w:eastAsia="zh-CN"/>
            </w:rPr>
            <w:fldChar w:fldCharType="end"/>
          </w:r>
        </w:p>
      </w:sdtContent>
    </w:sdt>
    <w:p>
      <w:pPr>
        <w:numPr>
          <w:ilvl w:val="0"/>
          <w:numId w:val="1"/>
        </w:numPr>
        <w:jc w:val="left"/>
        <w:outlineLvl w:val="0"/>
        <w:rPr>
          <w:rFonts w:hint="eastAsia" w:ascii="黑体" w:hAnsi="黑体" w:eastAsia="黑体" w:cs="黑体"/>
          <w:sz w:val="32"/>
          <w:szCs w:val="32"/>
          <w:lang w:val="en-US" w:eastAsia="zh-CN"/>
        </w:rPr>
      </w:pPr>
      <w:bookmarkStart w:id="1" w:name="_Toc32161"/>
      <w:r>
        <w:rPr>
          <w:rFonts w:hint="eastAsia" w:ascii="黑体" w:hAnsi="黑体" w:eastAsia="黑体" w:cs="黑体"/>
          <w:sz w:val="32"/>
          <w:szCs w:val="32"/>
          <w:lang w:val="en-US" w:eastAsia="zh-CN"/>
        </w:rPr>
        <w:t>办学方向与本科地位</w:t>
      </w:r>
      <w:bookmarkEnd w:id="1"/>
    </w:p>
    <w:p>
      <w:pPr>
        <w:numPr>
          <w:ilvl w:val="0"/>
          <w:numId w:val="0"/>
        </w:numPr>
        <w:spacing w:line="360" w:lineRule="auto"/>
        <w:jc w:val="left"/>
        <w:outlineLvl w:val="1"/>
        <w:rPr>
          <w:rFonts w:hint="eastAsia" w:ascii="黑体" w:hAnsi="黑体" w:eastAsia="黑体" w:cs="黑体"/>
          <w:sz w:val="32"/>
          <w:szCs w:val="32"/>
          <w:lang w:val="en-US" w:eastAsia="zh-CN"/>
        </w:rPr>
      </w:pPr>
      <w:bookmarkStart w:id="2" w:name="_Toc3122"/>
      <w:r>
        <w:rPr>
          <w:rFonts w:hint="eastAsia" w:ascii="黑体" w:hAnsi="黑体" w:eastAsia="黑体" w:cs="黑体"/>
          <w:sz w:val="28"/>
          <w:szCs w:val="28"/>
          <w:lang w:val="en-US" w:eastAsia="zh-CN"/>
        </w:rPr>
        <w:t>1.1党的领导</w:t>
      </w:r>
      <w:bookmarkEnd w:id="2"/>
      <w:r>
        <w:rPr>
          <w:rFonts w:hint="eastAsia" w:ascii="黑体" w:hAnsi="黑体" w:eastAsia="黑体" w:cs="黑体"/>
          <w:sz w:val="32"/>
          <w:szCs w:val="32"/>
          <w:lang w:val="en-US" w:eastAsia="zh-CN"/>
        </w:rPr>
        <w:tab/>
      </w:r>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1.1.1学校坚持党的全面领导，依法治教、依法办学、依法治校，围绕国家战略需求培养担当民族复兴大任的时代新人情况</w:t>
      </w:r>
    </w:p>
    <w:p>
      <w:pPr>
        <w:pStyle w:val="11"/>
        <w:numPr>
          <w:ilvl w:val="0"/>
          <w:numId w:val="2"/>
        </w:numPr>
        <w:spacing w:line="360" w:lineRule="auto"/>
        <w:ind w:left="454" w:leftChars="0" w:right="42" w:rightChars="20" w:hanging="454" w:firstLineChars="0"/>
        <w:jc w:val="both"/>
        <w:rPr>
          <w:rFonts w:hint="eastAsia" w:ascii="仿宋" w:hAnsi="仿宋" w:eastAsia="仿宋" w:cs="仿宋"/>
          <w:sz w:val="24"/>
          <w:szCs w:val="24"/>
        </w:rPr>
      </w:pPr>
      <w:r>
        <w:rPr>
          <w:rStyle w:val="12"/>
          <w:rFonts w:hint="eastAsia" w:ascii="仿宋" w:hAnsi="仿宋" w:eastAsia="仿宋" w:cs="仿宋"/>
          <w:sz w:val="24"/>
          <w:szCs w:val="24"/>
        </w:rPr>
        <w:t>学校党委贯彻落实《中国共产党普通高等学校基层组织工作条例 》等加强党的领导的制度文件。</w:t>
      </w:r>
    </w:p>
    <w:p>
      <w:pPr>
        <w:pStyle w:val="11"/>
        <w:numPr>
          <w:ilvl w:val="0"/>
          <w:numId w:val="2"/>
        </w:numPr>
        <w:spacing w:line="360" w:lineRule="auto"/>
        <w:ind w:left="454" w:leftChars="0" w:right="42" w:rightChars="20" w:hanging="454" w:firstLineChars="0"/>
        <w:jc w:val="both"/>
        <w:rPr>
          <w:rFonts w:hint="eastAsia" w:ascii="仿宋" w:hAnsi="仿宋" w:eastAsia="仿宋" w:cs="仿宋"/>
          <w:sz w:val="24"/>
          <w:szCs w:val="24"/>
        </w:rPr>
      </w:pPr>
      <w:r>
        <w:rPr>
          <w:rStyle w:val="12"/>
          <w:rFonts w:hint="eastAsia" w:ascii="仿宋" w:hAnsi="仿宋" w:eastAsia="仿宋" w:cs="仿宋"/>
          <w:sz w:val="24"/>
          <w:szCs w:val="24"/>
        </w:rPr>
        <w:t>学校贯彻落实《高教法》等法律法规的制度文件。</w:t>
      </w:r>
    </w:p>
    <w:p>
      <w:pPr>
        <w:pStyle w:val="11"/>
        <w:numPr>
          <w:ilvl w:val="0"/>
          <w:numId w:val="2"/>
        </w:numPr>
        <w:spacing w:line="360" w:lineRule="auto"/>
        <w:ind w:left="454" w:leftChars="0" w:right="42" w:rightChars="20" w:hanging="454" w:firstLineChars="0"/>
        <w:jc w:val="both"/>
        <w:rPr>
          <w:rFonts w:hint="eastAsia" w:ascii="仿宋" w:hAnsi="仿宋" w:eastAsia="仿宋" w:cs="仿宋"/>
          <w:sz w:val="24"/>
          <w:szCs w:val="24"/>
        </w:rPr>
      </w:pPr>
      <w:r>
        <w:rPr>
          <w:rStyle w:val="12"/>
          <w:rFonts w:hint="eastAsia" w:ascii="仿宋" w:hAnsi="仿宋" w:eastAsia="仿宋" w:cs="仿宋"/>
          <w:sz w:val="24"/>
          <w:szCs w:val="24"/>
        </w:rPr>
        <w:t>西安文理学院章程</w:t>
      </w:r>
    </w:p>
    <w:p>
      <w:pPr>
        <w:pStyle w:val="11"/>
        <w:numPr>
          <w:ilvl w:val="0"/>
          <w:numId w:val="2"/>
        </w:numPr>
        <w:spacing w:line="360" w:lineRule="auto"/>
        <w:ind w:left="454" w:leftChars="0" w:right="42" w:rightChars="20" w:hanging="454" w:firstLineChars="0"/>
        <w:jc w:val="both"/>
        <w:rPr>
          <w:rFonts w:hint="eastAsia" w:ascii="仿宋" w:hAnsi="仿宋" w:eastAsia="仿宋" w:cs="仿宋"/>
          <w:sz w:val="24"/>
          <w:szCs w:val="24"/>
        </w:rPr>
      </w:pPr>
      <w:r>
        <w:rPr>
          <w:rStyle w:val="12"/>
          <w:rFonts w:hint="eastAsia" w:ascii="仿宋" w:hAnsi="仿宋" w:eastAsia="仿宋" w:cs="仿宋"/>
          <w:sz w:val="24"/>
          <w:szCs w:val="24"/>
        </w:rPr>
        <w:t>学校加强党建工作的相关制度文件</w:t>
      </w:r>
      <w:r>
        <w:rPr>
          <w:rStyle w:val="12"/>
          <w:rFonts w:hint="eastAsia" w:ascii="仿宋" w:hAnsi="仿宋" w:eastAsia="仿宋" w:cs="仿宋"/>
          <w:sz w:val="24"/>
          <w:szCs w:val="24"/>
          <w:lang w:val="en-US"/>
        </w:rPr>
        <w:t>和</w:t>
      </w:r>
      <w:r>
        <w:rPr>
          <w:rStyle w:val="12"/>
          <w:rFonts w:hint="eastAsia" w:ascii="仿宋" w:hAnsi="仿宋" w:eastAsia="仿宋" w:cs="仿宋"/>
          <w:sz w:val="24"/>
          <w:szCs w:val="24"/>
        </w:rPr>
        <w:t>体现</w:t>
      </w:r>
      <w:r>
        <w:rPr>
          <w:rStyle w:val="12"/>
          <w:rFonts w:hint="eastAsia" w:ascii="仿宋" w:hAnsi="仿宋" w:eastAsia="仿宋" w:cs="仿宋"/>
          <w:sz w:val="24"/>
          <w:szCs w:val="24"/>
          <w:lang w:val="en-US"/>
        </w:rPr>
        <w:t>党建引领学校高质量发展的</w:t>
      </w:r>
      <w:r>
        <w:rPr>
          <w:rStyle w:val="12"/>
          <w:rFonts w:hint="eastAsia" w:ascii="仿宋" w:hAnsi="仿宋" w:eastAsia="仿宋" w:cs="仿宋"/>
          <w:sz w:val="24"/>
          <w:szCs w:val="24"/>
        </w:rPr>
        <w:t>相关资料(</w:t>
      </w:r>
      <w:r>
        <w:rPr>
          <w:rStyle w:val="12"/>
          <w:rFonts w:hint="eastAsia" w:ascii="仿宋" w:hAnsi="仿宋" w:eastAsia="仿宋" w:cs="仿宋"/>
          <w:sz w:val="24"/>
          <w:szCs w:val="24"/>
          <w:lang w:val="en-US"/>
        </w:rPr>
        <w:t>制度文件和能够说明执行成效的材料</w:t>
      </w:r>
      <w:r>
        <w:rPr>
          <w:rStyle w:val="12"/>
          <w:rFonts w:hint="eastAsia" w:ascii="仿宋" w:hAnsi="仿宋" w:eastAsia="仿宋" w:cs="仿宋"/>
          <w:sz w:val="24"/>
          <w:szCs w:val="24"/>
        </w:rPr>
        <w:t>)</w:t>
      </w:r>
    </w:p>
    <w:p>
      <w:pPr>
        <w:pStyle w:val="11"/>
        <w:numPr>
          <w:ilvl w:val="0"/>
          <w:numId w:val="2"/>
        </w:numPr>
        <w:spacing w:line="360" w:lineRule="auto"/>
        <w:ind w:left="454" w:leftChars="0" w:right="42" w:rightChars="20" w:hanging="454" w:firstLineChars="0"/>
        <w:jc w:val="both"/>
        <w:rPr>
          <w:rFonts w:hint="eastAsia" w:ascii="仿宋" w:hAnsi="仿宋" w:eastAsia="仿宋" w:cs="仿宋"/>
          <w:sz w:val="24"/>
          <w:szCs w:val="24"/>
        </w:rPr>
      </w:pPr>
      <w:r>
        <w:rPr>
          <w:rStyle w:val="12"/>
          <w:rFonts w:hint="eastAsia" w:ascii="仿宋" w:hAnsi="仿宋" w:eastAsia="仿宋" w:cs="仿宋"/>
          <w:sz w:val="24"/>
          <w:szCs w:val="24"/>
        </w:rPr>
        <w:t>校党委会、校长办公会以及二级教育二级学院党政联席会议议事规则</w:t>
      </w:r>
    </w:p>
    <w:p>
      <w:pPr>
        <w:pStyle w:val="11"/>
        <w:numPr>
          <w:ilvl w:val="0"/>
          <w:numId w:val="2"/>
        </w:numPr>
        <w:spacing w:line="360" w:lineRule="auto"/>
        <w:ind w:left="454" w:leftChars="0" w:right="42" w:rightChars="20" w:hanging="454" w:firstLineChars="0"/>
        <w:jc w:val="both"/>
        <w:rPr>
          <w:rFonts w:hint="eastAsia" w:ascii="仿宋" w:hAnsi="仿宋" w:eastAsia="仿宋" w:cs="仿宋"/>
          <w:sz w:val="24"/>
          <w:szCs w:val="24"/>
        </w:rPr>
      </w:pPr>
      <w:r>
        <w:rPr>
          <w:rStyle w:val="12"/>
          <w:rFonts w:hint="eastAsia" w:ascii="仿宋" w:hAnsi="仿宋" w:eastAsia="仿宋" w:cs="仿宋"/>
          <w:sz w:val="24"/>
          <w:szCs w:val="24"/>
        </w:rPr>
        <w:t>党委理论中心组学习制度及近三年党委理论中心组学习情况</w:t>
      </w:r>
    </w:p>
    <w:p>
      <w:pPr>
        <w:pStyle w:val="11"/>
        <w:numPr>
          <w:ilvl w:val="0"/>
          <w:numId w:val="2"/>
        </w:numPr>
        <w:spacing w:line="360" w:lineRule="auto"/>
        <w:ind w:left="454" w:leftChars="0" w:right="42" w:rightChars="20" w:hanging="454" w:firstLineChars="0"/>
        <w:jc w:val="both"/>
        <w:rPr>
          <w:rFonts w:hint="eastAsia" w:ascii="仿宋" w:hAnsi="仿宋" w:eastAsia="仿宋" w:cs="仿宋"/>
          <w:sz w:val="24"/>
          <w:szCs w:val="24"/>
        </w:rPr>
      </w:pPr>
      <w:r>
        <w:rPr>
          <w:rStyle w:val="12"/>
          <w:rFonts w:hint="eastAsia" w:ascii="仿宋" w:hAnsi="仿宋" w:eastAsia="仿宋" w:cs="仿宋"/>
          <w:sz w:val="24"/>
          <w:szCs w:val="24"/>
        </w:rPr>
        <w:t>学校两级教代会制度文件、近三年教代会材料</w:t>
      </w:r>
    </w:p>
    <w:p>
      <w:pPr>
        <w:pStyle w:val="11"/>
        <w:numPr>
          <w:ilvl w:val="0"/>
          <w:numId w:val="2"/>
        </w:numPr>
        <w:spacing w:line="360" w:lineRule="auto"/>
        <w:ind w:left="454" w:leftChars="0" w:right="42" w:rightChars="20" w:hanging="454"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学校关于加强内部治理制度体系建设的制度文件</w:t>
      </w:r>
    </w:p>
    <w:p>
      <w:pPr>
        <w:pStyle w:val="11"/>
        <w:numPr>
          <w:ilvl w:val="0"/>
          <w:numId w:val="2"/>
        </w:numPr>
        <w:spacing w:line="360" w:lineRule="auto"/>
        <w:ind w:left="454" w:leftChars="0" w:right="42" w:rightChars="20" w:hanging="454"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陕西省委巡视工作领导小组关于我校巡视工作的反馈意见及整改情况材料</w:t>
      </w:r>
    </w:p>
    <w:p>
      <w:pPr>
        <w:keepNext w:val="0"/>
        <w:keepLines w:val="0"/>
        <w:widowControl/>
        <w:suppressLineNumbers w:val="0"/>
        <w:spacing w:line="360" w:lineRule="auto"/>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rPr>
        <w:t>(10)</w:t>
      </w:r>
      <w:r>
        <w:rPr>
          <w:rStyle w:val="12"/>
          <w:rFonts w:hint="eastAsia" w:ascii="仿宋" w:hAnsi="仿宋" w:eastAsia="仿宋" w:cs="仿宋"/>
          <w:sz w:val="24"/>
          <w:szCs w:val="24"/>
          <w:lang w:val="en-US" w:eastAsia="zh-CN"/>
        </w:rPr>
        <w:t xml:space="preserve">学校教育领域突出问题专项整治工作制度及开展情况的过程性材料 </w:t>
      </w:r>
    </w:p>
    <w:p>
      <w:pPr>
        <w:pStyle w:val="11"/>
        <w:numPr>
          <w:ilvl w:val="0"/>
          <w:numId w:val="0"/>
        </w:numPr>
        <w:spacing w:line="360" w:lineRule="auto"/>
        <w:ind w:leftChars="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(11)学校的“十四五”规划和中长期发展规划</w:t>
      </w:r>
    </w:p>
    <w:p>
      <w:pPr>
        <w:pStyle w:val="11"/>
        <w:numPr>
          <w:ilvl w:val="0"/>
          <w:numId w:val="0"/>
        </w:numPr>
        <w:spacing w:line="360" w:lineRule="auto"/>
        <w:ind w:leftChars="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(12)学校2022年、2023年、2024年党政工作要点</w:t>
      </w:r>
    </w:p>
    <w:p>
      <w:pPr>
        <w:pStyle w:val="11"/>
        <w:numPr>
          <w:ilvl w:val="0"/>
          <w:numId w:val="0"/>
        </w:numPr>
        <w:spacing w:line="360" w:lineRule="auto"/>
        <w:ind w:leftChars="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(13)学校关于落实“三重一大”决策的制度的相关文件</w:t>
      </w:r>
    </w:p>
    <w:p>
      <w:pPr>
        <w:pStyle w:val="11"/>
        <w:numPr>
          <w:ilvl w:val="0"/>
          <w:numId w:val="0"/>
        </w:numPr>
        <w:spacing w:line="360" w:lineRule="auto"/>
        <w:ind w:leftChars="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(14)学校党委关于落实“七个五”工作机制的相关文件和落实成效的材料</w:t>
      </w:r>
    </w:p>
    <w:p>
      <w:pPr>
        <w:keepNext w:val="0"/>
        <w:keepLines w:val="0"/>
        <w:widowControl/>
        <w:suppressLineNumbers w:val="0"/>
        <w:spacing w:line="360" w:lineRule="auto"/>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rPr>
        <w:t>(15)</w:t>
      </w:r>
      <w:r>
        <w:rPr>
          <w:rStyle w:val="12"/>
          <w:rFonts w:hint="eastAsia" w:ascii="仿宋" w:hAnsi="仿宋" w:eastAsia="仿宋" w:cs="仿宋"/>
          <w:sz w:val="24"/>
          <w:szCs w:val="24"/>
          <w:lang w:val="en-US" w:eastAsia="zh-CN"/>
        </w:rPr>
        <w:t>学校关于推进服务地方工作的制度性文件和开展情况报告</w:t>
      </w:r>
    </w:p>
    <w:p>
      <w:pPr>
        <w:pStyle w:val="11"/>
        <w:numPr>
          <w:ilvl w:val="0"/>
          <w:numId w:val="0"/>
        </w:numPr>
        <w:spacing w:line="360" w:lineRule="auto"/>
        <w:ind w:leftChars="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学校2023年、2024年党政工作要点</w:t>
      </w:r>
    </w:p>
    <w:p>
      <w:pPr>
        <w:pStyle w:val="11"/>
        <w:spacing w:line="360" w:lineRule="auto"/>
        <w:ind w:left="42" w:leftChars="2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(16)学校党委统战部关于健全和完善民主党派、无党派人士等党外代表人士参与学校决策的制度性文件和过程性资料</w:t>
      </w:r>
    </w:p>
    <w:p>
      <w:pPr>
        <w:pStyle w:val="11"/>
        <w:spacing w:line="360" w:lineRule="auto"/>
        <w:ind w:left="42" w:leftChars="2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(17)学校教职工、学生在申诉处理方面的制度性文件</w:t>
      </w:r>
    </w:p>
    <w:p>
      <w:pPr>
        <w:pStyle w:val="11"/>
        <w:spacing w:line="360" w:lineRule="auto"/>
        <w:ind w:left="42" w:leftChars="2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(18)校领导接待日、校长信箱、书记信箱、师生意见箱管理和使用情况的说明材料。</w:t>
      </w:r>
    </w:p>
    <w:p>
      <w:pPr>
        <w:pStyle w:val="11"/>
        <w:spacing w:line="360" w:lineRule="auto"/>
        <w:ind w:left="42" w:leftChars="2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(19)学校近五年法治宣传教育方面的规划和开展情况的说明性材料</w:t>
      </w:r>
    </w:p>
    <w:p>
      <w:pPr>
        <w:keepNext w:val="0"/>
        <w:keepLines w:val="0"/>
        <w:widowControl/>
        <w:suppressLineNumbers w:val="0"/>
        <w:spacing w:line="360" w:lineRule="auto"/>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rPr>
        <w:t>(20)学校</w:t>
      </w:r>
      <w:r>
        <w:rPr>
          <w:rStyle w:val="12"/>
          <w:rFonts w:hint="eastAsia" w:ascii="仿宋" w:hAnsi="仿宋" w:eastAsia="仿宋" w:cs="仿宋"/>
          <w:sz w:val="24"/>
          <w:szCs w:val="24"/>
          <w:lang w:val="en-US" w:eastAsia="zh-CN"/>
        </w:rPr>
        <w:t>全国、全省高校党建工作示范高校、标杆院系、样板支部清单及建设情况的证明材料。</w:t>
      </w:r>
    </w:p>
    <w:p>
      <w:pPr>
        <w:keepNext w:val="0"/>
        <w:keepLines w:val="0"/>
        <w:widowControl/>
        <w:suppressLineNumbers w:val="0"/>
        <w:spacing w:line="360" w:lineRule="auto"/>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(21)学校关于教师党支部书记“双带头人”制度的开展情况的说明性材料。</w:t>
      </w:r>
    </w:p>
    <w:p>
      <w:pPr>
        <w:numPr>
          <w:ilvl w:val="0"/>
          <w:numId w:val="0"/>
        </w:numPr>
        <w:jc w:val="left"/>
        <w:rPr>
          <w:rStyle w:val="12"/>
          <w:rFonts w:hint="eastAsia" w:ascii="仿宋" w:hAnsi="仿宋" w:eastAsia="仿宋" w:cs="仿宋"/>
          <w:sz w:val="24"/>
          <w:szCs w:val="24"/>
        </w:rPr>
      </w:pP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22</w:t>
      </w: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rPr>
        <w:t>西安文理学院办学指导思想、校训阐释相关文件</w:t>
      </w:r>
    </w:p>
    <w:p>
      <w:pPr>
        <w:numPr>
          <w:ilvl w:val="0"/>
          <w:numId w:val="0"/>
        </w:numPr>
        <w:jc w:val="left"/>
        <w:rPr>
          <w:rStyle w:val="12"/>
          <w:rFonts w:hint="eastAsia" w:ascii="仿宋_GB2312" w:hAnsi="仿宋_GB2312" w:eastAsia="仿宋" w:cs="仿宋_GB2312"/>
          <w:sz w:val="24"/>
          <w:szCs w:val="24"/>
        </w:rPr>
      </w:pPr>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1.1.2学校坚持社会主义办学方向、贯彻落实立德树人根本任务、把立德树人成效作为检验学校一切工作根本标准情况</w:t>
      </w:r>
    </w:p>
    <w:p>
      <w:pPr>
        <w:numPr>
          <w:ilvl w:val="0"/>
          <w:numId w:val="3"/>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学校关于严格落实意识形态工作责任制方面的制度文件</w:t>
      </w:r>
    </w:p>
    <w:p>
      <w:pPr>
        <w:numPr>
          <w:ilvl w:val="0"/>
          <w:numId w:val="3"/>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学校关于加强网络意识形态阵地的管理的制度文件</w:t>
      </w:r>
    </w:p>
    <w:p>
      <w:pPr>
        <w:pStyle w:val="11"/>
        <w:numPr>
          <w:ilvl w:val="0"/>
          <w:numId w:val="3"/>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校党委理论中心组学习贯彻习近平关于教育重要论述的学习交流材料</w:t>
      </w:r>
    </w:p>
    <w:p>
      <w:pPr>
        <w:pStyle w:val="11"/>
        <w:numPr>
          <w:ilvl w:val="0"/>
          <w:numId w:val="3"/>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近年来学校学党史</w:t>
      </w:r>
      <w:r>
        <w:rPr>
          <w:rStyle w:val="12"/>
          <w:rFonts w:hint="eastAsia" w:ascii="仿宋" w:hAnsi="仿宋" w:eastAsia="仿宋" w:cs="仿宋"/>
          <w:sz w:val="24"/>
          <w:szCs w:val="24"/>
          <w:lang w:val="en-US"/>
        </w:rPr>
        <w:t>主题</w:t>
      </w:r>
      <w:r>
        <w:rPr>
          <w:rStyle w:val="12"/>
          <w:rFonts w:hint="eastAsia" w:ascii="仿宋" w:hAnsi="仿宋" w:eastAsia="仿宋" w:cs="仿宋"/>
          <w:sz w:val="24"/>
          <w:szCs w:val="24"/>
        </w:rPr>
        <w:t>教育、“不忘初心、牢记使命”主题教育、</w:t>
      </w:r>
      <w:r>
        <w:rPr>
          <w:rStyle w:val="12"/>
          <w:rFonts w:hint="eastAsia" w:ascii="仿宋" w:hAnsi="仿宋" w:eastAsia="仿宋" w:cs="仿宋"/>
          <w:sz w:val="24"/>
          <w:szCs w:val="24"/>
          <w:lang w:val="en-US"/>
        </w:rPr>
        <w:t>学习习近平新时代中国特色社会主义思想主题教育开展情况的相关</w:t>
      </w:r>
      <w:r>
        <w:rPr>
          <w:rStyle w:val="12"/>
          <w:rFonts w:hint="eastAsia" w:ascii="仿宋" w:hAnsi="仿宋" w:eastAsia="仿宋" w:cs="仿宋"/>
          <w:sz w:val="24"/>
          <w:szCs w:val="24"/>
        </w:rPr>
        <w:t>文件和材料</w:t>
      </w:r>
    </w:p>
    <w:p>
      <w:pPr>
        <w:pStyle w:val="11"/>
        <w:numPr>
          <w:ilvl w:val="0"/>
          <w:numId w:val="3"/>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lang w:val="en-US"/>
        </w:rPr>
        <w:t>学校</w:t>
      </w:r>
      <w:r>
        <w:rPr>
          <w:rFonts w:hint="eastAsia" w:ascii="仿宋" w:hAnsi="仿宋" w:eastAsia="仿宋" w:cs="仿宋"/>
          <w:sz w:val="24"/>
          <w:szCs w:val="24"/>
        </w:rPr>
        <w:t>师德师风建设领导小组</w:t>
      </w:r>
      <w:r>
        <w:rPr>
          <w:rFonts w:hint="eastAsia" w:ascii="仿宋" w:hAnsi="仿宋" w:eastAsia="仿宋" w:cs="仿宋"/>
          <w:sz w:val="24"/>
          <w:szCs w:val="24"/>
          <w:lang w:val="en-US" w:eastAsia="zh-CN"/>
        </w:rPr>
        <w:t>活动开展情况的总结材料</w:t>
      </w:r>
    </w:p>
    <w:p>
      <w:pPr>
        <w:numPr>
          <w:ilvl w:val="0"/>
          <w:numId w:val="3"/>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学校关于师德师风建设方面的制度文件</w:t>
      </w:r>
    </w:p>
    <w:p>
      <w:pPr>
        <w:pStyle w:val="11"/>
        <w:numPr>
          <w:ilvl w:val="0"/>
          <w:numId w:val="3"/>
        </w:numPr>
        <w:spacing w:line="360" w:lineRule="auto"/>
        <w:ind w:left="425" w:leftChars="0" w:right="42" w:rightChars="20" w:hanging="425" w:firstLineChars="0"/>
        <w:jc w:val="both"/>
        <w:rPr>
          <w:rFonts w:hint="eastAsia" w:ascii="仿宋" w:hAnsi="仿宋" w:eastAsia="仿宋" w:cs="仿宋"/>
          <w:sz w:val="24"/>
          <w:szCs w:val="24"/>
        </w:rPr>
      </w:pPr>
      <w:r>
        <w:rPr>
          <w:rFonts w:hint="eastAsia" w:ascii="仿宋" w:hAnsi="仿宋" w:eastAsia="仿宋" w:cs="仿宋"/>
          <w:sz w:val="24"/>
          <w:szCs w:val="24"/>
          <w:lang w:val="en-US" w:eastAsia="zh-CN"/>
        </w:rPr>
        <w:t>学校近三年荣获省级师德标兵、省级师德建设示范团队的事迹材料</w:t>
      </w:r>
    </w:p>
    <w:p>
      <w:pPr>
        <w:pStyle w:val="11"/>
        <w:numPr>
          <w:ilvl w:val="0"/>
          <w:numId w:val="3"/>
        </w:numPr>
        <w:spacing w:line="360" w:lineRule="auto"/>
        <w:ind w:left="425" w:leftChars="0" w:right="42" w:rightChars="20" w:hanging="425" w:firstLineChars="0"/>
        <w:jc w:val="both"/>
        <w:rPr>
          <w:rFonts w:hint="eastAsia" w:ascii="仿宋" w:hAnsi="仿宋" w:eastAsia="仿宋" w:cs="仿宋"/>
          <w:sz w:val="24"/>
          <w:szCs w:val="24"/>
        </w:rPr>
      </w:pPr>
      <w:r>
        <w:rPr>
          <w:rFonts w:hint="eastAsia" w:ascii="仿宋" w:hAnsi="仿宋" w:eastAsia="仿宋" w:cs="仿宋"/>
          <w:sz w:val="24"/>
          <w:szCs w:val="24"/>
          <w:lang w:val="en-US" w:eastAsia="zh-CN"/>
        </w:rPr>
        <w:t>学校关于文明校园建设方面开展的工作及成效材料</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rPr>
        <w:t>(8)</w:t>
      </w:r>
      <w:r>
        <w:rPr>
          <w:rStyle w:val="12"/>
          <w:rFonts w:hint="eastAsia" w:ascii="仿宋" w:hAnsi="仿宋" w:eastAsia="仿宋" w:cs="仿宋"/>
          <w:sz w:val="24"/>
          <w:szCs w:val="24"/>
          <w:lang w:val="en-US"/>
        </w:rPr>
        <w:t>学校近三年召开教学工作会议材料</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(9)</w:t>
      </w:r>
      <w:r>
        <w:rPr>
          <w:rStyle w:val="12"/>
          <w:rFonts w:hint="eastAsia" w:ascii="仿宋" w:hAnsi="仿宋" w:eastAsia="仿宋" w:cs="仿宋"/>
          <w:sz w:val="24"/>
          <w:szCs w:val="24"/>
        </w:rPr>
        <w:t>学校在各职能部门、二级学院以及对各级领导干部的年度考核评价中，考核评价立德树人工作情况材料</w:t>
      </w:r>
    </w:p>
    <w:p>
      <w:pPr>
        <w:numPr>
          <w:ilvl w:val="0"/>
          <w:numId w:val="0"/>
        </w:numPr>
        <w:spacing w:line="360" w:lineRule="auto"/>
        <w:ind w:left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bidi="en-US"/>
        </w:rPr>
        <w:t>(10)</w:t>
      </w:r>
      <w:r>
        <w:rPr>
          <w:rStyle w:val="12"/>
          <w:rFonts w:hint="eastAsia" w:ascii="仿宋" w:hAnsi="仿宋" w:eastAsia="仿宋" w:cs="仿宋"/>
          <w:sz w:val="24"/>
          <w:szCs w:val="24"/>
        </w:rPr>
        <w:t>媒体关于学校立德树人的新闻报道</w:t>
      </w:r>
    </w:p>
    <w:p>
      <w:pPr>
        <w:numPr>
          <w:ilvl w:val="0"/>
          <w:numId w:val="0"/>
        </w:numPr>
        <w:spacing w:line="360" w:lineRule="auto"/>
        <w:jc w:val="left"/>
        <w:rPr>
          <w:rFonts w:hint="eastAsia" w:ascii="黑体" w:hAnsi="黑体" w:eastAsia="黑体" w:cs="黑体"/>
          <w:sz w:val="32"/>
          <w:szCs w:val="32"/>
          <w:lang w:val="en-US" w:eastAsia="zh-CN"/>
        </w:rPr>
      </w:pPr>
    </w:p>
    <w:p>
      <w:pPr>
        <w:numPr>
          <w:ilvl w:val="0"/>
          <w:numId w:val="0"/>
        </w:numPr>
        <w:spacing w:line="360" w:lineRule="auto"/>
        <w:jc w:val="left"/>
        <w:outlineLvl w:val="1"/>
        <w:rPr>
          <w:rFonts w:hint="eastAsia" w:ascii="黑体" w:hAnsi="黑体" w:eastAsia="黑体" w:cs="黑体"/>
          <w:sz w:val="28"/>
          <w:szCs w:val="28"/>
          <w:lang w:val="en-US" w:eastAsia="zh-CN"/>
        </w:rPr>
      </w:pPr>
      <w:bookmarkStart w:id="3" w:name="_Toc21778"/>
      <w:r>
        <w:rPr>
          <w:rFonts w:hint="eastAsia" w:ascii="黑体" w:hAnsi="黑体" w:eastAsia="黑体" w:cs="黑体"/>
          <w:sz w:val="28"/>
          <w:szCs w:val="28"/>
          <w:lang w:val="en-US" w:eastAsia="zh-CN"/>
        </w:rPr>
        <w:t>1.2思政教育</w:t>
      </w:r>
      <w:bookmarkEnd w:id="3"/>
    </w:p>
    <w:p>
      <w:pPr>
        <w:numPr>
          <w:ilvl w:val="0"/>
          <w:numId w:val="0"/>
        </w:numPr>
        <w:spacing w:line="360" w:lineRule="auto"/>
        <w:jc w:val="left"/>
        <w:outlineLvl w:val="2"/>
        <w:rPr>
          <w:rFonts w:hint="eastAsia" w:ascii="黑体" w:hAnsi="黑体" w:eastAsia="黑体" w:cs="黑体"/>
          <w:sz w:val="32"/>
          <w:szCs w:val="32"/>
          <w:lang w:val="en-US" w:eastAsia="zh-CN"/>
        </w:rPr>
      </w:pPr>
      <w:r>
        <w:rPr>
          <w:rFonts w:hint="eastAsia" w:ascii="黑体" w:hAnsi="黑体" w:eastAsia="黑体" w:cs="黑体"/>
          <w:sz w:val="24"/>
          <w:szCs w:val="24"/>
          <w:lang w:val="en-US" w:eastAsia="zh-CN"/>
        </w:rPr>
        <w:t>1.2.1思想政治工作体系建设和“三全育人”工作格局建立情况</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rPr>
        <w:t>学校贯彻落实全国思政工作会议精神和《高校思想政治工作质量提升工程实施纲要》制度文件以及“十大育人”体系建设情况</w:t>
      </w:r>
    </w:p>
    <w:p>
      <w:pPr>
        <w:pStyle w:val="11"/>
        <w:spacing w:line="360" w:lineRule="auto"/>
        <w:ind w:left="42" w:leftChars="20" w:right="42" w:rightChars="2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bidi="en-US"/>
        </w:rPr>
        <w:t>(2)</w:t>
      </w:r>
      <w:r>
        <w:rPr>
          <w:rStyle w:val="12"/>
          <w:rFonts w:hint="eastAsia" w:ascii="仿宋" w:hAnsi="仿宋" w:eastAsia="仿宋" w:cs="仿宋"/>
          <w:sz w:val="24"/>
          <w:szCs w:val="24"/>
          <w:lang w:val="en-US" w:eastAsia="zh-CN" w:bidi="en-US"/>
        </w:rPr>
        <w:t>学校</w:t>
      </w:r>
      <w:r>
        <w:rPr>
          <w:rStyle w:val="12"/>
          <w:rFonts w:hint="eastAsia" w:ascii="仿宋" w:hAnsi="仿宋" w:eastAsia="仿宋" w:cs="仿宋"/>
          <w:sz w:val="24"/>
          <w:szCs w:val="24"/>
          <w:lang w:val="en-US" w:bidi="en-US"/>
        </w:rPr>
        <w:t>党委《关于进一步加强思想政治理论课建设的若干措施》</w:t>
      </w:r>
      <w:r>
        <w:rPr>
          <w:rStyle w:val="12"/>
          <w:rFonts w:hint="eastAsia" w:ascii="仿宋" w:hAnsi="仿宋" w:eastAsia="仿宋" w:cs="仿宋"/>
          <w:sz w:val="24"/>
          <w:szCs w:val="24"/>
          <w:lang w:val="en-US" w:eastAsia="zh-CN" w:bidi="en-US"/>
        </w:rPr>
        <w:t>等加强思想政治理论课建设的制度文件。</w:t>
      </w:r>
    </w:p>
    <w:p>
      <w:pPr>
        <w:pStyle w:val="11"/>
        <w:spacing w:line="360" w:lineRule="auto"/>
        <w:ind w:left="42" w:leftChars="20" w:right="42" w:rightChars="2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4</w:t>
      </w: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学校贯彻落实《陕西高校思想政治工作质量测评指标体系(试行)》的任务分解及建设情况说明材料</w:t>
      </w:r>
    </w:p>
    <w:p>
      <w:pPr>
        <w:pStyle w:val="11"/>
        <w:spacing w:line="360" w:lineRule="auto"/>
        <w:ind w:left="42" w:leftChars="20" w:right="42" w:rightChars="2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eastAsia="zh-CN" w:bidi="en-US"/>
        </w:rPr>
        <w:t>(5)学校关于</w:t>
      </w:r>
      <w:r>
        <w:rPr>
          <w:rStyle w:val="12"/>
          <w:rFonts w:hint="eastAsia" w:ascii="仿宋" w:hAnsi="仿宋" w:eastAsia="仿宋" w:cs="仿宋"/>
          <w:sz w:val="24"/>
          <w:szCs w:val="24"/>
        </w:rPr>
        <w:t>加强</w:t>
      </w:r>
      <w:r>
        <w:rPr>
          <w:rStyle w:val="12"/>
          <w:rFonts w:hint="eastAsia" w:ascii="仿宋" w:hAnsi="仿宋" w:eastAsia="仿宋" w:cs="仿宋"/>
          <w:sz w:val="24"/>
          <w:szCs w:val="24"/>
          <w:lang w:val="en-US"/>
        </w:rPr>
        <w:t>和改进思想政治</w:t>
      </w:r>
      <w:r>
        <w:rPr>
          <w:rStyle w:val="12"/>
          <w:rFonts w:hint="eastAsia" w:ascii="仿宋" w:hAnsi="仿宋" w:eastAsia="仿宋" w:cs="仿宋"/>
          <w:sz w:val="24"/>
          <w:szCs w:val="24"/>
        </w:rPr>
        <w:t>教育工作的</w:t>
      </w:r>
      <w:r>
        <w:rPr>
          <w:rStyle w:val="12"/>
          <w:rFonts w:hint="eastAsia" w:ascii="仿宋" w:hAnsi="仿宋" w:eastAsia="仿宋" w:cs="仿宋"/>
          <w:sz w:val="24"/>
          <w:szCs w:val="24"/>
          <w:lang w:val="en-US"/>
        </w:rPr>
        <w:t>相关</w:t>
      </w:r>
      <w:r>
        <w:rPr>
          <w:rStyle w:val="12"/>
          <w:rFonts w:hint="eastAsia" w:ascii="仿宋" w:hAnsi="仿宋" w:eastAsia="仿宋" w:cs="仿宋"/>
          <w:sz w:val="24"/>
          <w:szCs w:val="24"/>
        </w:rPr>
        <w:t>制度文件</w:t>
      </w:r>
    </w:p>
    <w:p>
      <w:pPr>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(6)</w:t>
      </w:r>
      <w:r>
        <w:rPr>
          <w:rStyle w:val="12"/>
          <w:rFonts w:hint="eastAsia" w:ascii="仿宋" w:hAnsi="仿宋" w:eastAsia="仿宋" w:cs="仿宋"/>
          <w:sz w:val="24"/>
          <w:szCs w:val="24"/>
        </w:rPr>
        <w:t>学校</w:t>
      </w:r>
      <w:r>
        <w:rPr>
          <w:rStyle w:val="12"/>
          <w:rFonts w:hint="eastAsia" w:ascii="仿宋" w:hAnsi="仿宋" w:eastAsia="仿宋" w:cs="仿宋"/>
          <w:sz w:val="24"/>
          <w:szCs w:val="24"/>
          <w:lang w:val="en-US"/>
        </w:rPr>
        <w:t>党委《关于全面推进“三全育人”工作的实施方案》</w:t>
      </w:r>
    </w:p>
    <w:p>
      <w:pPr>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(7)能够佐证学校构建“三全育人”格局主要措施和实施成效的总结性材料</w:t>
      </w:r>
    </w:p>
    <w:p>
      <w:pPr>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(8)学校关于辅导员队伍建设的相关制度文件</w:t>
      </w:r>
    </w:p>
    <w:p>
      <w:pPr>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(9)学校关于青年教师担任辅导员工作的相关管理制度</w:t>
      </w:r>
    </w:p>
    <w:p>
      <w:pPr>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(10)近三年学校辅导员荣获省级及省级以上荣誉统计表</w:t>
      </w:r>
    </w:p>
    <w:p>
      <w:pPr>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(11)学校关于课程思政建设方面的制度文件及开展情况的总结材料</w:t>
      </w:r>
    </w:p>
    <w:p>
      <w:pPr>
        <w:pStyle w:val="11"/>
        <w:spacing w:line="360" w:lineRule="auto"/>
        <w:ind w:left="42" w:leftChars="20" w:right="42" w:rightChars="20"/>
        <w:jc w:val="both"/>
        <w:rPr>
          <w:rFonts w:hint="eastAsia" w:ascii="黑体" w:hAnsi="黑体" w:eastAsia="黑体" w:cs="黑体"/>
          <w:kern w:val="2"/>
          <w:sz w:val="24"/>
          <w:szCs w:val="24"/>
          <w:lang w:val="en-US" w:eastAsia="zh-CN" w:bidi="ar-SA"/>
        </w:rPr>
      </w:pPr>
    </w:p>
    <w:p>
      <w:pPr>
        <w:pStyle w:val="11"/>
        <w:spacing w:line="360" w:lineRule="auto"/>
        <w:ind w:left="42" w:leftChars="20" w:right="42" w:rightChars="20"/>
        <w:jc w:val="both"/>
        <w:outlineLvl w:val="2"/>
        <w:rPr>
          <w:rFonts w:hint="default"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1.2.2加强思想政治理论课教师队伍和思政课程建设情况，按要求开设“习近平总书记关于教育的重要论述研究”课程情况</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rPr>
        <w:t>学校加强思政课教师队伍建设的制度文件及主要措施</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(2)</w:t>
      </w:r>
      <w:r>
        <w:rPr>
          <w:rStyle w:val="12"/>
          <w:rFonts w:hint="eastAsia" w:ascii="仿宋" w:hAnsi="仿宋" w:eastAsia="仿宋" w:cs="仿宋"/>
          <w:sz w:val="24"/>
          <w:szCs w:val="24"/>
        </w:rPr>
        <w:t>思政理论课建设制度文件及其课程建设情况以及“习近平总书记关于教育的重要论述研究”进课程情况</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(3)</w:t>
      </w:r>
      <w:r>
        <w:rPr>
          <w:rStyle w:val="12"/>
          <w:rFonts w:hint="eastAsia" w:ascii="仿宋" w:hAnsi="仿宋" w:eastAsia="仿宋" w:cs="仿宋"/>
          <w:sz w:val="24"/>
          <w:szCs w:val="24"/>
        </w:rPr>
        <w:t>学校召开思政课建设专题会议及相关材料</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(4)</w:t>
      </w:r>
      <w:r>
        <w:rPr>
          <w:rStyle w:val="12"/>
          <w:rFonts w:hint="eastAsia" w:ascii="仿宋" w:hAnsi="仿宋" w:eastAsia="仿宋" w:cs="仿宋"/>
          <w:sz w:val="24"/>
          <w:szCs w:val="24"/>
        </w:rPr>
        <w:t>学校思政课程教学改革情况</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(5)</w:t>
      </w:r>
      <w:r>
        <w:rPr>
          <w:rStyle w:val="12"/>
          <w:rFonts w:hint="eastAsia" w:ascii="仿宋" w:hAnsi="仿宋" w:eastAsia="仿宋" w:cs="仿宋"/>
          <w:sz w:val="24"/>
          <w:szCs w:val="24"/>
        </w:rPr>
        <w:t>校领导特别是主要校领导近三年讲思政课和听思政课情况</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(6)</w:t>
      </w:r>
      <w:r>
        <w:rPr>
          <w:rStyle w:val="12"/>
          <w:rFonts w:hint="eastAsia" w:ascii="仿宋" w:hAnsi="仿宋" w:eastAsia="仿宋" w:cs="仿宋"/>
          <w:sz w:val="24"/>
          <w:szCs w:val="24"/>
        </w:rPr>
        <w:t>“四史”尤其是党史课程开设情况</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(7)</w:t>
      </w:r>
      <w:r>
        <w:rPr>
          <w:rStyle w:val="12"/>
          <w:rFonts w:hint="eastAsia" w:ascii="仿宋" w:hAnsi="仿宋" w:eastAsia="仿宋" w:cs="仿宋"/>
          <w:sz w:val="24"/>
          <w:szCs w:val="24"/>
        </w:rPr>
        <w:t>思政课专任教师情况一览表</w:t>
      </w:r>
    </w:p>
    <w:p>
      <w:pPr>
        <w:pStyle w:val="11"/>
        <w:spacing w:line="360" w:lineRule="auto"/>
        <w:ind w:left="42" w:leftChars="20" w:right="42" w:rightChars="2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bidi="en-US"/>
        </w:rPr>
        <w:t>(8)</w:t>
      </w:r>
      <w:r>
        <w:rPr>
          <w:rStyle w:val="12"/>
          <w:rFonts w:hint="eastAsia" w:ascii="仿宋" w:hAnsi="仿宋" w:eastAsia="仿宋" w:cs="仿宋"/>
          <w:sz w:val="24"/>
          <w:szCs w:val="24"/>
        </w:rPr>
        <w:t>专职党务工作人员和思想政治工作人员情况一览表</w:t>
      </w:r>
    </w:p>
    <w:p>
      <w:pPr>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(9)学校思政课程专任教师近三年获得省级及省级以上教学科研成果统计表</w:t>
      </w:r>
    </w:p>
    <w:p>
      <w:pPr>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(10)学校思政课专任教师参加全国高校思政课教学展示、陕西省思政课教师“大练兵”等活动的获奖情况统计。</w:t>
      </w:r>
    </w:p>
    <w:p>
      <w:pPr>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(11)“西安市大中小学思政课一体化建设指导中心”建设情况的总结材料</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12</w:t>
      </w: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rPr>
        <w:t>近三年生均思政工作和党务工作队伍建设专项经费统计表</w:t>
      </w:r>
    </w:p>
    <w:p>
      <w:pPr>
        <w:pStyle w:val="11"/>
        <w:spacing w:line="360" w:lineRule="auto"/>
        <w:ind w:left="42" w:leftChars="20" w:right="42" w:rightChars="2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lang w:val="en-US" w:eastAsia="zh-CN" w:bidi="en-US"/>
        </w:rPr>
        <w:t>3</w:t>
      </w: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rPr>
        <w:t>近三年生均网络思政工作专项经费统计表</w:t>
      </w:r>
    </w:p>
    <w:p>
      <w:pPr>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(14)重要考察指标：</w:t>
      </w:r>
    </w:p>
    <w:p>
      <w:pPr>
        <w:numPr>
          <w:ilvl w:val="0"/>
          <w:numId w:val="0"/>
        </w:numPr>
        <w:spacing w:line="360" w:lineRule="auto"/>
        <w:jc w:val="left"/>
        <w:rPr>
          <w:rStyle w:val="12"/>
          <w:rFonts w:hint="eastAsia" w:ascii="仿宋_GB2312" w:hAnsi="仿宋_GB2312" w:eastAsia="仿宋" w:cs="仿宋_GB2312"/>
          <w:b/>
          <w:bCs/>
          <w:sz w:val="24"/>
          <w:szCs w:val="24"/>
          <w:lang w:val="en-US"/>
        </w:rPr>
      </w:pPr>
      <w:r>
        <w:rPr>
          <w:rStyle w:val="12"/>
          <w:rFonts w:hint="eastAsia" w:ascii="仿宋_GB2312" w:hAnsi="仿宋_GB2312" w:eastAsia="仿宋" w:cs="仿宋_GB2312"/>
          <w:b/>
          <w:bCs/>
          <w:sz w:val="24"/>
          <w:szCs w:val="24"/>
          <w:lang w:val="en-US"/>
        </w:rPr>
        <w:t>【必选】思政课专任教师与折合在校生比例≥ 1:350</w:t>
      </w:r>
    </w:p>
    <w:p>
      <w:pPr>
        <w:numPr>
          <w:ilvl w:val="0"/>
          <w:numId w:val="0"/>
        </w:numPr>
        <w:spacing w:line="360" w:lineRule="auto"/>
        <w:jc w:val="left"/>
        <w:rPr>
          <w:rStyle w:val="12"/>
          <w:rFonts w:hint="eastAsia" w:ascii="仿宋_GB2312" w:hAnsi="仿宋_GB2312" w:eastAsia="仿宋" w:cs="仿宋_GB2312"/>
          <w:b/>
          <w:bCs/>
          <w:sz w:val="24"/>
          <w:szCs w:val="24"/>
          <w:lang w:val="en-US"/>
        </w:rPr>
      </w:pPr>
      <w:r>
        <w:rPr>
          <w:rStyle w:val="12"/>
          <w:rFonts w:hint="eastAsia" w:ascii="仿宋_GB2312" w:hAnsi="仿宋_GB2312" w:eastAsia="仿宋" w:cs="仿宋_GB2312"/>
          <w:b/>
          <w:bCs/>
          <w:sz w:val="24"/>
          <w:szCs w:val="24"/>
          <w:lang w:val="en-US"/>
        </w:rPr>
        <w:t>【必选】专职党务工作人员和思想政治工作人员总数与全校师生人数比例≥ 1:100</w:t>
      </w:r>
    </w:p>
    <w:p>
      <w:pPr>
        <w:numPr>
          <w:ilvl w:val="0"/>
          <w:numId w:val="0"/>
        </w:numPr>
        <w:spacing w:line="360" w:lineRule="auto"/>
        <w:jc w:val="left"/>
        <w:rPr>
          <w:rStyle w:val="12"/>
          <w:rFonts w:hint="eastAsia" w:ascii="仿宋_GB2312" w:hAnsi="仿宋_GB2312" w:eastAsia="仿宋" w:cs="仿宋_GB2312"/>
          <w:b/>
          <w:bCs/>
          <w:sz w:val="24"/>
          <w:szCs w:val="24"/>
          <w:lang w:val="en-US"/>
        </w:rPr>
      </w:pPr>
      <w:r>
        <w:rPr>
          <w:rStyle w:val="12"/>
          <w:rFonts w:hint="eastAsia" w:ascii="仿宋_GB2312" w:hAnsi="仿宋_GB2312" w:eastAsia="仿宋" w:cs="仿宋_GB2312"/>
          <w:b/>
          <w:bCs/>
          <w:sz w:val="24"/>
          <w:szCs w:val="24"/>
          <w:lang w:val="en-US"/>
        </w:rPr>
        <w:t>【必选】生均思政工作和党务工作队伍建设专项经费≥20元</w:t>
      </w:r>
    </w:p>
    <w:p>
      <w:pPr>
        <w:numPr>
          <w:ilvl w:val="0"/>
          <w:numId w:val="0"/>
        </w:numPr>
        <w:spacing w:line="360" w:lineRule="auto"/>
        <w:jc w:val="left"/>
        <w:rPr>
          <w:rStyle w:val="12"/>
          <w:rFonts w:hint="eastAsia" w:ascii="仿宋_GB2312" w:hAnsi="仿宋_GB2312" w:eastAsia="仿宋" w:cs="仿宋_GB2312"/>
          <w:b/>
          <w:bCs/>
          <w:sz w:val="24"/>
          <w:szCs w:val="24"/>
          <w:lang w:val="en-US"/>
        </w:rPr>
      </w:pPr>
      <w:r>
        <w:rPr>
          <w:rStyle w:val="12"/>
          <w:rFonts w:hint="eastAsia" w:ascii="仿宋_GB2312" w:hAnsi="仿宋_GB2312" w:eastAsia="仿宋" w:cs="仿宋_GB2312"/>
          <w:b/>
          <w:bCs/>
          <w:sz w:val="24"/>
          <w:szCs w:val="24"/>
          <w:lang w:val="en-US"/>
        </w:rPr>
        <w:t>【必选】生均网络思政工作专项经费≥40元</w:t>
      </w:r>
    </w:p>
    <w:p>
      <w:pPr>
        <w:numPr>
          <w:ilvl w:val="0"/>
          <w:numId w:val="0"/>
        </w:numPr>
        <w:spacing w:line="360" w:lineRule="auto"/>
        <w:jc w:val="left"/>
        <w:rPr>
          <w:rStyle w:val="12"/>
          <w:rFonts w:hint="default" w:ascii="仿宋_GB2312" w:hAnsi="仿宋_GB2312" w:eastAsia="仿宋" w:cs="仿宋_GB2312"/>
          <w:sz w:val="24"/>
          <w:szCs w:val="24"/>
          <w:lang w:val="en-US"/>
        </w:rPr>
      </w:pPr>
    </w:p>
    <w:p>
      <w:pPr>
        <w:numPr>
          <w:ilvl w:val="0"/>
          <w:numId w:val="0"/>
        </w:numPr>
        <w:spacing w:line="360" w:lineRule="auto"/>
        <w:jc w:val="left"/>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1.2.3 “课程思政”建设与成效，课程思政示范课程、课程思政教学研究示范中心以及课程思政教学名师和团队的建设及选树情况</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rPr>
        <w:t>学校课程思政实施方案</w:t>
      </w:r>
      <w:r>
        <w:rPr>
          <w:rStyle w:val="12"/>
          <w:rFonts w:hint="eastAsia" w:ascii="仿宋" w:hAnsi="仿宋" w:eastAsia="仿宋" w:cs="仿宋"/>
          <w:sz w:val="24"/>
          <w:szCs w:val="24"/>
          <w:lang w:val="en-US"/>
        </w:rPr>
        <w:t>及相关</w:t>
      </w:r>
      <w:r>
        <w:rPr>
          <w:rStyle w:val="12"/>
          <w:rFonts w:hint="eastAsia" w:ascii="仿宋" w:hAnsi="仿宋" w:eastAsia="仿宋" w:cs="仿宋"/>
          <w:sz w:val="24"/>
          <w:szCs w:val="24"/>
        </w:rPr>
        <w:t>制度文件</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(2)</w:t>
      </w:r>
      <w:r>
        <w:rPr>
          <w:rStyle w:val="12"/>
          <w:rFonts w:hint="eastAsia" w:ascii="仿宋" w:hAnsi="仿宋" w:eastAsia="仿宋" w:cs="仿宋"/>
          <w:sz w:val="24"/>
          <w:szCs w:val="24"/>
          <w:lang w:val="en-US" w:eastAsia="zh-CN" w:bidi="en-US"/>
        </w:rPr>
        <w:t>学校</w:t>
      </w:r>
      <w:r>
        <w:rPr>
          <w:rStyle w:val="12"/>
          <w:rFonts w:hint="eastAsia" w:ascii="仿宋" w:hAnsi="仿宋" w:eastAsia="仿宋" w:cs="仿宋"/>
          <w:sz w:val="24"/>
          <w:szCs w:val="24"/>
        </w:rPr>
        <w:t>课程思政建设工作推进会议、专家讲座以及经验交流等相关材料</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(3)</w:t>
      </w:r>
      <w:r>
        <w:rPr>
          <w:rStyle w:val="12"/>
          <w:rFonts w:hint="eastAsia" w:ascii="仿宋" w:hAnsi="仿宋" w:eastAsia="仿宋" w:cs="仿宋"/>
          <w:sz w:val="24"/>
          <w:szCs w:val="24"/>
        </w:rPr>
        <w:t>省级、校级课程思政示范课程项目清单</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(4)</w:t>
      </w:r>
      <w:r>
        <w:rPr>
          <w:rStyle w:val="12"/>
          <w:rFonts w:hint="eastAsia" w:ascii="仿宋" w:hAnsi="仿宋" w:eastAsia="仿宋" w:cs="仿宋"/>
          <w:sz w:val="24"/>
          <w:szCs w:val="24"/>
        </w:rPr>
        <w:t>省级、校级课程思政教学名师、</w:t>
      </w:r>
      <w:r>
        <w:rPr>
          <w:rStyle w:val="12"/>
          <w:rFonts w:hint="eastAsia" w:ascii="仿宋" w:hAnsi="仿宋" w:eastAsia="仿宋" w:cs="仿宋"/>
          <w:sz w:val="24"/>
          <w:szCs w:val="24"/>
          <w:lang w:val="en-US"/>
        </w:rPr>
        <w:t>标兵、能手</w:t>
      </w:r>
      <w:r>
        <w:rPr>
          <w:rStyle w:val="12"/>
          <w:rFonts w:hint="eastAsia" w:ascii="仿宋" w:hAnsi="仿宋" w:eastAsia="仿宋" w:cs="仿宋"/>
          <w:sz w:val="24"/>
          <w:szCs w:val="24"/>
        </w:rPr>
        <w:t>和团队建设材料</w:t>
      </w:r>
    </w:p>
    <w:p>
      <w:pPr>
        <w:pStyle w:val="11"/>
        <w:spacing w:line="360" w:lineRule="auto"/>
        <w:ind w:left="42" w:leftChars="2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bidi="en-US"/>
        </w:rPr>
        <w:t>(5)</w:t>
      </w:r>
      <w:r>
        <w:rPr>
          <w:rStyle w:val="12"/>
          <w:rFonts w:hint="eastAsia" w:ascii="仿宋" w:hAnsi="仿宋" w:eastAsia="仿宋" w:cs="仿宋"/>
          <w:sz w:val="24"/>
          <w:szCs w:val="24"/>
          <w:lang w:val="en-US" w:eastAsia="zh-CN" w:bidi="en-US"/>
        </w:rPr>
        <w:t>省级、校级</w:t>
      </w:r>
      <w:r>
        <w:rPr>
          <w:rStyle w:val="12"/>
          <w:rFonts w:hint="eastAsia" w:ascii="仿宋" w:hAnsi="仿宋" w:eastAsia="仿宋" w:cs="仿宋"/>
          <w:sz w:val="24"/>
          <w:szCs w:val="24"/>
        </w:rPr>
        <w:t>课程思政示范课</w:t>
      </w:r>
      <w:r>
        <w:rPr>
          <w:rStyle w:val="12"/>
          <w:rFonts w:hint="eastAsia" w:ascii="仿宋" w:hAnsi="仿宋" w:eastAsia="仿宋" w:cs="仿宋"/>
          <w:sz w:val="24"/>
          <w:szCs w:val="24"/>
          <w:lang w:val="en-US"/>
        </w:rPr>
        <w:t>建设情况的佐证材料</w:t>
      </w:r>
    </w:p>
    <w:p>
      <w:pPr>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(6)学校课程思政工作坊建设及开展活动情况说明材料</w:t>
      </w:r>
    </w:p>
    <w:p>
      <w:pPr>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(7)学校参加省级课程思政大练兵获奖情况统计表</w:t>
      </w:r>
    </w:p>
    <w:p>
      <w:pPr>
        <w:numPr>
          <w:ilvl w:val="0"/>
          <w:numId w:val="0"/>
        </w:numPr>
        <w:spacing w:line="360" w:lineRule="auto"/>
        <w:jc w:val="left"/>
        <w:rPr>
          <w:rFonts w:hint="eastAsia" w:ascii="仿宋" w:hAnsi="仿宋" w:eastAsia="仿宋" w:cs="仿宋"/>
          <w:kern w:val="2"/>
          <w:sz w:val="24"/>
          <w:szCs w:val="24"/>
          <w:lang w:val="en-US" w:eastAsia="zh-CN" w:bidi="ar-SA"/>
        </w:rPr>
      </w:pP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8</w:t>
      </w: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学校课程思政建设方面</w:t>
      </w:r>
      <w:r>
        <w:rPr>
          <w:rStyle w:val="12"/>
          <w:rFonts w:hint="eastAsia" w:ascii="仿宋" w:hAnsi="仿宋" w:eastAsia="仿宋" w:cs="仿宋"/>
          <w:sz w:val="24"/>
          <w:szCs w:val="24"/>
        </w:rPr>
        <w:t>典型做法及宣传报道材料(</w:t>
      </w:r>
      <w:r>
        <w:rPr>
          <w:rStyle w:val="12"/>
          <w:rFonts w:hint="eastAsia" w:ascii="仿宋" w:hAnsi="仿宋" w:eastAsia="仿宋" w:cs="仿宋"/>
          <w:sz w:val="24"/>
          <w:szCs w:val="24"/>
          <w:lang w:val="en-US"/>
        </w:rPr>
        <w:t>可以包含学院层面</w:t>
      </w:r>
      <w:r>
        <w:rPr>
          <w:rStyle w:val="12"/>
          <w:rFonts w:hint="eastAsia" w:ascii="仿宋" w:hAnsi="仿宋" w:eastAsia="仿宋" w:cs="仿宋"/>
          <w:sz w:val="24"/>
          <w:szCs w:val="24"/>
        </w:rPr>
        <w:t>)</w:t>
      </w:r>
    </w:p>
    <w:p>
      <w:pPr>
        <w:numPr>
          <w:ilvl w:val="0"/>
          <w:numId w:val="0"/>
        </w:numPr>
        <w:jc w:val="left"/>
        <w:rPr>
          <w:rStyle w:val="12"/>
          <w:rFonts w:hint="eastAsia" w:ascii="仿宋_GB2312" w:hAnsi="仿宋_GB2312" w:eastAsia="仿宋" w:cs="仿宋_GB2312"/>
          <w:sz w:val="24"/>
          <w:szCs w:val="24"/>
        </w:rPr>
      </w:pPr>
    </w:p>
    <w:p>
      <w:pPr>
        <w:numPr>
          <w:ilvl w:val="0"/>
          <w:numId w:val="0"/>
        </w:numPr>
        <w:spacing w:line="360" w:lineRule="auto"/>
        <w:jc w:val="left"/>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1.2.4学校对教师、学生出现思想政治 、道德品质等负面问题能否及时发现和妥当处置情况</w:t>
      </w:r>
    </w:p>
    <w:p>
      <w:pPr>
        <w:pStyle w:val="11"/>
        <w:numPr>
          <w:ilvl w:val="0"/>
          <w:numId w:val="4"/>
        </w:numPr>
        <w:spacing w:line="360" w:lineRule="auto"/>
        <w:ind w:left="42" w:leftChars="20" w:right="42" w:rightChars="2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eastAsia="zh-CN" w:bidi="en-US"/>
        </w:rPr>
        <w:t>学校关于教师师德失范行为负面清单及处理办法的相关制度</w:t>
      </w:r>
    </w:p>
    <w:p>
      <w:pPr>
        <w:pStyle w:val="11"/>
        <w:numPr>
          <w:ilvl w:val="0"/>
          <w:numId w:val="4"/>
        </w:numPr>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rPr>
        <w:t>近三年教师发生教学事故与师德、学术失范行为的处理情况</w:t>
      </w:r>
    </w:p>
    <w:p>
      <w:pPr>
        <w:pStyle w:val="11"/>
        <w:numPr>
          <w:ilvl w:val="0"/>
          <w:numId w:val="4"/>
        </w:numPr>
        <w:spacing w:line="360" w:lineRule="auto"/>
        <w:ind w:left="42" w:leftChars="20" w:right="42" w:rightChars="20"/>
        <w:jc w:val="both"/>
        <w:rPr>
          <w:rFonts w:hint="eastAsia" w:ascii="仿宋" w:hAnsi="仿宋" w:eastAsia="仿宋" w:cs="仿宋"/>
          <w:sz w:val="24"/>
          <w:szCs w:val="24"/>
        </w:rPr>
      </w:pPr>
      <w:r>
        <w:rPr>
          <w:rFonts w:hint="eastAsia" w:ascii="仿宋" w:hAnsi="仿宋" w:eastAsia="仿宋" w:cs="仿宋"/>
          <w:sz w:val="24"/>
          <w:szCs w:val="24"/>
          <w:lang w:val="en-US" w:eastAsia="zh-CN"/>
        </w:rPr>
        <w:t>学校学生违纪处理的相关制度文件</w:t>
      </w:r>
    </w:p>
    <w:p>
      <w:pPr>
        <w:pStyle w:val="11"/>
        <w:numPr>
          <w:ilvl w:val="0"/>
          <w:numId w:val="4"/>
        </w:numPr>
        <w:spacing w:line="360" w:lineRule="auto"/>
        <w:ind w:left="42" w:leftChars="20" w:right="42" w:rightChars="20" w:firstLine="0"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近三年学生违纪处理情况</w:t>
      </w:r>
    </w:p>
    <w:p>
      <w:pPr>
        <w:keepNext w:val="0"/>
        <w:keepLines w:val="0"/>
        <w:widowControl/>
        <w:numPr>
          <w:ilvl w:val="0"/>
          <w:numId w:val="4"/>
        </w:numPr>
        <w:suppressLineNumbers w:val="0"/>
        <w:spacing w:line="360" w:lineRule="auto"/>
        <w:ind w:left="42" w:leftChars="20" w:firstLine="0" w:firstLineChars="0"/>
        <w:jc w:val="left"/>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eastAsia="zh-CN" w:bidi="en-US"/>
        </w:rPr>
        <w:t>学校关于网络舆情的应对处置管理办法</w:t>
      </w:r>
    </w:p>
    <w:p>
      <w:pPr>
        <w:keepNext w:val="0"/>
        <w:keepLines w:val="0"/>
        <w:widowControl/>
        <w:numPr>
          <w:ilvl w:val="0"/>
          <w:numId w:val="4"/>
        </w:numPr>
        <w:suppressLineNumbers w:val="0"/>
        <w:spacing w:line="360" w:lineRule="auto"/>
        <w:ind w:left="42" w:leftChars="20" w:firstLine="0" w:firstLineChars="0"/>
        <w:jc w:val="left"/>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eastAsia="zh-CN" w:bidi="en-US"/>
        </w:rPr>
        <w:t>《西安文理学院加强教风建设的细则》</w:t>
      </w:r>
    </w:p>
    <w:p>
      <w:pPr>
        <w:keepNext w:val="0"/>
        <w:keepLines w:val="0"/>
        <w:widowControl/>
        <w:numPr>
          <w:ilvl w:val="0"/>
          <w:numId w:val="4"/>
        </w:numPr>
        <w:suppressLineNumbers w:val="0"/>
        <w:spacing w:line="360" w:lineRule="auto"/>
        <w:ind w:left="42" w:leftChars="20" w:firstLine="0" w:firstLineChars="0"/>
        <w:jc w:val="left"/>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eastAsia="zh-CN" w:bidi="en-US"/>
        </w:rPr>
        <w:t>《西安文理学院教职工处分暂行办法》</w:t>
      </w:r>
    </w:p>
    <w:p>
      <w:pPr>
        <w:numPr>
          <w:numId w:val="0"/>
        </w:numPr>
        <w:spacing w:line="360" w:lineRule="auto"/>
        <w:ind w:leftChars="0"/>
        <w:jc w:val="left"/>
        <w:rPr>
          <w:rStyle w:val="12"/>
          <w:rFonts w:hint="eastAsia" w:ascii="仿宋_GB2312" w:hAnsi="仿宋_GB2312" w:eastAsia="仿宋" w:cs="仿宋_GB2312"/>
          <w:sz w:val="24"/>
          <w:szCs w:val="24"/>
          <w:lang w:val="en-US" w:eastAsia="zh-CN"/>
        </w:rPr>
      </w:pPr>
      <w:r>
        <w:rPr>
          <w:rStyle w:val="12"/>
          <w:rFonts w:hint="eastAsia" w:ascii="仿宋" w:hAnsi="仿宋" w:eastAsia="仿宋" w:cs="仿宋"/>
          <w:sz w:val="24"/>
          <w:szCs w:val="24"/>
          <w:lang w:val="en-US" w:eastAsia="zh-CN"/>
        </w:rPr>
        <w:t>(8)</w:t>
      </w:r>
      <w:r>
        <w:rPr>
          <w:rStyle w:val="12"/>
          <w:rFonts w:hint="eastAsia" w:ascii="仿宋_GB2312" w:hAnsi="仿宋_GB2312" w:eastAsia="仿宋" w:cs="仿宋_GB2312"/>
          <w:sz w:val="24"/>
          <w:szCs w:val="24"/>
          <w:lang w:val="en-US" w:eastAsia="zh-CN"/>
        </w:rPr>
        <w:t>《西安文理学院关于教学事故认定及处理的暂行办法》</w:t>
      </w:r>
    </w:p>
    <w:p>
      <w:pPr>
        <w:keepNext w:val="0"/>
        <w:keepLines w:val="0"/>
        <w:widowControl/>
        <w:numPr>
          <w:numId w:val="0"/>
        </w:numPr>
        <w:suppressLineNumbers w:val="0"/>
        <w:spacing w:line="360" w:lineRule="auto"/>
        <w:ind w:leftChars="20"/>
        <w:jc w:val="left"/>
        <w:rPr>
          <w:rStyle w:val="12"/>
          <w:rFonts w:hint="eastAsia" w:ascii="仿宋" w:hAnsi="仿宋" w:eastAsia="仿宋" w:cs="仿宋"/>
          <w:sz w:val="24"/>
          <w:szCs w:val="24"/>
        </w:rPr>
      </w:pPr>
      <w:r>
        <w:rPr>
          <w:rStyle w:val="12"/>
          <w:rFonts w:hint="eastAsia" w:ascii="仿宋" w:hAnsi="仿宋" w:eastAsia="仿宋" w:cs="仿宋"/>
          <w:sz w:val="24"/>
          <w:szCs w:val="24"/>
          <w:lang w:val="en-US" w:eastAsia="zh-CN" w:bidi="en-US"/>
        </w:rPr>
        <w:t xml:space="preserve">(9) </w:t>
      </w:r>
      <w:r>
        <w:rPr>
          <w:rStyle w:val="12"/>
          <w:rFonts w:hint="eastAsia" w:ascii="仿宋" w:hAnsi="仿宋" w:eastAsia="仿宋" w:cs="仿宋"/>
          <w:sz w:val="24"/>
          <w:szCs w:val="24"/>
        </w:rPr>
        <w:t>近三年学校负面问题及时发现和妥当处置情况总结</w:t>
      </w:r>
    </w:p>
    <w:p>
      <w:pPr>
        <w:keepNext w:val="0"/>
        <w:keepLines w:val="0"/>
        <w:widowControl/>
        <w:numPr>
          <w:numId w:val="0"/>
        </w:numPr>
        <w:suppressLineNumbers w:val="0"/>
        <w:spacing w:line="360" w:lineRule="auto"/>
        <w:ind w:leftChars="20"/>
        <w:jc w:val="left"/>
        <w:rPr>
          <w:rStyle w:val="12"/>
          <w:rFonts w:hint="eastAsia" w:ascii="仿宋" w:hAnsi="仿宋" w:eastAsia="仿宋" w:cs="仿宋"/>
          <w:sz w:val="24"/>
          <w:szCs w:val="24"/>
        </w:rPr>
      </w:pPr>
      <w:r>
        <w:rPr>
          <w:rStyle w:val="12"/>
          <w:rFonts w:hint="eastAsia" w:ascii="仿宋" w:hAnsi="仿宋" w:eastAsia="仿宋" w:cs="仿宋"/>
          <w:sz w:val="24"/>
          <w:szCs w:val="24"/>
          <w:lang w:val="en-US"/>
        </w:rPr>
        <w:t>(10)</w:t>
      </w:r>
      <w:r>
        <w:rPr>
          <w:rStyle w:val="12"/>
          <w:rFonts w:hint="eastAsia" w:ascii="仿宋" w:hAnsi="仿宋" w:eastAsia="仿宋" w:cs="仿宋"/>
          <w:sz w:val="24"/>
          <w:szCs w:val="24"/>
        </w:rPr>
        <w:t>《西安文理学院学生考试违纪作弊的认定与处理办法》</w:t>
      </w:r>
    </w:p>
    <w:p>
      <w:pPr>
        <w:numPr>
          <w:ilvl w:val="0"/>
          <w:numId w:val="0"/>
        </w:numPr>
        <w:spacing w:line="360" w:lineRule="auto"/>
        <w:jc w:val="left"/>
        <w:rPr>
          <w:rStyle w:val="12"/>
          <w:rFonts w:hint="eastAsia" w:ascii="仿宋" w:hAnsi="仿宋" w:eastAsia="仿宋" w:cs="仿宋"/>
          <w:sz w:val="24"/>
          <w:szCs w:val="24"/>
        </w:rPr>
      </w:pPr>
    </w:p>
    <w:p>
      <w:pPr>
        <w:numPr>
          <w:ilvl w:val="0"/>
          <w:numId w:val="0"/>
        </w:numPr>
        <w:spacing w:line="360" w:lineRule="auto"/>
        <w:jc w:val="left"/>
        <w:outlineLvl w:val="1"/>
        <w:rPr>
          <w:rFonts w:hint="eastAsia" w:ascii="黑体" w:hAnsi="黑体" w:eastAsia="黑体" w:cs="黑体"/>
          <w:sz w:val="28"/>
          <w:szCs w:val="28"/>
          <w:lang w:val="en-US" w:eastAsia="zh-CN"/>
        </w:rPr>
      </w:pPr>
      <w:bookmarkStart w:id="4" w:name="_Toc24430"/>
      <w:r>
        <w:rPr>
          <w:rFonts w:hint="eastAsia" w:ascii="黑体" w:hAnsi="黑体" w:eastAsia="黑体" w:cs="黑体"/>
          <w:sz w:val="28"/>
          <w:szCs w:val="28"/>
          <w:lang w:val="en-US" w:eastAsia="zh-CN"/>
        </w:rPr>
        <w:t>1.3本科地位</w:t>
      </w:r>
      <w:bookmarkEnd w:id="4"/>
    </w:p>
    <w:p>
      <w:pPr>
        <w:numPr>
          <w:ilvl w:val="0"/>
          <w:numId w:val="0"/>
        </w:numPr>
        <w:spacing w:line="360" w:lineRule="auto"/>
        <w:jc w:val="left"/>
        <w:outlineLvl w:val="2"/>
        <w:rPr>
          <w:rFonts w:hint="eastAsia" w:ascii="黑体" w:hAnsi="黑体" w:eastAsia="黑体" w:cs="黑体"/>
          <w:sz w:val="32"/>
          <w:szCs w:val="32"/>
          <w:lang w:val="en-US" w:eastAsia="zh-CN"/>
        </w:rPr>
      </w:pPr>
      <w:r>
        <w:rPr>
          <w:rFonts w:hint="eastAsia" w:ascii="黑体" w:hAnsi="黑体" w:eastAsia="黑体" w:cs="黑体"/>
          <w:sz w:val="24"/>
          <w:szCs w:val="24"/>
          <w:lang w:val="en-US" w:eastAsia="zh-CN"/>
        </w:rPr>
        <w:t>1.3.1“以本为本”落实情况，党委重视、校长主抓、院长落实的本科教育良好氛围形成情况</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rPr>
        <w:t>学校落实“以本为本”推进高水平本科教育的制度文件</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(2)</w:t>
      </w:r>
      <w:r>
        <w:rPr>
          <w:rStyle w:val="12"/>
          <w:rFonts w:hint="eastAsia" w:ascii="仿宋" w:hAnsi="仿宋" w:eastAsia="仿宋" w:cs="仿宋"/>
          <w:sz w:val="24"/>
          <w:szCs w:val="24"/>
        </w:rPr>
        <w:t>学校“十三五”“十四五”教学建设与改革发展规划</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(3)</w:t>
      </w:r>
      <w:r>
        <w:rPr>
          <w:rStyle w:val="12"/>
          <w:rFonts w:hint="eastAsia" w:ascii="仿宋" w:hAnsi="仿宋" w:eastAsia="仿宋" w:cs="仿宋"/>
          <w:sz w:val="24"/>
          <w:szCs w:val="24"/>
        </w:rPr>
        <w:t>学校实施本科教育教学质量提升工程的主要措施</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(4)</w:t>
      </w:r>
      <w:r>
        <w:rPr>
          <w:rStyle w:val="12"/>
          <w:rFonts w:hint="eastAsia" w:ascii="仿宋" w:hAnsi="仿宋" w:eastAsia="仿宋" w:cs="仿宋"/>
          <w:sz w:val="24"/>
          <w:szCs w:val="24"/>
        </w:rPr>
        <w:t>近三年校党委会、校长办公会研究本科教育教学问题会议一览表</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(5)</w:t>
      </w:r>
      <w:r>
        <w:rPr>
          <w:rStyle w:val="12"/>
          <w:rFonts w:hint="eastAsia" w:ascii="仿宋" w:hAnsi="仿宋" w:eastAsia="仿宋" w:cs="仿宋"/>
          <w:sz w:val="24"/>
          <w:szCs w:val="24"/>
        </w:rPr>
        <w:t>近三年二级学院党政联席会研究解决教学工作问题情况统计表及相关材料</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(6)</w:t>
      </w:r>
      <w:r>
        <w:rPr>
          <w:rStyle w:val="12"/>
          <w:rFonts w:hint="eastAsia" w:ascii="仿宋" w:hAnsi="仿宋" w:eastAsia="仿宋" w:cs="仿宋"/>
          <w:sz w:val="24"/>
          <w:szCs w:val="24"/>
        </w:rPr>
        <w:t>学校领导干部听课制度</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(7)</w:t>
      </w:r>
      <w:r>
        <w:rPr>
          <w:rStyle w:val="12"/>
          <w:rFonts w:hint="eastAsia" w:ascii="仿宋" w:hAnsi="仿宋" w:eastAsia="仿宋" w:cs="仿宋"/>
          <w:sz w:val="24"/>
          <w:szCs w:val="24"/>
        </w:rPr>
        <w:t>近三年校、院领导听课统计表和一览表</w:t>
      </w:r>
    </w:p>
    <w:p>
      <w:pPr>
        <w:numPr>
          <w:ilvl w:val="0"/>
          <w:numId w:val="0"/>
        </w:numPr>
        <w:spacing w:line="360" w:lineRule="auto"/>
        <w:jc w:val="left"/>
        <w:rPr>
          <w:rStyle w:val="12"/>
          <w:rFonts w:hint="eastAsia" w:ascii="仿宋" w:hAnsi="仿宋" w:eastAsia="仿宋" w:cs="仿宋"/>
          <w:sz w:val="24"/>
          <w:szCs w:val="24"/>
        </w:rPr>
      </w:pPr>
      <w:r>
        <w:rPr>
          <w:rStyle w:val="12"/>
          <w:rFonts w:hint="eastAsia" w:ascii="仿宋" w:hAnsi="仿宋" w:eastAsia="仿宋" w:cs="仿宋"/>
          <w:sz w:val="24"/>
          <w:szCs w:val="24"/>
          <w:lang w:val="en-US" w:bidi="en-US"/>
        </w:rPr>
        <w:t>(8)</w:t>
      </w:r>
      <w:r>
        <w:rPr>
          <w:rStyle w:val="12"/>
          <w:rFonts w:hint="eastAsia" w:ascii="仿宋" w:hAnsi="仿宋" w:eastAsia="仿宋" w:cs="仿宋"/>
          <w:sz w:val="24"/>
          <w:szCs w:val="24"/>
        </w:rPr>
        <w:t>校领导联系二级学院一览表</w:t>
      </w:r>
    </w:p>
    <w:p>
      <w:pPr>
        <w:numPr>
          <w:ilvl w:val="0"/>
          <w:numId w:val="0"/>
        </w:numPr>
        <w:spacing w:line="360" w:lineRule="auto"/>
        <w:jc w:val="left"/>
        <w:rPr>
          <w:rStyle w:val="12"/>
          <w:rFonts w:hint="eastAsia" w:ascii="仿宋" w:hAnsi="仿宋" w:eastAsia="仿宋" w:cs="仿宋"/>
          <w:sz w:val="24"/>
          <w:szCs w:val="24"/>
          <w:lang w:val="en-US" w:eastAsia="zh-CN"/>
        </w:rPr>
      </w:pPr>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1.3.2“四个回归”的实现情况，推进学生刻苦读书学习、教师潜心教书育人、学校倾心培养社会主义建设者和接班人等方面的举措与成效</w:t>
      </w:r>
    </w:p>
    <w:p>
      <w:pPr>
        <w:numPr>
          <w:ilvl w:val="0"/>
          <w:numId w:val="5"/>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《西安文理学院学生奖学金评定办法》</w:t>
      </w:r>
    </w:p>
    <w:p>
      <w:pPr>
        <w:numPr>
          <w:ilvl w:val="0"/>
          <w:numId w:val="5"/>
        </w:numPr>
        <w:spacing w:line="360" w:lineRule="auto"/>
        <w:ind w:left="425" w:leftChars="0" w:hanging="425" w:firstLineChars="0"/>
        <w:jc w:val="left"/>
        <w:rPr>
          <w:rStyle w:val="12"/>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r>
        <w:rPr>
          <w:rStyle w:val="12"/>
          <w:rFonts w:hint="eastAsia" w:ascii="仿宋" w:hAnsi="仿宋" w:eastAsia="仿宋" w:cs="仿宋"/>
          <w:sz w:val="24"/>
          <w:szCs w:val="24"/>
          <w:lang w:val="en-US" w:eastAsia="zh-CN"/>
        </w:rPr>
        <w:t>西安文理学院先进集体及个人表彰奖励办法(试行)》</w:t>
      </w:r>
    </w:p>
    <w:p>
      <w:pPr>
        <w:numPr>
          <w:ilvl w:val="0"/>
          <w:numId w:val="5"/>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《西安文理学院关于加强学风建设的有关规定》</w:t>
      </w:r>
    </w:p>
    <w:p>
      <w:pPr>
        <w:numPr>
          <w:ilvl w:val="0"/>
          <w:numId w:val="5"/>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《西安文理学院关于进一步加强学风建设的若干意见》</w:t>
      </w:r>
    </w:p>
    <w:p>
      <w:pPr>
        <w:numPr>
          <w:ilvl w:val="0"/>
          <w:numId w:val="5"/>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《西安文理学院教学奖励办法》</w:t>
      </w:r>
    </w:p>
    <w:p>
      <w:pPr>
        <w:numPr>
          <w:ilvl w:val="0"/>
          <w:numId w:val="5"/>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《西安文理学院教学成果评选办法》</w:t>
      </w:r>
    </w:p>
    <w:p>
      <w:pPr>
        <w:numPr>
          <w:ilvl w:val="0"/>
          <w:numId w:val="5"/>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《西安文理学院教学名师奖评选管理办法》</w:t>
      </w:r>
    </w:p>
    <w:p>
      <w:pPr>
        <w:numPr>
          <w:ilvl w:val="0"/>
          <w:numId w:val="5"/>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 xml:space="preserve"> 学校关于本科生导师制的相关管理制度</w:t>
      </w:r>
    </w:p>
    <w:p>
      <w:pPr>
        <w:numPr>
          <w:ilvl w:val="0"/>
          <w:numId w:val="5"/>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佐证学校人才培养效果或优秀学生典型事迹材料</w:t>
      </w:r>
    </w:p>
    <w:p>
      <w:pPr>
        <w:numPr>
          <w:ilvl w:val="0"/>
          <w:numId w:val="0"/>
        </w:numPr>
        <w:spacing w:line="360" w:lineRule="auto"/>
        <w:jc w:val="left"/>
        <w:rPr>
          <w:rStyle w:val="12"/>
          <w:rFonts w:hint="default" w:ascii="仿宋_GB2312" w:hAnsi="仿宋_GB2312" w:eastAsia="仿宋" w:cs="仿宋_GB2312"/>
          <w:sz w:val="24"/>
          <w:szCs w:val="24"/>
          <w:lang w:val="en-US" w:eastAsia="zh-CN"/>
        </w:rPr>
      </w:pPr>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1.3.3 教学经费、教学资源条件、教师精力投入等优先保障本科教学的机制建设情况</w:t>
      </w:r>
    </w:p>
    <w:p>
      <w:pPr>
        <w:numPr>
          <w:ilvl w:val="0"/>
          <w:numId w:val="6"/>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学校关于预算制定和执行管理方面的制度文件</w:t>
      </w:r>
    </w:p>
    <w:p>
      <w:pPr>
        <w:numPr>
          <w:ilvl w:val="0"/>
          <w:numId w:val="6"/>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学校关于教学经费投入管理或保障机制方面的制度文件</w:t>
      </w:r>
    </w:p>
    <w:p>
      <w:pPr>
        <w:numPr>
          <w:ilvl w:val="0"/>
          <w:numId w:val="6"/>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 xml:space="preserve">近三年教学经费投入情况统计表 </w:t>
      </w:r>
    </w:p>
    <w:p>
      <w:pPr>
        <w:numPr>
          <w:ilvl w:val="0"/>
          <w:numId w:val="6"/>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 xml:space="preserve">近三年教学指标生均情况统计表 </w:t>
      </w:r>
    </w:p>
    <w:p>
      <w:pPr>
        <w:numPr>
          <w:ilvl w:val="0"/>
          <w:numId w:val="6"/>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近三年决算统计表</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eastAsia="zh-CN" w:bidi="en-US"/>
        </w:rPr>
        <w:t>(6)</w:t>
      </w:r>
      <w:r>
        <w:rPr>
          <w:rStyle w:val="12"/>
          <w:rFonts w:hint="eastAsia" w:ascii="仿宋" w:hAnsi="仿宋" w:eastAsia="仿宋" w:cs="仿宋"/>
          <w:sz w:val="24"/>
          <w:szCs w:val="24"/>
        </w:rPr>
        <w:t>近三年生均年教学日常运行支出统计表</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7)</w:t>
      </w:r>
      <w:r>
        <w:rPr>
          <w:rStyle w:val="12"/>
          <w:rFonts w:hint="eastAsia" w:ascii="仿宋" w:hAnsi="仿宋" w:eastAsia="仿宋" w:cs="仿宋"/>
          <w:sz w:val="24"/>
          <w:szCs w:val="24"/>
        </w:rPr>
        <w:t>近三年教学日常运行支出占比统计表</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8</w:t>
      </w: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学校</w:t>
      </w:r>
      <w:r>
        <w:rPr>
          <w:rStyle w:val="12"/>
          <w:rFonts w:hint="eastAsia" w:ascii="仿宋" w:hAnsi="仿宋" w:eastAsia="仿宋" w:cs="仿宋"/>
          <w:sz w:val="24"/>
          <w:szCs w:val="24"/>
        </w:rPr>
        <w:t>实验室及大型仪器设备管理相关制度文件</w:t>
      </w:r>
    </w:p>
    <w:p>
      <w:pPr>
        <w:pStyle w:val="11"/>
        <w:spacing w:line="360" w:lineRule="auto"/>
        <w:ind w:left="42" w:leftChars="20" w:right="42" w:rightChars="20"/>
        <w:jc w:val="both"/>
        <w:rPr>
          <w:rFonts w:hint="eastAsia" w:ascii="仿宋" w:hAnsi="仿宋" w:eastAsia="仿宋" w:cs="仿宋"/>
          <w:sz w:val="24"/>
          <w:szCs w:val="24"/>
          <w:lang w:val="en-US"/>
        </w:rPr>
      </w:pP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9</w:t>
      </w: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rPr>
        <w:t>图书馆资源建设情况</w:t>
      </w:r>
      <w:r>
        <w:rPr>
          <w:rStyle w:val="12"/>
          <w:rFonts w:hint="eastAsia" w:ascii="仿宋" w:hAnsi="仿宋" w:eastAsia="仿宋" w:cs="仿宋"/>
          <w:sz w:val="24"/>
          <w:szCs w:val="24"/>
          <w:lang w:val="en-US"/>
        </w:rPr>
        <w:t>一览表</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10</w:t>
      </w: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rPr>
        <w:t>近三年教学科研仪器设备情况统计表</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11</w:t>
      </w: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rPr>
        <w:t>近三年教学科研仪器明细表</w:t>
      </w:r>
    </w:p>
    <w:p>
      <w:pPr>
        <w:numPr>
          <w:ilvl w:val="0"/>
          <w:numId w:val="0"/>
        </w:numPr>
        <w:spacing w:line="360" w:lineRule="auto"/>
        <w:ind w:left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12</w:t>
      </w: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rPr>
        <w:t>教学奖励办法及近三年获得校级以上教学奖励情况统计表</w:t>
      </w:r>
    </w:p>
    <w:p>
      <w:pPr>
        <w:numPr>
          <w:ilvl w:val="0"/>
          <w:numId w:val="0"/>
        </w:numPr>
        <w:spacing w:line="360" w:lineRule="auto"/>
        <w:ind w:left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(13)学校高层次人才引进方面的制度文件</w:t>
      </w:r>
    </w:p>
    <w:p>
      <w:pPr>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eastAsia="zh-CN"/>
        </w:rPr>
        <w:t>(14)重要</w:t>
      </w:r>
      <w:r>
        <w:rPr>
          <w:rStyle w:val="12"/>
          <w:rFonts w:hint="eastAsia" w:ascii="仿宋" w:hAnsi="仿宋" w:eastAsia="仿宋" w:cs="仿宋"/>
          <w:sz w:val="24"/>
          <w:szCs w:val="24"/>
          <w:lang w:val="en-US"/>
        </w:rPr>
        <w:t>考察指标：</w:t>
      </w:r>
    </w:p>
    <w:p>
      <w:pPr>
        <w:widowControl/>
        <w:spacing w:line="360" w:lineRule="auto"/>
        <w:rPr>
          <w:rFonts w:hint="eastAsia" w:ascii="仿宋_GB2312" w:hAnsi="仿宋_GB2312" w:eastAsia="仿宋" w:cs="仿宋_GB2312"/>
          <w:b/>
          <w:bCs/>
          <w:color w:val="000000" w:themeColor="text1"/>
          <w:kern w:val="0"/>
          <w:sz w:val="24"/>
          <w:szCs w:val="24"/>
          <w14:textFill>
            <w14:solidFill>
              <w14:schemeClr w14:val="tx1"/>
            </w14:solidFill>
          </w14:textFill>
        </w:rPr>
      </w:pPr>
      <w:r>
        <w:rPr>
          <w:rFonts w:hint="eastAsia" w:ascii="仿宋_GB2312" w:hAnsi="仿宋_GB2312" w:eastAsia="仿宋" w:cs="仿宋_GB2312"/>
          <w:b/>
          <w:bCs/>
          <w:color w:val="000000" w:themeColor="text1"/>
          <w:kern w:val="0"/>
          <w:sz w:val="24"/>
          <w:szCs w:val="24"/>
          <w14:textFill>
            <w14:solidFill>
              <w14:schemeClr w14:val="tx1"/>
            </w14:solidFill>
          </w14:textFill>
        </w:rPr>
        <w:t>【必选】生均年教学日常运行支出≥1200元</w:t>
      </w:r>
    </w:p>
    <w:p>
      <w:pPr>
        <w:widowControl/>
        <w:spacing w:line="360" w:lineRule="auto"/>
        <w:rPr>
          <w:rFonts w:ascii="仿宋_GB2312" w:hAnsi="仿宋_GB2312" w:eastAsia="仿宋" w:cs="仿宋_GB2312"/>
          <w:b/>
          <w:bCs/>
          <w:color w:val="000000" w:themeColor="text1"/>
          <w:kern w:val="0"/>
          <w:sz w:val="24"/>
          <w:szCs w:val="24"/>
          <w14:textFill>
            <w14:solidFill>
              <w14:schemeClr w14:val="tx1"/>
            </w14:solidFill>
          </w14:textFill>
        </w:rPr>
      </w:pPr>
      <w:r>
        <w:rPr>
          <w:rFonts w:hint="eastAsia" w:ascii="仿宋_GB2312" w:hAnsi="仿宋_GB2312" w:eastAsia="仿宋" w:cs="仿宋_GB2312"/>
          <w:b/>
          <w:bCs/>
          <w:color w:val="000000" w:themeColor="text1"/>
          <w:kern w:val="0"/>
          <w:sz w:val="24"/>
          <w:szCs w:val="24"/>
          <w14:textFill>
            <w14:solidFill>
              <w14:schemeClr w14:val="tx1"/>
            </w14:solidFill>
          </w14:textFill>
        </w:rPr>
        <w:t>【必选】教学日常运行支出占经常性预算内教育事业费拨款</w:t>
      </w:r>
      <w:r>
        <w:rPr>
          <w:rFonts w:hint="eastAsia" w:ascii="仿宋_GB2312" w:hAnsi="仿宋_GB2312" w:eastAsia="仿宋" w:cs="仿宋_GB2312"/>
          <w:b/>
          <w:bCs/>
          <w:color w:val="000000" w:themeColor="text1"/>
          <w:kern w:val="0"/>
          <w:sz w:val="24"/>
          <w:szCs w:val="24"/>
          <w:lang w:eastAsia="zh-CN"/>
          <w14:textFill>
            <w14:solidFill>
              <w14:schemeClr w14:val="tx1"/>
            </w14:solidFill>
          </w14:textFill>
        </w:rPr>
        <w:t>(</w:t>
      </w:r>
      <w:r>
        <w:rPr>
          <w:rFonts w:hint="eastAsia" w:ascii="仿宋_GB2312" w:hAnsi="仿宋_GB2312" w:eastAsia="仿宋" w:cs="仿宋_GB2312"/>
          <w:b/>
          <w:bCs/>
          <w:color w:val="000000" w:themeColor="text1"/>
          <w:kern w:val="0"/>
          <w:sz w:val="24"/>
          <w:szCs w:val="24"/>
          <w14:textFill>
            <w14:solidFill>
              <w14:schemeClr w14:val="tx1"/>
            </w14:solidFill>
          </w14:textFill>
        </w:rPr>
        <w:t>205类教育拨款扣除专项拨款</w:t>
      </w:r>
      <w:r>
        <w:rPr>
          <w:rFonts w:hint="eastAsia" w:ascii="仿宋_GB2312" w:hAnsi="仿宋_GB2312" w:eastAsia="仿宋" w:cs="仿宋_GB2312"/>
          <w:b/>
          <w:bCs/>
          <w:color w:val="000000" w:themeColor="text1"/>
          <w:kern w:val="0"/>
          <w:sz w:val="24"/>
          <w:szCs w:val="24"/>
          <w:lang w:eastAsia="zh-CN"/>
          <w14:textFill>
            <w14:solidFill>
              <w14:schemeClr w14:val="tx1"/>
            </w14:solidFill>
          </w14:textFill>
        </w:rPr>
        <w:t>)</w:t>
      </w:r>
      <w:r>
        <w:rPr>
          <w:rFonts w:hint="eastAsia" w:ascii="仿宋_GB2312" w:hAnsi="仿宋_GB2312" w:eastAsia="仿宋" w:cs="仿宋_GB2312"/>
          <w:b/>
          <w:bCs/>
          <w:color w:val="000000" w:themeColor="text1"/>
          <w:kern w:val="0"/>
          <w:sz w:val="24"/>
          <w:szCs w:val="24"/>
          <w14:textFill>
            <w14:solidFill>
              <w14:schemeClr w14:val="tx1"/>
            </w14:solidFill>
          </w14:textFill>
        </w:rPr>
        <w:t>与学费收入之和的比例≥13%</w:t>
      </w:r>
    </w:p>
    <w:p>
      <w:pPr>
        <w:widowControl/>
        <w:spacing w:line="360" w:lineRule="auto"/>
        <w:jc w:val="left"/>
        <w:rPr>
          <w:rFonts w:ascii="仿宋_GB2312" w:hAnsi="仿宋_GB2312" w:eastAsia="仿宋" w:cs="仿宋_GB2312"/>
          <w:b/>
          <w:bCs/>
          <w:color w:val="000000" w:themeColor="text1"/>
          <w:kern w:val="0"/>
          <w:sz w:val="24"/>
          <w:szCs w:val="24"/>
          <w14:textFill>
            <w14:solidFill>
              <w14:schemeClr w14:val="tx1"/>
            </w14:solidFill>
          </w14:textFill>
        </w:rPr>
      </w:pPr>
      <w:r>
        <w:rPr>
          <w:rFonts w:hint="eastAsia" w:ascii="仿宋_GB2312" w:hAnsi="仿宋_GB2312" w:eastAsia="仿宋" w:cs="仿宋_GB2312"/>
          <w:b/>
          <w:bCs/>
          <w:color w:val="000000" w:themeColor="text1"/>
          <w:kern w:val="0"/>
          <w:sz w:val="24"/>
          <w:szCs w:val="24"/>
          <w14:textFill>
            <w14:solidFill>
              <w14:schemeClr w14:val="tx1"/>
            </w14:solidFill>
          </w14:textFill>
        </w:rPr>
        <w:t>【必选】年新增教学科研仪器设备值所占比例</w:t>
      </w:r>
    </w:p>
    <w:p>
      <w:pPr>
        <w:numPr>
          <w:ilvl w:val="0"/>
          <w:numId w:val="0"/>
        </w:numPr>
        <w:spacing w:line="360" w:lineRule="auto"/>
        <w:jc w:val="left"/>
        <w:rPr>
          <w:rFonts w:hint="eastAsia" w:ascii="仿宋_GB2312" w:hAnsi="仿宋_GB2312" w:eastAsia="仿宋" w:cs="仿宋_GB2312"/>
          <w:b/>
          <w:bCs/>
          <w:color w:val="000000" w:themeColor="text1"/>
          <w:kern w:val="0"/>
          <w:sz w:val="24"/>
          <w:szCs w:val="24"/>
          <w14:textFill>
            <w14:solidFill>
              <w14:schemeClr w14:val="tx1"/>
            </w14:solidFill>
          </w14:textFill>
        </w:rPr>
      </w:pPr>
      <w:r>
        <w:rPr>
          <w:rFonts w:hint="eastAsia" w:ascii="仿宋_GB2312" w:hAnsi="仿宋_GB2312" w:eastAsia="仿宋" w:cs="仿宋_GB2312"/>
          <w:b/>
          <w:bCs/>
          <w:color w:val="000000" w:themeColor="text1"/>
          <w:kern w:val="0"/>
          <w:sz w:val="24"/>
          <w:szCs w:val="24"/>
          <w14:textFill>
            <w14:solidFill>
              <w14:schemeClr w14:val="tx1"/>
            </w14:solidFill>
          </w14:textFill>
        </w:rPr>
        <w:t>【必选】生均教学科研仪器设备值</w:t>
      </w:r>
    </w:p>
    <w:p>
      <w:pPr>
        <w:numPr>
          <w:ilvl w:val="0"/>
          <w:numId w:val="0"/>
        </w:numPr>
        <w:spacing w:line="360" w:lineRule="auto"/>
        <w:jc w:val="left"/>
        <w:rPr>
          <w:rFonts w:hint="eastAsia" w:ascii="仿宋_GB2312" w:hAnsi="仿宋_GB2312" w:eastAsia="仿宋" w:cs="仿宋_GB2312"/>
          <w:b/>
          <w:bCs/>
          <w:color w:val="000000" w:themeColor="text1"/>
          <w:kern w:val="0"/>
          <w:sz w:val="24"/>
          <w:szCs w:val="24"/>
          <w14:textFill>
            <w14:solidFill>
              <w14:schemeClr w14:val="tx1"/>
            </w14:solidFill>
          </w14:textFill>
        </w:rPr>
      </w:pPr>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1.3.4 学校各职能部门服务本科教育教学工作情况，本科教育教学工作在学校年度考核中的比重情况</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rPr>
        <w:t>学校职能部门设置情况一览表</w:t>
      </w:r>
    </w:p>
    <w:p>
      <w:pPr>
        <w:widowControl/>
        <w:spacing w:line="360" w:lineRule="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(2)学校近三年年度考核工作的通知(含处级单位和处级干部考核办法、指标体系)</w:t>
      </w:r>
    </w:p>
    <w:p>
      <w:pPr>
        <w:widowControl/>
        <w:spacing w:line="360" w:lineRule="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(3)学校党委《党政教辅部门结对服务二级学院实施方案》</w:t>
      </w:r>
    </w:p>
    <w:p>
      <w:pPr>
        <w:widowControl/>
        <w:spacing w:line="360" w:lineRule="auto"/>
        <w:rPr>
          <w:rFonts w:hint="default" w:ascii="仿宋_GB2312" w:hAnsi="仿宋_GB2312" w:eastAsia="仿宋" w:cs="仿宋_GB2312"/>
          <w:color w:val="000000" w:themeColor="text1"/>
          <w:kern w:val="0"/>
          <w:sz w:val="24"/>
          <w:szCs w:val="24"/>
          <w:lang w:val="en-US" w:eastAsia="zh-CN"/>
          <w14:textFill>
            <w14:solidFill>
              <w14:schemeClr w14:val="tx1"/>
            </w14:solidFill>
          </w14:textFill>
        </w:rPr>
      </w:pPr>
    </w:p>
    <w:p>
      <w:pPr>
        <w:widowControl/>
        <w:spacing w:line="360" w:lineRule="auto"/>
        <w:rPr>
          <w:rFonts w:hint="default" w:ascii="仿宋_GB2312" w:hAnsi="仿宋_GB2312" w:eastAsia="仿宋" w:cs="仿宋_GB2312"/>
          <w:color w:val="000000" w:themeColor="text1"/>
          <w:kern w:val="0"/>
          <w:sz w:val="24"/>
          <w:szCs w:val="24"/>
          <w:lang w:val="en-US" w:eastAsia="zh-CN"/>
          <w14:textFill>
            <w14:solidFill>
              <w14:schemeClr w14:val="tx1"/>
            </w14:solidFill>
          </w14:textFill>
        </w:rPr>
      </w:pPr>
    </w:p>
    <w:p>
      <w:pPr>
        <w:widowControl/>
        <w:spacing w:line="360" w:lineRule="auto"/>
        <w:rPr>
          <w:rFonts w:hint="default" w:ascii="仿宋_GB2312" w:hAnsi="仿宋_GB2312" w:eastAsia="仿宋" w:cs="仿宋_GB2312"/>
          <w:color w:val="000000" w:themeColor="text1"/>
          <w:kern w:val="0"/>
          <w:sz w:val="24"/>
          <w:szCs w:val="24"/>
          <w:lang w:val="en-US" w:eastAsia="zh-CN"/>
          <w14:textFill>
            <w14:solidFill>
              <w14:schemeClr w14:val="tx1"/>
            </w14:solidFill>
          </w14:textFill>
        </w:rPr>
      </w:pPr>
    </w:p>
    <w:p>
      <w:pPr>
        <w:widowControl/>
        <w:spacing w:line="360" w:lineRule="auto"/>
        <w:rPr>
          <w:rFonts w:hint="default" w:ascii="仿宋_GB2312" w:hAnsi="仿宋_GB2312" w:eastAsia="仿宋" w:cs="仿宋_GB2312"/>
          <w:color w:val="000000" w:themeColor="text1"/>
          <w:kern w:val="0"/>
          <w:sz w:val="24"/>
          <w:szCs w:val="24"/>
          <w:lang w:val="en-US" w:eastAsia="zh-CN"/>
          <w14:textFill>
            <w14:solidFill>
              <w14:schemeClr w14:val="tx1"/>
            </w14:solidFill>
          </w14:textFill>
        </w:rPr>
      </w:pPr>
    </w:p>
    <w:p>
      <w:pPr>
        <w:widowControl/>
        <w:spacing w:line="360" w:lineRule="auto"/>
        <w:rPr>
          <w:rFonts w:hint="default" w:ascii="仿宋_GB2312" w:hAnsi="仿宋_GB2312" w:eastAsia="仿宋" w:cs="仿宋_GB2312"/>
          <w:color w:val="000000" w:themeColor="text1"/>
          <w:kern w:val="0"/>
          <w:sz w:val="24"/>
          <w:szCs w:val="24"/>
          <w:lang w:val="en-US" w:eastAsia="zh-CN"/>
          <w14:textFill>
            <w14:solidFill>
              <w14:schemeClr w14:val="tx1"/>
            </w14:solidFill>
          </w14:textFill>
        </w:rPr>
      </w:pPr>
    </w:p>
    <w:p>
      <w:pPr>
        <w:widowControl/>
        <w:spacing w:line="360" w:lineRule="auto"/>
        <w:rPr>
          <w:rFonts w:hint="default" w:ascii="仿宋_GB2312" w:hAnsi="仿宋_GB2312" w:eastAsia="仿宋" w:cs="仿宋_GB2312"/>
          <w:color w:val="000000" w:themeColor="text1"/>
          <w:kern w:val="0"/>
          <w:sz w:val="24"/>
          <w:szCs w:val="24"/>
          <w:lang w:val="en-US" w:eastAsia="zh-CN"/>
          <w14:textFill>
            <w14:solidFill>
              <w14:schemeClr w14:val="tx1"/>
            </w14:solidFill>
          </w14:textFill>
        </w:rPr>
      </w:pPr>
    </w:p>
    <w:p>
      <w:pPr>
        <w:widowControl/>
        <w:spacing w:line="360" w:lineRule="auto"/>
        <w:rPr>
          <w:rFonts w:hint="default" w:ascii="仿宋_GB2312" w:hAnsi="仿宋_GB2312" w:eastAsia="仿宋" w:cs="仿宋_GB2312"/>
          <w:color w:val="000000" w:themeColor="text1"/>
          <w:kern w:val="0"/>
          <w:sz w:val="24"/>
          <w:szCs w:val="24"/>
          <w:lang w:val="en-US" w:eastAsia="zh-CN"/>
          <w14:textFill>
            <w14:solidFill>
              <w14:schemeClr w14:val="tx1"/>
            </w14:solidFill>
          </w14:textFill>
        </w:rPr>
      </w:pPr>
    </w:p>
    <w:p>
      <w:pPr>
        <w:widowControl/>
        <w:spacing w:line="360" w:lineRule="auto"/>
        <w:rPr>
          <w:rFonts w:hint="default" w:ascii="仿宋_GB2312" w:hAnsi="仿宋_GB2312" w:eastAsia="仿宋" w:cs="仿宋_GB2312"/>
          <w:color w:val="000000" w:themeColor="text1"/>
          <w:kern w:val="0"/>
          <w:sz w:val="24"/>
          <w:szCs w:val="24"/>
          <w:lang w:val="en-US" w:eastAsia="zh-CN"/>
          <w14:textFill>
            <w14:solidFill>
              <w14:schemeClr w14:val="tx1"/>
            </w14:solidFill>
          </w14:textFill>
        </w:rPr>
      </w:pPr>
    </w:p>
    <w:p>
      <w:pPr>
        <w:numPr>
          <w:ilvl w:val="0"/>
          <w:numId w:val="1"/>
        </w:numPr>
        <w:jc w:val="left"/>
        <w:outlineLvl w:val="0"/>
        <w:rPr>
          <w:rFonts w:hint="eastAsia" w:ascii="黑体" w:hAnsi="黑体" w:eastAsia="黑体" w:cs="黑体"/>
          <w:sz w:val="32"/>
          <w:szCs w:val="32"/>
          <w:lang w:val="en-US" w:eastAsia="zh-CN"/>
        </w:rPr>
      </w:pPr>
      <w:bookmarkStart w:id="5" w:name="_Toc2385"/>
      <w:r>
        <w:rPr>
          <w:rFonts w:hint="eastAsia" w:ascii="黑体" w:hAnsi="黑体" w:eastAsia="黑体" w:cs="黑体"/>
          <w:sz w:val="32"/>
          <w:szCs w:val="32"/>
          <w:lang w:val="en-US" w:eastAsia="zh-CN"/>
        </w:rPr>
        <w:t>培养过程</w:t>
      </w:r>
      <w:bookmarkEnd w:id="5"/>
    </w:p>
    <w:p>
      <w:pPr>
        <w:numPr>
          <w:ilvl w:val="0"/>
          <w:numId w:val="0"/>
        </w:numPr>
        <w:spacing w:line="360" w:lineRule="auto"/>
        <w:jc w:val="left"/>
        <w:outlineLvl w:val="1"/>
        <w:rPr>
          <w:rFonts w:hint="eastAsia" w:ascii="黑体" w:hAnsi="黑体" w:eastAsia="黑体" w:cs="黑体"/>
          <w:sz w:val="28"/>
          <w:szCs w:val="28"/>
          <w:lang w:val="en-US" w:eastAsia="zh-CN"/>
        </w:rPr>
      </w:pPr>
      <w:bookmarkStart w:id="6" w:name="_Toc2287"/>
      <w:r>
        <w:rPr>
          <w:rFonts w:hint="eastAsia" w:ascii="黑体" w:hAnsi="黑体" w:eastAsia="黑体" w:cs="黑体"/>
          <w:sz w:val="28"/>
          <w:szCs w:val="28"/>
          <w:lang w:val="en-US" w:eastAsia="zh-CN"/>
        </w:rPr>
        <w:t>2.1培养方案</w:t>
      </w:r>
      <w:bookmarkEnd w:id="6"/>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2.1.1 培养目标符合学校定位、适应社会经济发展需要、体现学生德智体美劳全面发展情况</w:t>
      </w:r>
    </w:p>
    <w:p>
      <w:pPr>
        <w:widowControl/>
        <w:numPr>
          <w:ilvl w:val="0"/>
          <w:numId w:val="7"/>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西安文理学院2023年专业目录</w:t>
      </w:r>
    </w:p>
    <w:p>
      <w:pPr>
        <w:widowControl/>
        <w:numPr>
          <w:ilvl w:val="0"/>
          <w:numId w:val="7"/>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西安文理学院关于调整和优化本科专业的制度性文件</w:t>
      </w:r>
    </w:p>
    <w:p>
      <w:pPr>
        <w:widowControl/>
        <w:numPr>
          <w:ilvl w:val="0"/>
          <w:numId w:val="7"/>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《西安文理学院专业设置评估指标体系与评价标准》</w:t>
      </w:r>
    </w:p>
    <w:p>
      <w:pPr>
        <w:widowControl/>
        <w:numPr>
          <w:ilvl w:val="0"/>
          <w:numId w:val="7"/>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《西安文理学院关于修订2022版本科专业人才培养方案的指导意见》</w:t>
      </w:r>
    </w:p>
    <w:p>
      <w:pPr>
        <w:widowControl/>
        <w:numPr>
          <w:ilvl w:val="0"/>
          <w:numId w:val="7"/>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《西安文理学院关于修订2018版本科专业人才培养方案的指导意见》</w:t>
      </w:r>
    </w:p>
    <w:p>
      <w:pPr>
        <w:widowControl/>
        <w:numPr>
          <w:ilvl w:val="0"/>
          <w:numId w:val="7"/>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学校关于落实“五育并举”方面采取的举措</w:t>
      </w:r>
    </w:p>
    <w:p>
      <w:pPr>
        <w:widowControl/>
        <w:numPr>
          <w:ilvl w:val="0"/>
          <w:numId w:val="7"/>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代表性专业的培养方案(通过师范专业认证专业、开展工程认证的专业、国家级、省级一流专业各一个)</w:t>
      </w:r>
    </w:p>
    <w:p>
      <w:pPr>
        <w:widowControl/>
        <w:numPr>
          <w:ilvl w:val="0"/>
          <w:numId w:val="0"/>
        </w:numPr>
        <w:spacing w:line="360" w:lineRule="auto"/>
        <w:ind w:leftChars="0"/>
        <w:rPr>
          <w:rFonts w:hint="default" w:ascii="仿宋_GB2312" w:hAnsi="仿宋_GB2312" w:eastAsia="仿宋" w:cs="仿宋_GB2312"/>
          <w:color w:val="000000" w:themeColor="text1"/>
          <w:kern w:val="0"/>
          <w:sz w:val="24"/>
          <w:szCs w:val="24"/>
          <w:lang w:val="en-US" w:eastAsia="zh-CN"/>
          <w14:textFill>
            <w14:solidFill>
              <w14:schemeClr w14:val="tx1"/>
            </w14:solidFill>
          </w14:textFill>
        </w:rPr>
      </w:pPr>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2.1.2 培养方案符合国家专业类标准、体现产出导向理念情况</w:t>
      </w:r>
    </w:p>
    <w:p>
      <w:pPr>
        <w:widowControl/>
        <w:numPr>
          <w:ilvl w:val="0"/>
          <w:numId w:val="8"/>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Style w:val="12"/>
          <w:rFonts w:hint="eastAsia" w:ascii="仿宋" w:hAnsi="仿宋" w:eastAsia="仿宋" w:cs="仿宋"/>
          <w:sz w:val="24"/>
          <w:szCs w:val="24"/>
        </w:rPr>
        <w:t>2018、</w:t>
      </w:r>
      <w:r>
        <w:rPr>
          <w:rStyle w:val="12"/>
          <w:rFonts w:hint="eastAsia" w:ascii="仿宋" w:hAnsi="仿宋" w:eastAsia="仿宋" w:cs="仿宋"/>
          <w:sz w:val="24"/>
          <w:szCs w:val="24"/>
          <w:lang w:val="en-US" w:bidi="en-US"/>
        </w:rPr>
        <w:t>2022</w:t>
      </w:r>
      <w:r>
        <w:rPr>
          <w:rStyle w:val="12"/>
          <w:rFonts w:hint="eastAsia" w:ascii="仿宋" w:hAnsi="仿宋" w:eastAsia="仿宋" w:cs="仿宋"/>
          <w:sz w:val="24"/>
          <w:szCs w:val="24"/>
        </w:rPr>
        <w:t>版</w:t>
      </w:r>
      <w:r>
        <w:rPr>
          <w:rFonts w:hint="eastAsia" w:ascii="仿宋" w:hAnsi="仿宋" w:eastAsia="仿宋" w:cs="仿宋"/>
          <w:color w:val="000000" w:themeColor="text1"/>
          <w:kern w:val="0"/>
          <w:sz w:val="24"/>
          <w:szCs w:val="24"/>
          <w:lang w:val="en-US" w:eastAsia="zh-CN"/>
          <w14:textFill>
            <w14:solidFill>
              <w14:schemeClr w14:val="tx1"/>
            </w14:solidFill>
          </w14:textFill>
        </w:rPr>
        <w:t>各专业符合国家专业类标准情况一览表；</w:t>
      </w:r>
    </w:p>
    <w:p>
      <w:pPr>
        <w:widowControl/>
        <w:numPr>
          <w:ilvl w:val="0"/>
          <w:numId w:val="8"/>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Style w:val="12"/>
          <w:rFonts w:hint="eastAsia" w:ascii="仿宋" w:hAnsi="仿宋" w:eastAsia="仿宋" w:cs="仿宋"/>
          <w:sz w:val="24"/>
          <w:szCs w:val="24"/>
          <w:lang w:val="en-US" w:bidi="en-US"/>
        </w:rPr>
        <w:t>2022</w:t>
      </w:r>
      <w:r>
        <w:rPr>
          <w:rStyle w:val="12"/>
          <w:rFonts w:hint="eastAsia" w:ascii="仿宋" w:hAnsi="仿宋" w:eastAsia="仿宋" w:cs="仿宋"/>
          <w:sz w:val="24"/>
          <w:szCs w:val="24"/>
        </w:rPr>
        <w:t>版</w:t>
      </w:r>
      <w:r>
        <w:rPr>
          <w:rFonts w:hint="eastAsia" w:ascii="仿宋" w:hAnsi="仿宋" w:eastAsia="仿宋" w:cs="仿宋"/>
          <w:color w:val="000000" w:themeColor="text1"/>
          <w:kern w:val="0"/>
          <w:sz w:val="24"/>
          <w:szCs w:val="24"/>
          <w:lang w:val="en-US" w:eastAsia="zh-CN"/>
          <w14:textFill>
            <w14:solidFill>
              <w14:schemeClr w14:val="tx1"/>
            </w14:solidFill>
          </w14:textFill>
        </w:rPr>
        <w:t>各专业人才培养方案体现产出导向情况分析的总结报告。</w:t>
      </w:r>
    </w:p>
    <w:p>
      <w:pPr>
        <w:widowControl/>
        <w:numPr>
          <w:ilvl w:val="0"/>
          <w:numId w:val="8"/>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各专业人才培养方案中实践教学学时数、学分数及其在总学时、总学分中的占比一览表</w:t>
      </w:r>
    </w:p>
    <w:p>
      <w:pPr>
        <w:widowControl/>
        <w:numPr>
          <w:ilvl w:val="0"/>
          <w:numId w:val="8"/>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Style w:val="12"/>
          <w:rFonts w:hint="eastAsia" w:ascii="仿宋" w:hAnsi="仿宋" w:eastAsia="仿宋" w:cs="仿宋"/>
          <w:sz w:val="24"/>
          <w:szCs w:val="24"/>
        </w:rPr>
        <w:t>2018、</w:t>
      </w:r>
      <w:r>
        <w:rPr>
          <w:rStyle w:val="12"/>
          <w:rFonts w:hint="eastAsia" w:ascii="仿宋" w:hAnsi="仿宋" w:eastAsia="仿宋" w:cs="仿宋"/>
          <w:sz w:val="24"/>
          <w:szCs w:val="24"/>
          <w:lang w:val="en-US" w:bidi="en-US"/>
        </w:rPr>
        <w:t>2022</w:t>
      </w:r>
      <w:r>
        <w:rPr>
          <w:rStyle w:val="12"/>
          <w:rFonts w:hint="eastAsia" w:ascii="仿宋" w:hAnsi="仿宋" w:eastAsia="仿宋" w:cs="仿宋"/>
          <w:sz w:val="24"/>
          <w:szCs w:val="24"/>
        </w:rPr>
        <w:t>版班课人才培养方案落实公共艺术教育、劳动教育情况分析报告</w:t>
      </w:r>
    </w:p>
    <w:p>
      <w:pPr>
        <w:widowControl/>
        <w:numPr>
          <w:ilvl w:val="0"/>
          <w:numId w:val="8"/>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重要考察指标：</w:t>
      </w:r>
    </w:p>
    <w:p>
      <w:pPr>
        <w:widowControl/>
        <w:spacing w:line="360" w:lineRule="auto"/>
        <w:rPr>
          <w:rFonts w:ascii="仿宋_GB2312" w:hAnsi="仿宋_GB2312" w:eastAsia="仿宋" w:cs="仿宋_GB2312"/>
          <w:b/>
          <w:bCs/>
          <w:color w:val="000000" w:themeColor="text1"/>
          <w:kern w:val="0"/>
          <w:sz w:val="24"/>
          <w:szCs w:val="24"/>
          <w14:textFill>
            <w14:solidFill>
              <w14:schemeClr w14:val="tx1"/>
            </w14:solidFill>
          </w14:textFill>
        </w:rPr>
      </w:pPr>
      <w:r>
        <w:rPr>
          <w:rFonts w:hint="eastAsia" w:ascii="仿宋_GB2312" w:hAnsi="仿宋_GB2312" w:eastAsia="仿宋" w:cs="仿宋_GB2312"/>
          <w:color w:val="000000" w:themeColor="text1"/>
          <w:kern w:val="0"/>
          <w:sz w:val="24"/>
          <w:szCs w:val="24"/>
          <w14:textFill>
            <w14:solidFill>
              <w14:schemeClr w14:val="tx1"/>
            </w14:solidFill>
          </w14:textFill>
        </w:rPr>
        <w:t>【</w:t>
      </w:r>
      <w:r>
        <w:rPr>
          <w:rFonts w:hint="eastAsia" w:ascii="仿宋_GB2312" w:hAnsi="仿宋_GB2312" w:eastAsia="仿宋" w:cs="仿宋_GB2312"/>
          <w:b/>
          <w:bCs/>
          <w:color w:val="000000" w:themeColor="text1"/>
          <w:kern w:val="0"/>
          <w:sz w:val="24"/>
          <w:szCs w:val="24"/>
          <w14:textFill>
            <w14:solidFill>
              <w14:schemeClr w14:val="tx1"/>
            </w14:solidFill>
          </w14:textFill>
        </w:rPr>
        <w:t>必选</w:t>
      </w:r>
      <w:r>
        <w:rPr>
          <w:rFonts w:hint="eastAsia" w:ascii="仿宋_GB2312" w:hAnsi="仿宋_GB2312" w:eastAsia="仿宋" w:cs="仿宋_GB2312"/>
          <w:color w:val="000000" w:themeColor="text1"/>
          <w:kern w:val="0"/>
          <w:sz w:val="24"/>
          <w:szCs w:val="24"/>
          <w14:textFill>
            <w14:solidFill>
              <w14:schemeClr w14:val="tx1"/>
            </w14:solidFill>
          </w14:textFill>
        </w:rPr>
        <w:t>】</w:t>
      </w:r>
      <w:r>
        <w:rPr>
          <w:rFonts w:hint="eastAsia" w:ascii="仿宋_GB2312" w:hAnsi="仿宋_GB2312" w:eastAsia="仿宋" w:cs="仿宋_GB2312"/>
          <w:b/>
          <w:bCs/>
          <w:color w:val="000000" w:themeColor="text1"/>
          <w:kern w:val="0"/>
          <w:sz w:val="24"/>
          <w:szCs w:val="24"/>
          <w14:textFill>
            <w14:solidFill>
              <w14:schemeClr w14:val="tx1"/>
            </w14:solidFill>
          </w14:textFill>
        </w:rPr>
        <w:t>学生毕业必须修满的公共艺术课程学分数≥2学分</w:t>
      </w:r>
    </w:p>
    <w:p>
      <w:pPr>
        <w:numPr>
          <w:ilvl w:val="0"/>
          <w:numId w:val="0"/>
        </w:numPr>
        <w:spacing w:line="360" w:lineRule="auto"/>
        <w:jc w:val="left"/>
        <w:rPr>
          <w:rFonts w:hint="eastAsia" w:ascii="黑体" w:hAnsi="黑体" w:eastAsia="黑体" w:cs="黑体"/>
          <w:b/>
          <w:bCs/>
          <w:sz w:val="24"/>
          <w:szCs w:val="24"/>
          <w:lang w:val="en-US" w:eastAsia="zh-CN"/>
        </w:rPr>
      </w:pPr>
      <w:r>
        <w:rPr>
          <w:rFonts w:hint="eastAsia" w:ascii="仿宋_GB2312" w:hAnsi="仿宋_GB2312" w:eastAsia="仿宋" w:cs="仿宋_GB2312"/>
          <w:b/>
          <w:bCs/>
          <w:color w:val="000000" w:themeColor="text1"/>
          <w:kern w:val="0"/>
          <w:sz w:val="24"/>
          <w:szCs w:val="24"/>
          <w14:textFill>
            <w14:solidFill>
              <w14:schemeClr w14:val="tx1"/>
            </w14:solidFill>
          </w14:textFill>
        </w:rPr>
        <w:t>【必选】劳动教育必修课或必修课程中劳动教育模块学时总数≥32学时</w:t>
      </w:r>
    </w:p>
    <w:p>
      <w:pPr>
        <w:numPr>
          <w:ilvl w:val="0"/>
          <w:numId w:val="0"/>
        </w:numPr>
        <w:jc w:val="left"/>
        <w:rPr>
          <w:rFonts w:hint="eastAsia" w:ascii="黑体" w:hAnsi="黑体" w:eastAsia="黑体" w:cs="黑体"/>
          <w:sz w:val="24"/>
          <w:szCs w:val="24"/>
          <w:lang w:val="en-US" w:eastAsia="zh-CN"/>
        </w:rPr>
      </w:pPr>
    </w:p>
    <w:p>
      <w:pPr>
        <w:numPr>
          <w:ilvl w:val="0"/>
          <w:numId w:val="0"/>
        </w:numPr>
        <w:spacing w:line="360" w:lineRule="auto"/>
        <w:jc w:val="left"/>
        <w:outlineLvl w:val="1"/>
        <w:rPr>
          <w:rFonts w:hint="eastAsia" w:ascii="黑体" w:hAnsi="黑体" w:eastAsia="黑体" w:cs="黑体"/>
          <w:sz w:val="28"/>
          <w:szCs w:val="28"/>
          <w:lang w:val="en-US" w:eastAsia="zh-CN"/>
        </w:rPr>
      </w:pPr>
      <w:bookmarkStart w:id="7" w:name="_Toc18864"/>
      <w:r>
        <w:rPr>
          <w:rFonts w:hint="eastAsia" w:ascii="黑体" w:hAnsi="黑体" w:eastAsia="黑体" w:cs="黑体"/>
          <w:sz w:val="28"/>
          <w:szCs w:val="28"/>
          <w:lang w:val="en-US" w:eastAsia="zh-CN"/>
        </w:rPr>
        <w:t>2.2 专业建设</w:t>
      </w:r>
      <w:bookmarkEnd w:id="7"/>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2.2.1培养方案符合国家专业类标准、体现产出导向理念情况</w:t>
      </w:r>
    </w:p>
    <w:p>
      <w:pPr>
        <w:widowControl/>
        <w:numPr>
          <w:ilvl w:val="0"/>
          <w:numId w:val="9"/>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学校</w:t>
      </w:r>
      <w:r>
        <w:rPr>
          <w:rFonts w:hint="eastAsia" w:ascii="仿宋" w:hAnsi="仿宋" w:eastAsia="仿宋" w:cs="仿宋"/>
          <w:color w:val="000000" w:themeColor="text1"/>
          <w:kern w:val="0"/>
          <w:sz w:val="24"/>
          <w:szCs w:val="24"/>
          <w14:textFill>
            <w14:solidFill>
              <w14:schemeClr w14:val="tx1"/>
            </w14:solidFill>
          </w14:textFill>
        </w:rPr>
        <w:t>专业设置、专业建设与国家需要、区域经济社会发展及产业发展对应用型人才需求的契合情况</w:t>
      </w:r>
      <w:r>
        <w:rPr>
          <w:rFonts w:hint="eastAsia" w:ascii="仿宋" w:hAnsi="仿宋" w:eastAsia="仿宋" w:cs="仿宋"/>
          <w:color w:val="000000" w:themeColor="text1"/>
          <w:kern w:val="0"/>
          <w:sz w:val="24"/>
          <w:szCs w:val="24"/>
          <w:lang w:val="en-US" w:eastAsia="zh-CN"/>
          <w14:textFill>
            <w14:solidFill>
              <w14:schemeClr w14:val="tx1"/>
            </w14:solidFill>
          </w14:textFill>
        </w:rPr>
        <w:t>的总结性报告</w:t>
      </w:r>
    </w:p>
    <w:p>
      <w:pPr>
        <w:widowControl/>
        <w:numPr>
          <w:ilvl w:val="0"/>
          <w:numId w:val="9"/>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学校近三年专业调整情况统计表(新增和撤销专业的清单)</w:t>
      </w:r>
    </w:p>
    <w:p>
      <w:pPr>
        <w:widowControl/>
        <w:numPr>
          <w:ilvl w:val="0"/>
          <w:numId w:val="9"/>
        </w:numPr>
        <w:spacing w:line="360" w:lineRule="auto"/>
        <w:ind w:left="0" w:leftChars="0" w:firstLine="0" w:firstLineChars="0"/>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西安文理学院本科新专业设置与建设管理办法</w:t>
      </w:r>
      <w:r>
        <w:rPr>
          <w:rFonts w:hint="eastAsia" w:ascii="仿宋" w:hAnsi="仿宋" w:eastAsia="仿宋" w:cs="仿宋"/>
          <w:color w:val="000000" w:themeColor="text1"/>
          <w:kern w:val="0"/>
          <w:sz w:val="24"/>
          <w:szCs w:val="24"/>
          <w:lang w:eastAsia="zh-CN"/>
          <w14:textFill>
            <w14:solidFill>
              <w14:schemeClr w14:val="tx1"/>
            </w14:solidFill>
          </w14:textFill>
        </w:rPr>
        <w:t>》</w:t>
      </w:r>
    </w:p>
    <w:p>
      <w:pPr>
        <w:widowControl/>
        <w:numPr>
          <w:ilvl w:val="0"/>
          <w:numId w:val="9"/>
        </w:numPr>
        <w:spacing w:line="360" w:lineRule="auto"/>
        <w:ind w:left="0" w:leftChars="0" w:firstLine="0" w:firstLineChars="0"/>
        <w:rPr>
          <w:rFonts w:hint="eastAsia" w:ascii="仿宋" w:hAnsi="仿宋" w:eastAsia="仿宋" w:cs="仿宋"/>
          <w:sz w:val="24"/>
          <w:szCs w:val="24"/>
        </w:rPr>
      </w:pPr>
      <w:r>
        <w:rPr>
          <w:rStyle w:val="12"/>
          <w:rFonts w:hint="eastAsia" w:ascii="仿宋" w:hAnsi="仿宋" w:eastAsia="仿宋" w:cs="仿宋"/>
          <w:sz w:val="24"/>
          <w:szCs w:val="24"/>
        </w:rPr>
        <w:t>学校推进工程教育专业认证相关文件制度</w:t>
      </w:r>
    </w:p>
    <w:p>
      <w:pPr>
        <w:widowControl/>
        <w:numPr>
          <w:ilvl w:val="0"/>
          <w:numId w:val="9"/>
        </w:numPr>
        <w:spacing w:line="360" w:lineRule="auto"/>
        <w:ind w:left="0" w:leftChars="0" w:firstLine="0" w:firstLineChars="0"/>
        <w:rPr>
          <w:rFonts w:hint="eastAsia" w:ascii="仿宋" w:hAnsi="仿宋" w:eastAsia="仿宋" w:cs="仿宋"/>
          <w:sz w:val="24"/>
          <w:szCs w:val="24"/>
        </w:rPr>
      </w:pPr>
      <w:r>
        <w:rPr>
          <w:rStyle w:val="12"/>
          <w:rFonts w:hint="eastAsia" w:ascii="仿宋" w:hAnsi="仿宋" w:eastAsia="仿宋" w:cs="仿宋"/>
          <w:sz w:val="24"/>
          <w:szCs w:val="24"/>
        </w:rPr>
        <w:t>学校开展工程教育认证认证和师范专业认证情况</w:t>
      </w:r>
    </w:p>
    <w:p>
      <w:pPr>
        <w:widowControl/>
        <w:numPr>
          <w:ilvl w:val="0"/>
          <w:numId w:val="9"/>
        </w:numPr>
        <w:spacing w:line="360" w:lineRule="auto"/>
        <w:ind w:left="0" w:leftChars="0" w:firstLine="0" w:firstLineChars="0"/>
        <w:rPr>
          <w:rFonts w:hint="eastAsia" w:ascii="仿宋" w:hAnsi="仿宋" w:eastAsia="仿宋" w:cs="仿宋"/>
          <w:sz w:val="24"/>
          <w:szCs w:val="24"/>
        </w:rPr>
      </w:pPr>
      <w:r>
        <w:rPr>
          <w:rStyle w:val="12"/>
          <w:rFonts w:hint="eastAsia" w:ascii="仿宋" w:hAnsi="仿宋" w:eastAsia="仿宋" w:cs="仿宋"/>
          <w:sz w:val="24"/>
          <w:szCs w:val="24"/>
        </w:rPr>
        <w:t>申请开展专业认证及通过情况一览表</w:t>
      </w:r>
    </w:p>
    <w:p>
      <w:pPr>
        <w:widowControl/>
        <w:numPr>
          <w:ilvl w:val="0"/>
          <w:numId w:val="9"/>
        </w:numPr>
        <w:spacing w:line="360" w:lineRule="auto"/>
        <w:ind w:left="0" w:leftChars="0" w:firstLine="0" w:firstLineChars="0"/>
        <w:rPr>
          <w:rFonts w:hint="eastAsia" w:ascii="仿宋" w:hAnsi="仿宋" w:eastAsia="仿宋" w:cs="仿宋"/>
          <w:sz w:val="24"/>
          <w:szCs w:val="24"/>
        </w:rPr>
      </w:pPr>
      <w:r>
        <w:rPr>
          <w:rStyle w:val="12"/>
          <w:rFonts w:hint="eastAsia" w:ascii="仿宋" w:hAnsi="仿宋" w:eastAsia="仿宋" w:cs="仿宋"/>
          <w:sz w:val="24"/>
          <w:szCs w:val="24"/>
        </w:rPr>
        <w:t>近三年毕业生就业质量报告</w:t>
      </w:r>
    </w:p>
    <w:p>
      <w:pPr>
        <w:widowControl/>
        <w:numPr>
          <w:ilvl w:val="0"/>
          <w:numId w:val="9"/>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Style w:val="12"/>
          <w:rFonts w:hint="eastAsia" w:ascii="仿宋" w:hAnsi="仿宋" w:eastAsia="仿宋" w:cs="仿宋"/>
          <w:sz w:val="24"/>
          <w:szCs w:val="24"/>
        </w:rPr>
        <w:t>毕业生就业典型宣传报道</w:t>
      </w:r>
      <w:r>
        <w:rPr>
          <w:rStyle w:val="12"/>
          <w:rFonts w:hint="eastAsia" w:ascii="仿宋" w:hAnsi="仿宋" w:eastAsia="仿宋" w:cs="仿宋"/>
          <w:sz w:val="24"/>
          <w:szCs w:val="24"/>
          <w:lang w:val="en-US"/>
        </w:rPr>
        <w:t>材料</w:t>
      </w:r>
    </w:p>
    <w:p>
      <w:pPr>
        <w:widowControl/>
        <w:numPr>
          <w:ilvl w:val="0"/>
          <w:numId w:val="9"/>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学校近三年通过认证(评估)专业目录</w:t>
      </w:r>
    </w:p>
    <w:p>
      <w:pPr>
        <w:widowControl/>
        <w:numPr>
          <w:ilvl w:val="0"/>
          <w:numId w:val="9"/>
        </w:numPr>
        <w:spacing w:line="360" w:lineRule="auto"/>
        <w:ind w:left="0" w:leftChars="0" w:firstLine="0" w:firstLineChars="0"/>
        <w:rPr>
          <w:rFonts w:hint="eastAsia" w:ascii="仿宋" w:hAnsi="仿宋" w:eastAsia="仿宋" w:cs="仿宋"/>
          <w:b/>
          <w:bCs/>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b/>
          <w:bCs/>
          <w:color w:val="000000" w:themeColor="text1"/>
          <w:kern w:val="0"/>
          <w:sz w:val="24"/>
          <w:szCs w:val="24"/>
          <w14:textFill>
            <w14:solidFill>
              <w14:schemeClr w14:val="tx1"/>
            </w14:solidFill>
          </w14:textFill>
        </w:rPr>
        <w:t>必选</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b/>
          <w:bCs/>
          <w:color w:val="000000" w:themeColor="text1"/>
          <w:kern w:val="0"/>
          <w:sz w:val="24"/>
          <w:szCs w:val="24"/>
          <w14:textFill>
            <w14:solidFill>
              <w14:schemeClr w14:val="tx1"/>
            </w14:solidFill>
          </w14:textFill>
        </w:rPr>
        <w:t>通过认证</w:t>
      </w:r>
      <w:r>
        <w:rPr>
          <w:rFonts w:hint="eastAsia" w:ascii="仿宋" w:hAnsi="仿宋" w:eastAsia="仿宋" w:cs="仿宋"/>
          <w:b/>
          <w:bCs/>
          <w:color w:val="000000" w:themeColor="text1"/>
          <w:kern w:val="0"/>
          <w:sz w:val="24"/>
          <w:szCs w:val="24"/>
          <w:lang w:eastAsia="zh-CN"/>
          <w14:textFill>
            <w14:solidFill>
              <w14:schemeClr w14:val="tx1"/>
            </w14:solidFill>
          </w14:textFill>
        </w:rPr>
        <w:t>(</w:t>
      </w:r>
      <w:r>
        <w:rPr>
          <w:rFonts w:hint="eastAsia" w:ascii="仿宋" w:hAnsi="仿宋" w:eastAsia="仿宋" w:cs="仿宋"/>
          <w:b/>
          <w:bCs/>
          <w:color w:val="000000" w:themeColor="text1"/>
          <w:kern w:val="0"/>
          <w:sz w:val="24"/>
          <w:szCs w:val="24"/>
          <w14:textFill>
            <w14:solidFill>
              <w14:schemeClr w14:val="tx1"/>
            </w14:solidFill>
          </w14:textFill>
        </w:rPr>
        <w:t>评估</w:t>
      </w:r>
      <w:r>
        <w:rPr>
          <w:rFonts w:hint="eastAsia" w:ascii="仿宋" w:hAnsi="仿宋" w:eastAsia="仿宋" w:cs="仿宋"/>
          <w:b/>
          <w:bCs/>
          <w:color w:val="000000" w:themeColor="text1"/>
          <w:kern w:val="0"/>
          <w:sz w:val="24"/>
          <w:szCs w:val="24"/>
          <w:lang w:eastAsia="zh-CN"/>
          <w14:textFill>
            <w14:solidFill>
              <w14:schemeClr w14:val="tx1"/>
            </w14:solidFill>
          </w14:textFill>
        </w:rPr>
        <w:t>)</w:t>
      </w:r>
      <w:r>
        <w:rPr>
          <w:rFonts w:hint="eastAsia" w:ascii="仿宋" w:hAnsi="仿宋" w:eastAsia="仿宋" w:cs="仿宋"/>
          <w:b/>
          <w:bCs/>
          <w:color w:val="000000" w:themeColor="text1"/>
          <w:kern w:val="0"/>
          <w:sz w:val="24"/>
          <w:szCs w:val="24"/>
          <w14:textFill>
            <w14:solidFill>
              <w14:schemeClr w14:val="tx1"/>
            </w14:solidFill>
          </w14:textFill>
        </w:rPr>
        <w:t>的专业占专业总数的比例</w:t>
      </w:r>
    </w:p>
    <w:p>
      <w:pPr>
        <w:widowControl/>
        <w:numPr>
          <w:ilvl w:val="0"/>
          <w:numId w:val="0"/>
        </w:numPr>
        <w:spacing w:line="360" w:lineRule="auto"/>
        <w:ind w:leftChars="0"/>
        <w:rPr>
          <w:rFonts w:hint="eastAsia" w:ascii="仿宋_GB2312" w:hAnsi="仿宋_GB2312" w:eastAsia="仿宋" w:cs="仿宋_GB2312"/>
          <w:color w:val="000000" w:themeColor="text1"/>
          <w:kern w:val="0"/>
          <w:sz w:val="24"/>
          <w:szCs w:val="24"/>
          <w14:textFill>
            <w14:solidFill>
              <w14:schemeClr w14:val="tx1"/>
            </w14:solidFill>
          </w14:textFill>
        </w:rPr>
      </w:pPr>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2.2.2围绕产业链、创新链建立自主性、灵活性与规范性、稳定性相统一的专业设置管理体系情况</w:t>
      </w:r>
    </w:p>
    <w:p>
      <w:pPr>
        <w:widowControl/>
        <w:numPr>
          <w:ilvl w:val="0"/>
          <w:numId w:val="10"/>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近三年新增专业申报材料</w:t>
      </w:r>
    </w:p>
    <w:p>
      <w:pPr>
        <w:widowControl/>
        <w:numPr>
          <w:ilvl w:val="0"/>
          <w:numId w:val="10"/>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《西安文理学院现代产业学院建设管理办法》</w:t>
      </w:r>
    </w:p>
    <w:p>
      <w:pPr>
        <w:widowControl/>
        <w:numPr>
          <w:ilvl w:val="0"/>
          <w:numId w:val="10"/>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鲲鹏产业学院获批省级现代产业学院的公示文件</w:t>
      </w:r>
    </w:p>
    <w:p>
      <w:pPr>
        <w:widowControl/>
        <w:numPr>
          <w:ilvl w:val="0"/>
          <w:numId w:val="10"/>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【必选】学校建立“招生-培养-就业”联动反馈机制和优化专业结构、改进专业设置情况。</w:t>
      </w:r>
    </w:p>
    <w:p>
      <w:pPr>
        <w:widowControl/>
        <w:numPr>
          <w:ilvl w:val="0"/>
          <w:numId w:val="10"/>
        </w:numPr>
        <w:spacing w:line="360" w:lineRule="auto"/>
        <w:ind w:left="425" w:leftChars="0" w:hanging="425" w:firstLineChars="0"/>
        <w:rPr>
          <w:rFonts w:hint="eastAsia" w:ascii="仿宋" w:hAnsi="仿宋" w:eastAsia="仿宋" w:cs="仿宋"/>
          <w:b w:val="0"/>
          <w:bCs/>
          <w:color w:val="000000" w:themeColor="text1"/>
          <w:kern w:val="0"/>
          <w:sz w:val="24"/>
          <w:szCs w:val="24"/>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lang w:val="en-US" w:eastAsia="zh-CN"/>
          <w14:textFill>
            <w14:solidFill>
              <w14:schemeClr w14:val="tx1"/>
            </w14:solidFill>
          </w14:textFill>
        </w:rPr>
        <w:t>西安文理学院国家级、省级一流专业目录</w:t>
      </w:r>
    </w:p>
    <w:p>
      <w:pPr>
        <w:widowControl/>
        <w:numPr>
          <w:ilvl w:val="0"/>
          <w:numId w:val="0"/>
        </w:numPr>
        <w:spacing w:line="360" w:lineRule="auto"/>
        <w:ind w:leftChars="0"/>
        <w:rPr>
          <w:rFonts w:hint="eastAsia" w:ascii="仿宋_GB2312" w:hAnsi="仿宋_GB2312" w:eastAsia="仿宋" w:cs="仿宋_GB2312"/>
          <w:b/>
          <w:color w:val="000000" w:themeColor="text1"/>
          <w:kern w:val="0"/>
          <w:sz w:val="24"/>
          <w:szCs w:val="24"/>
          <w:lang w:val="en-US" w:eastAsia="zh-CN"/>
          <w14:textFill>
            <w14:solidFill>
              <w14:schemeClr w14:val="tx1"/>
            </w14:solidFill>
          </w14:textFill>
        </w:rPr>
      </w:pPr>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2.2.3 学校通过主辅修、微专业和双学士学位培养等举措促进复合型人才培养情况</w:t>
      </w:r>
    </w:p>
    <w:p>
      <w:pPr>
        <w:widowControl/>
        <w:numPr>
          <w:ilvl w:val="0"/>
          <w:numId w:val="11"/>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学校关于辅修专业管理办法</w:t>
      </w:r>
    </w:p>
    <w:p>
      <w:pPr>
        <w:widowControl/>
        <w:numPr>
          <w:ilvl w:val="0"/>
          <w:numId w:val="11"/>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学校关于辅修学士学位授予的管理办法</w:t>
      </w:r>
    </w:p>
    <w:p>
      <w:pPr>
        <w:widowControl/>
        <w:numPr>
          <w:ilvl w:val="0"/>
          <w:numId w:val="11"/>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学校辅修专业目录</w:t>
      </w:r>
    </w:p>
    <w:p>
      <w:pPr>
        <w:widowControl/>
        <w:numPr>
          <w:ilvl w:val="0"/>
          <w:numId w:val="11"/>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《西安文理学院学士学位授予工作实施细则(修订)》</w:t>
      </w:r>
    </w:p>
    <w:p>
      <w:pPr>
        <w:widowControl/>
        <w:numPr>
          <w:ilvl w:val="0"/>
          <w:numId w:val="11"/>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学校近三年辅修专业报名人数和学士学位授予情况统计</w:t>
      </w:r>
    </w:p>
    <w:p>
      <w:pPr>
        <w:widowControl/>
        <w:numPr>
          <w:ilvl w:val="0"/>
          <w:numId w:val="0"/>
        </w:numPr>
        <w:spacing w:line="360" w:lineRule="auto"/>
        <w:ind w:leftChars="0"/>
        <w:rPr>
          <w:rFonts w:hint="default" w:ascii="仿宋_GB2312" w:hAnsi="仿宋_GB2312" w:eastAsia="仿宋" w:cs="仿宋_GB2312"/>
          <w:color w:val="000000" w:themeColor="text1"/>
          <w:kern w:val="0"/>
          <w:sz w:val="24"/>
          <w:szCs w:val="24"/>
          <w:lang w:val="en-US" w:eastAsia="zh-CN"/>
          <w14:textFill>
            <w14:solidFill>
              <w14:schemeClr w14:val="tx1"/>
            </w14:solidFill>
          </w14:textFill>
        </w:rPr>
      </w:pPr>
    </w:p>
    <w:p>
      <w:pPr>
        <w:numPr>
          <w:ilvl w:val="0"/>
          <w:numId w:val="0"/>
        </w:numPr>
        <w:spacing w:line="360" w:lineRule="auto"/>
        <w:jc w:val="left"/>
        <w:outlineLvl w:val="1"/>
        <w:rPr>
          <w:rFonts w:hint="eastAsia" w:ascii="黑体" w:hAnsi="黑体" w:eastAsia="黑体" w:cs="黑体"/>
          <w:sz w:val="28"/>
          <w:szCs w:val="28"/>
          <w:lang w:val="en-US" w:eastAsia="zh-CN"/>
        </w:rPr>
      </w:pPr>
      <w:bookmarkStart w:id="8" w:name="_Toc25165"/>
      <w:r>
        <w:rPr>
          <w:rFonts w:hint="eastAsia" w:ascii="黑体" w:hAnsi="黑体" w:eastAsia="黑体" w:cs="黑体"/>
          <w:sz w:val="28"/>
          <w:szCs w:val="28"/>
          <w:lang w:val="en-US" w:eastAsia="zh-CN"/>
        </w:rPr>
        <w:t>2.3 实践教学</w:t>
      </w:r>
      <w:bookmarkEnd w:id="8"/>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2.3.1强化实践育人、构建实践教学体系、推动实践教学改革情况</w:t>
      </w:r>
    </w:p>
    <w:p>
      <w:pPr>
        <w:widowControl/>
        <w:numPr>
          <w:ilvl w:val="0"/>
          <w:numId w:val="12"/>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学校关于加强和改进实践教学的管理制度</w:t>
      </w:r>
    </w:p>
    <w:p>
      <w:pPr>
        <w:widowControl/>
        <w:numPr>
          <w:ilvl w:val="0"/>
          <w:numId w:val="12"/>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西安文理学院师范生教学技能全员考核实施方案</w:t>
      </w:r>
    </w:p>
    <w:p>
      <w:pPr>
        <w:widowControl/>
        <w:numPr>
          <w:ilvl w:val="0"/>
          <w:numId w:val="12"/>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学校关于专业实习的管理办法</w:t>
      </w:r>
    </w:p>
    <w:p>
      <w:pPr>
        <w:widowControl/>
        <w:numPr>
          <w:ilvl w:val="0"/>
          <w:numId w:val="12"/>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《西安文理学院进一步加强学生实习实训工作实施方案》</w:t>
      </w:r>
    </w:p>
    <w:p>
      <w:pPr>
        <w:widowControl/>
        <w:numPr>
          <w:ilvl w:val="0"/>
          <w:numId w:val="12"/>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《西安文理学院第二课堂实践与创新活动学分制实施办法》</w:t>
      </w:r>
    </w:p>
    <w:p>
      <w:pPr>
        <w:widowControl/>
        <w:numPr>
          <w:ilvl w:val="0"/>
          <w:numId w:val="12"/>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《西安文理学院大学生学科竞赛管理及奖励办法》</w:t>
      </w:r>
    </w:p>
    <w:p>
      <w:pPr>
        <w:widowControl/>
        <w:numPr>
          <w:ilvl w:val="0"/>
          <w:numId w:val="12"/>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《西安文理学院实验教学工作管理办法》</w:t>
      </w:r>
    </w:p>
    <w:p>
      <w:pPr>
        <w:widowControl/>
        <w:numPr>
          <w:ilvl w:val="0"/>
          <w:numId w:val="12"/>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《西安文理学院实践教学评价指标体系》</w:t>
      </w:r>
    </w:p>
    <w:p>
      <w:pPr>
        <w:widowControl/>
        <w:numPr>
          <w:ilvl w:val="0"/>
          <w:numId w:val="12"/>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《西安文理学院实验(实训)教学质量评价指标体系》</w:t>
      </w:r>
    </w:p>
    <w:p>
      <w:pPr>
        <w:widowControl/>
        <w:numPr>
          <w:ilvl w:val="0"/>
          <w:numId w:val="12"/>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《西安文理学院实践教学基地管理办法》</w:t>
      </w:r>
    </w:p>
    <w:p>
      <w:pPr>
        <w:widowControl/>
        <w:numPr>
          <w:ilvl w:val="0"/>
          <w:numId w:val="12"/>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Style w:val="12"/>
          <w:rFonts w:hint="eastAsia" w:ascii="仿宋" w:hAnsi="仿宋" w:eastAsia="仿宋" w:cs="仿宋"/>
          <w:sz w:val="24"/>
          <w:szCs w:val="24"/>
          <w:lang w:val="en-US"/>
        </w:rPr>
        <w:t xml:space="preserve"> </w:t>
      </w:r>
      <w:r>
        <w:rPr>
          <w:rStyle w:val="12"/>
          <w:rFonts w:hint="eastAsia" w:ascii="仿宋" w:hAnsi="仿宋" w:eastAsia="仿宋" w:cs="仿宋"/>
          <w:sz w:val="24"/>
          <w:szCs w:val="24"/>
        </w:rPr>
        <w:t>校内实践实训教学场所一览表</w:t>
      </w:r>
    </w:p>
    <w:p>
      <w:pPr>
        <w:widowControl/>
        <w:numPr>
          <w:ilvl w:val="0"/>
          <w:numId w:val="12"/>
        </w:numPr>
        <w:spacing w:line="360" w:lineRule="auto"/>
        <w:ind w:left="0" w:leftChars="0" w:firstLine="0"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重要考察指标:</w:t>
      </w:r>
    </w:p>
    <w:p>
      <w:pPr>
        <w:widowControl/>
        <w:rPr>
          <w:rFonts w:hint="eastAsia" w:ascii="仿宋_GB2312" w:hAnsi="仿宋_GB2312" w:eastAsia="仿宋" w:cs="仿宋_GB2312"/>
          <w:b/>
          <w:bCs/>
          <w:color w:val="000000" w:themeColor="text1"/>
          <w:kern w:val="0"/>
          <w:sz w:val="24"/>
          <w:szCs w:val="24"/>
          <w:lang w:eastAsia="zh-CN"/>
          <w14:textFill>
            <w14:solidFill>
              <w14:schemeClr w14:val="tx1"/>
            </w14:solidFill>
          </w14:textFill>
        </w:rPr>
      </w:pPr>
      <w:r>
        <w:rPr>
          <w:rFonts w:hint="eastAsia" w:ascii="仿宋_GB2312" w:hAnsi="仿宋_GB2312" w:eastAsia="仿宋" w:cs="仿宋_GB2312"/>
          <w:b/>
          <w:bCs/>
          <w:color w:val="000000" w:themeColor="text1"/>
          <w:kern w:val="0"/>
          <w:sz w:val="24"/>
          <w:szCs w:val="24"/>
          <w14:textFill>
            <w14:solidFill>
              <w14:schemeClr w14:val="tx1"/>
            </w14:solidFill>
          </w14:textFill>
        </w:rPr>
        <w:t>【必选】实践教学学分占总学分</w:t>
      </w:r>
      <w:r>
        <w:rPr>
          <w:rFonts w:hint="eastAsia" w:ascii="仿宋_GB2312" w:hAnsi="仿宋_GB2312" w:eastAsia="仿宋" w:cs="仿宋_GB2312"/>
          <w:b/>
          <w:bCs/>
          <w:color w:val="000000" w:themeColor="text1"/>
          <w:kern w:val="0"/>
          <w:sz w:val="24"/>
          <w:szCs w:val="24"/>
          <w:lang w:eastAsia="zh-CN"/>
          <w14:textFill>
            <w14:solidFill>
              <w14:schemeClr w14:val="tx1"/>
            </w14:solidFill>
          </w14:textFill>
        </w:rPr>
        <w:t>(</w:t>
      </w:r>
      <w:r>
        <w:rPr>
          <w:rFonts w:hint="eastAsia" w:ascii="仿宋_GB2312" w:hAnsi="仿宋_GB2312" w:eastAsia="仿宋" w:cs="仿宋_GB2312"/>
          <w:b/>
          <w:bCs/>
          <w:color w:val="000000" w:themeColor="text1"/>
          <w:kern w:val="0"/>
          <w:sz w:val="24"/>
          <w:szCs w:val="24"/>
          <w14:textFill>
            <w14:solidFill>
              <w14:schemeClr w14:val="tx1"/>
            </w14:solidFill>
          </w14:textFill>
        </w:rPr>
        <w:t>学时</w:t>
      </w:r>
      <w:r>
        <w:rPr>
          <w:rFonts w:hint="eastAsia" w:ascii="仿宋_GB2312" w:hAnsi="仿宋_GB2312" w:eastAsia="仿宋" w:cs="仿宋_GB2312"/>
          <w:b/>
          <w:bCs/>
          <w:color w:val="000000" w:themeColor="text1"/>
          <w:kern w:val="0"/>
          <w:sz w:val="24"/>
          <w:szCs w:val="24"/>
          <w:lang w:eastAsia="zh-CN"/>
          <w14:textFill>
            <w14:solidFill>
              <w14:schemeClr w14:val="tx1"/>
            </w14:solidFill>
          </w14:textFill>
        </w:rPr>
        <w:t>)</w:t>
      </w:r>
      <w:r>
        <w:rPr>
          <w:rFonts w:hint="eastAsia" w:ascii="仿宋_GB2312" w:hAnsi="仿宋_GB2312" w:eastAsia="仿宋" w:cs="仿宋_GB2312"/>
          <w:b/>
          <w:bCs/>
          <w:color w:val="000000" w:themeColor="text1"/>
          <w:kern w:val="0"/>
          <w:sz w:val="24"/>
          <w:szCs w:val="24"/>
          <w14:textFill>
            <w14:solidFill>
              <w14:schemeClr w14:val="tx1"/>
            </w14:solidFill>
          </w14:textFill>
        </w:rPr>
        <w:t>比例</w:t>
      </w:r>
      <w:r>
        <w:rPr>
          <w:rFonts w:hint="eastAsia" w:ascii="仿宋_GB2312" w:hAnsi="仿宋_GB2312" w:eastAsia="仿宋" w:cs="仿宋_GB2312"/>
          <w:b/>
          <w:bCs/>
          <w:color w:val="000000" w:themeColor="text1"/>
          <w:kern w:val="0"/>
          <w:sz w:val="24"/>
          <w:szCs w:val="24"/>
          <w:lang w:eastAsia="zh-CN"/>
          <w14:textFill>
            <w14:solidFill>
              <w14:schemeClr w14:val="tx1"/>
            </w14:solidFill>
          </w14:textFill>
        </w:rPr>
        <w:t>(</w:t>
      </w:r>
      <w:r>
        <w:rPr>
          <w:rFonts w:hint="eastAsia" w:ascii="仿宋_GB2312" w:hAnsi="仿宋_GB2312" w:eastAsia="仿宋" w:cs="仿宋_GB2312"/>
          <w:b/>
          <w:bCs/>
          <w:color w:val="000000" w:themeColor="text1"/>
          <w:kern w:val="0"/>
          <w:sz w:val="24"/>
          <w:szCs w:val="24"/>
          <w14:textFill>
            <w14:solidFill>
              <w14:schemeClr w14:val="tx1"/>
            </w14:solidFill>
          </w14:textFill>
        </w:rPr>
        <w:t>人文社科类专业≥15%，理工农医类专业≥25%</w:t>
      </w:r>
      <w:r>
        <w:rPr>
          <w:rFonts w:hint="eastAsia" w:ascii="仿宋_GB2312" w:hAnsi="仿宋_GB2312" w:eastAsia="仿宋" w:cs="仿宋_GB2312"/>
          <w:b/>
          <w:bCs/>
          <w:color w:val="000000" w:themeColor="text1"/>
          <w:kern w:val="0"/>
          <w:sz w:val="24"/>
          <w:szCs w:val="24"/>
          <w:lang w:eastAsia="zh-CN"/>
          <w14:textFill>
            <w14:solidFill>
              <w14:schemeClr w14:val="tx1"/>
            </w14:solidFill>
          </w14:textFill>
        </w:rPr>
        <w:t>)</w:t>
      </w:r>
    </w:p>
    <w:p>
      <w:pPr>
        <w:widowControl/>
        <w:numPr>
          <w:ilvl w:val="0"/>
          <w:numId w:val="0"/>
        </w:numPr>
        <w:spacing w:line="360" w:lineRule="auto"/>
        <w:ind w:leftChars="0"/>
        <w:rPr>
          <w:rFonts w:hint="eastAsia" w:ascii="仿宋_GB2312" w:hAnsi="仿宋_GB2312" w:eastAsia="仿宋" w:cs="仿宋_GB2312"/>
          <w:b/>
          <w:bCs/>
          <w:color w:val="000000" w:themeColor="text1"/>
          <w:kern w:val="0"/>
          <w:sz w:val="24"/>
          <w:szCs w:val="24"/>
          <w:lang w:val="en-US" w:eastAsia="zh-CN"/>
          <w14:textFill>
            <w14:solidFill>
              <w14:schemeClr w14:val="tx1"/>
            </w14:solidFill>
          </w14:textFill>
        </w:rPr>
      </w:pPr>
      <w:r>
        <w:rPr>
          <w:rFonts w:hint="eastAsia" w:ascii="仿宋_GB2312" w:hAnsi="仿宋_GB2312" w:eastAsia="仿宋" w:cs="仿宋_GB2312"/>
          <w:b/>
          <w:bCs/>
          <w:color w:val="000000" w:themeColor="text1"/>
          <w:kern w:val="0"/>
          <w:sz w:val="24"/>
          <w:szCs w:val="24"/>
          <w14:textFill>
            <w14:solidFill>
              <w14:schemeClr w14:val="tx1"/>
            </w14:solidFill>
          </w14:textFill>
        </w:rPr>
        <w:t>【必选】国家级、省级实践教学基地</w:t>
      </w:r>
      <w:r>
        <w:rPr>
          <w:rFonts w:hint="eastAsia" w:ascii="仿宋_GB2312" w:hAnsi="仿宋_GB2312" w:eastAsia="仿宋" w:cs="仿宋_GB2312"/>
          <w:b/>
          <w:bCs/>
          <w:color w:val="000000" w:themeColor="text1"/>
          <w:kern w:val="0"/>
          <w:sz w:val="24"/>
          <w:szCs w:val="24"/>
          <w:lang w:eastAsia="zh-CN"/>
          <w14:textFill>
            <w14:solidFill>
              <w14:schemeClr w14:val="tx1"/>
            </w14:solidFill>
          </w14:textFill>
        </w:rPr>
        <w:t>(</w:t>
      </w:r>
      <w:r>
        <w:rPr>
          <w:rFonts w:hint="eastAsia" w:ascii="仿宋_GB2312" w:hAnsi="仿宋_GB2312" w:eastAsia="仿宋" w:cs="仿宋_GB2312"/>
          <w:b/>
          <w:bCs/>
          <w:color w:val="000000" w:themeColor="text1"/>
          <w:kern w:val="0"/>
          <w:sz w:val="24"/>
          <w:szCs w:val="24"/>
          <w14:textFill>
            <w14:solidFill>
              <w14:schemeClr w14:val="tx1"/>
            </w14:solidFill>
          </w14:textFill>
        </w:rPr>
        <w:t>包括实验教学示范中心、虚拟仿真实验中心、临床教学培训示范中心、工程实践基地、农科教合作人才培养基地等</w:t>
      </w:r>
      <w:r>
        <w:rPr>
          <w:rFonts w:hint="eastAsia" w:ascii="仿宋_GB2312" w:hAnsi="仿宋_GB2312" w:eastAsia="仿宋" w:cs="仿宋_GB2312"/>
          <w:b/>
          <w:bCs/>
          <w:color w:val="000000" w:themeColor="text1"/>
          <w:kern w:val="0"/>
          <w:sz w:val="24"/>
          <w:szCs w:val="24"/>
          <w:lang w:eastAsia="zh-CN"/>
          <w14:textFill>
            <w14:solidFill>
              <w14:schemeClr w14:val="tx1"/>
            </w14:solidFill>
          </w14:textFill>
        </w:rPr>
        <w:t>)</w:t>
      </w:r>
      <w:r>
        <w:rPr>
          <w:rFonts w:hint="eastAsia" w:ascii="仿宋_GB2312" w:hAnsi="仿宋_GB2312" w:eastAsia="仿宋" w:cs="仿宋_GB2312"/>
          <w:b/>
          <w:bCs/>
          <w:color w:val="000000" w:themeColor="text1"/>
          <w:kern w:val="0"/>
          <w:sz w:val="24"/>
          <w:szCs w:val="24"/>
          <w:lang w:val="en-US" w:eastAsia="zh-CN"/>
          <w14:textFill>
            <w14:solidFill>
              <w14:schemeClr w14:val="tx1"/>
            </w14:solidFill>
          </w14:textFill>
        </w:rPr>
        <w:t>统计表</w:t>
      </w:r>
    </w:p>
    <w:p>
      <w:pPr>
        <w:widowControl/>
        <w:numPr>
          <w:ilvl w:val="0"/>
          <w:numId w:val="0"/>
        </w:numPr>
        <w:spacing w:line="360" w:lineRule="auto"/>
        <w:ind w:leftChars="0"/>
        <w:rPr>
          <w:rFonts w:hint="eastAsia" w:ascii="仿宋_GB2312" w:hAnsi="仿宋_GB2312" w:eastAsia="仿宋" w:cs="仿宋_GB2312"/>
          <w:b/>
          <w:bCs/>
          <w:color w:val="000000" w:themeColor="text1"/>
          <w:kern w:val="0"/>
          <w:sz w:val="24"/>
          <w:szCs w:val="24"/>
          <w:lang w:val="en-US" w:eastAsia="zh-CN"/>
          <w14:textFill>
            <w14:solidFill>
              <w14:schemeClr w14:val="tx1"/>
            </w14:solidFill>
          </w14:textFill>
        </w:rPr>
      </w:pPr>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2.3.2 学校与企业、行业单位共建实习实训基地情况</w:t>
      </w:r>
    </w:p>
    <w:p>
      <w:pPr>
        <w:numPr>
          <w:ilvl w:val="0"/>
          <w:numId w:val="0"/>
        </w:numPr>
        <w:spacing w:line="360" w:lineRule="auto"/>
        <w:jc w:val="left"/>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w:t>
      </w:r>
      <w:r>
        <w:rPr>
          <w:rFonts w:hint="eastAsia" w:ascii="仿宋" w:hAnsi="仿宋" w:eastAsia="仿宋" w:cs="仿宋"/>
          <w:color w:val="000000" w:themeColor="text1"/>
          <w:kern w:val="0"/>
          <w:sz w:val="24"/>
          <w:szCs w:val="24"/>
          <w:lang w:eastAsia="zh-TW"/>
          <w14:textFill>
            <w14:solidFill>
              <w14:schemeClr w14:val="tx1"/>
            </w14:solidFill>
          </w14:textFill>
        </w:rPr>
        <w:t>与行业企业共建的实验教学中心</w:t>
      </w:r>
      <w:r>
        <w:rPr>
          <w:rFonts w:hint="eastAsia" w:ascii="仿宋" w:hAnsi="仿宋" w:eastAsia="仿宋" w:cs="仿宋"/>
          <w:color w:val="000000" w:themeColor="text1"/>
          <w:kern w:val="0"/>
          <w:sz w:val="24"/>
          <w:szCs w:val="24"/>
          <w:lang w:val="en-US" w:eastAsia="zh-CN"/>
          <w14:textFill>
            <w14:solidFill>
              <w14:schemeClr w14:val="tx1"/>
            </w14:solidFill>
          </w14:textFill>
        </w:rPr>
        <w:t>一览表</w:t>
      </w:r>
    </w:p>
    <w:p>
      <w:pPr>
        <w:pStyle w:val="11"/>
        <w:spacing w:line="360" w:lineRule="auto"/>
        <w:ind w:left="42" w:leftChars="20" w:right="42" w:rightChars="2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rPr>
        <w:t>(2)</w:t>
      </w:r>
      <w:r>
        <w:rPr>
          <w:rStyle w:val="12"/>
          <w:rFonts w:hint="eastAsia" w:ascii="仿宋" w:hAnsi="仿宋" w:eastAsia="仿宋" w:cs="仿宋"/>
          <w:sz w:val="24"/>
          <w:szCs w:val="24"/>
        </w:rPr>
        <w:t>学校与企业、行业共建实习、实训、实践基地协议书</w:t>
      </w:r>
    </w:p>
    <w:p>
      <w:pPr>
        <w:pStyle w:val="11"/>
        <w:spacing w:line="360" w:lineRule="auto"/>
        <w:ind w:left="42" w:leftChars="20" w:right="42" w:rightChars="20"/>
        <w:jc w:val="both"/>
        <w:rPr>
          <w:rFonts w:hint="eastAsia" w:ascii="仿宋" w:hAnsi="仿宋" w:eastAsia="仿宋" w:cs="仿宋"/>
          <w:sz w:val="24"/>
          <w:szCs w:val="24"/>
          <w:lang w:val="en-US"/>
        </w:rPr>
      </w:pPr>
      <w:r>
        <w:rPr>
          <w:rStyle w:val="12"/>
          <w:rFonts w:hint="eastAsia" w:ascii="仿宋" w:hAnsi="仿宋" w:eastAsia="仿宋" w:cs="仿宋"/>
          <w:sz w:val="24"/>
          <w:szCs w:val="24"/>
          <w:lang w:val="en-US"/>
        </w:rPr>
        <w:t>(3)</w:t>
      </w:r>
      <w:r>
        <w:rPr>
          <w:rStyle w:val="12"/>
          <w:rFonts w:hint="eastAsia" w:ascii="仿宋" w:hAnsi="仿宋" w:eastAsia="仿宋" w:cs="仿宋"/>
          <w:sz w:val="24"/>
          <w:szCs w:val="24"/>
        </w:rPr>
        <w:t>近三年校企共建基地学生培养情况</w:t>
      </w:r>
      <w:r>
        <w:rPr>
          <w:rStyle w:val="12"/>
          <w:rFonts w:hint="eastAsia" w:ascii="仿宋" w:hAnsi="仿宋" w:eastAsia="仿宋" w:cs="仿宋"/>
          <w:sz w:val="24"/>
          <w:szCs w:val="24"/>
          <w:lang w:val="en-US"/>
        </w:rPr>
        <w:t>总结材料</w:t>
      </w:r>
    </w:p>
    <w:p>
      <w:pPr>
        <w:numPr>
          <w:ilvl w:val="0"/>
          <w:numId w:val="0"/>
        </w:numPr>
        <w:spacing w:line="360" w:lineRule="auto"/>
        <w:jc w:val="left"/>
        <w:rPr>
          <w:rFonts w:hint="eastAsia" w:ascii="仿宋_GB2312" w:hAnsi="仿宋_GB2312" w:eastAsia="仿宋" w:cs="仿宋_GB2312"/>
          <w:color w:val="000000" w:themeColor="text1"/>
          <w:kern w:val="0"/>
          <w:sz w:val="24"/>
          <w:szCs w:val="24"/>
          <w:lang w:val="en-US" w:eastAsia="zh-CN"/>
          <w14:textFill>
            <w14:solidFill>
              <w14:schemeClr w14:val="tx1"/>
            </w14:solidFill>
          </w14:textFill>
        </w:rPr>
      </w:pPr>
    </w:p>
    <w:p>
      <w:pPr>
        <w:numPr>
          <w:ilvl w:val="0"/>
          <w:numId w:val="0"/>
        </w:numPr>
        <w:spacing w:line="360" w:lineRule="auto"/>
        <w:jc w:val="left"/>
        <w:outlineLvl w:val="2"/>
        <w:rPr>
          <w:rFonts w:hint="eastAsia" w:ascii="仿宋_GB2312" w:hAnsi="仿宋_GB2312" w:eastAsia="仿宋" w:cs="仿宋_GB2312"/>
          <w:color w:val="000000" w:themeColor="text1"/>
          <w:kern w:val="0"/>
          <w:sz w:val="24"/>
          <w:szCs w:val="24"/>
          <w:lang w:val="en-US" w:eastAsia="zh-CN"/>
          <w14:textFill>
            <w14:solidFill>
              <w14:schemeClr w14:val="tx1"/>
            </w14:solidFill>
          </w14:textFill>
        </w:rPr>
      </w:pPr>
      <w:r>
        <w:rPr>
          <w:rFonts w:hint="eastAsia" w:ascii="黑体" w:hAnsi="黑体" w:eastAsia="黑体" w:cs="黑体"/>
          <w:sz w:val="24"/>
          <w:szCs w:val="24"/>
          <w:lang w:val="en-US" w:eastAsia="zh-CN"/>
        </w:rPr>
        <w:t>2.3.3 毕业论文</w:t>
      </w:r>
      <w:r>
        <w:rPr>
          <w:rFonts w:hint="eastAsia" w:ascii="黑体" w:hAnsi="黑体" w:eastAsia="仿宋" w:cs="黑体"/>
          <w:sz w:val="24"/>
          <w:szCs w:val="24"/>
          <w:lang w:val="en-US" w:eastAsia="zh-CN"/>
        </w:rPr>
        <w:t>(</w:t>
      </w:r>
      <w:r>
        <w:rPr>
          <w:rFonts w:hint="eastAsia" w:ascii="黑体" w:hAnsi="黑体" w:eastAsia="黑体" w:cs="黑体"/>
          <w:sz w:val="24"/>
          <w:szCs w:val="24"/>
          <w:lang w:val="en-US" w:eastAsia="zh-CN"/>
        </w:rPr>
        <w:t>设计</w:t>
      </w:r>
      <w:r>
        <w:rPr>
          <w:rFonts w:hint="eastAsia" w:ascii="黑体" w:hAnsi="黑体" w:eastAsia="仿宋" w:cs="黑体"/>
          <w:sz w:val="24"/>
          <w:szCs w:val="24"/>
          <w:lang w:val="en-US" w:eastAsia="zh-CN"/>
        </w:rPr>
        <w:t>)</w:t>
      </w:r>
      <w:r>
        <w:rPr>
          <w:rFonts w:hint="eastAsia" w:ascii="黑体" w:hAnsi="黑体" w:eastAsia="黑体" w:cs="黑体"/>
          <w:sz w:val="24"/>
          <w:szCs w:val="24"/>
          <w:lang w:val="en-US" w:eastAsia="zh-CN"/>
        </w:rPr>
        <w:t>选题来自行业企业一线需要、实行校企“双导师”制情况及完成质量</w:t>
      </w:r>
    </w:p>
    <w:p>
      <w:pPr>
        <w:widowControl/>
        <w:spacing w:line="360" w:lineRule="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(1)各专业</w:t>
      </w:r>
      <w:r>
        <w:rPr>
          <w:rFonts w:hint="eastAsia" w:ascii="仿宋" w:hAnsi="仿宋" w:eastAsia="仿宋" w:cs="仿宋"/>
          <w:color w:val="000000" w:themeColor="text1"/>
          <w:kern w:val="0"/>
          <w:sz w:val="24"/>
          <w:szCs w:val="24"/>
          <w14:textFill>
            <w14:solidFill>
              <w14:schemeClr w14:val="tx1"/>
            </w14:solidFill>
          </w14:textFill>
        </w:rPr>
        <w:t>毕业论文</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设计</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选题</w:t>
      </w:r>
      <w:r>
        <w:rPr>
          <w:rFonts w:hint="eastAsia" w:ascii="仿宋" w:hAnsi="仿宋" w:eastAsia="仿宋" w:cs="仿宋"/>
          <w:color w:val="000000" w:themeColor="text1"/>
          <w:kern w:val="0"/>
          <w:sz w:val="24"/>
          <w:szCs w:val="24"/>
          <w:lang w:val="en-US" w:eastAsia="zh-CN"/>
          <w14:textFill>
            <w14:solidFill>
              <w14:schemeClr w14:val="tx1"/>
            </w14:solidFill>
          </w14:textFill>
        </w:rPr>
        <w:t>统计表，分类统计</w:t>
      </w:r>
      <w:r>
        <w:rPr>
          <w:rFonts w:hint="eastAsia" w:ascii="仿宋" w:hAnsi="仿宋" w:eastAsia="仿宋" w:cs="仿宋"/>
          <w:color w:val="000000" w:themeColor="text1"/>
          <w:kern w:val="0"/>
          <w:sz w:val="24"/>
          <w:szCs w:val="24"/>
          <w14:textFill>
            <w14:solidFill>
              <w14:schemeClr w14:val="tx1"/>
            </w14:solidFill>
          </w14:textFill>
        </w:rPr>
        <w:t>来自行业企业</w:t>
      </w:r>
      <w:r>
        <w:rPr>
          <w:rFonts w:hint="eastAsia" w:ascii="仿宋" w:hAnsi="仿宋" w:eastAsia="仿宋" w:cs="仿宋"/>
          <w:color w:val="000000" w:themeColor="text1"/>
          <w:kern w:val="0"/>
          <w:sz w:val="24"/>
          <w:szCs w:val="24"/>
          <w:lang w:val="en-US" w:eastAsia="zh-CN"/>
          <w14:textFill>
            <w14:solidFill>
              <w14:schemeClr w14:val="tx1"/>
            </w14:solidFill>
          </w14:textFill>
        </w:rPr>
        <w:t>项目、</w:t>
      </w:r>
      <w:r>
        <w:rPr>
          <w:rFonts w:hint="eastAsia" w:ascii="仿宋" w:hAnsi="仿宋" w:eastAsia="仿宋" w:cs="仿宋"/>
          <w:color w:val="000000" w:themeColor="text1"/>
          <w:kern w:val="0"/>
          <w:sz w:val="24"/>
          <w:szCs w:val="24"/>
          <w14:textFill>
            <w14:solidFill>
              <w14:schemeClr w14:val="tx1"/>
            </w14:solidFill>
          </w14:textFill>
        </w:rPr>
        <w:t>以实验、实习、工程实践和社会调查等实践性工作为基础</w:t>
      </w:r>
      <w:r>
        <w:rPr>
          <w:rFonts w:hint="eastAsia" w:ascii="仿宋" w:hAnsi="仿宋" w:eastAsia="仿宋" w:cs="仿宋"/>
          <w:color w:val="000000" w:themeColor="text1"/>
          <w:kern w:val="0"/>
          <w:sz w:val="24"/>
          <w:szCs w:val="24"/>
          <w:lang w:val="en-US" w:eastAsia="zh-CN"/>
          <w14:textFill>
            <w14:solidFill>
              <w14:schemeClr w14:val="tx1"/>
            </w14:solidFill>
          </w14:textFill>
        </w:rPr>
        <w:t>的选题数量及比例</w:t>
      </w:r>
    </w:p>
    <w:p>
      <w:pPr>
        <w:widowControl/>
        <w:spacing w:line="360" w:lineRule="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【必选】以实验、实习、工程实践和社会调查等实践性工作为基础的毕业论文</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设计</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比例≥50%</w:t>
      </w:r>
    </w:p>
    <w:p>
      <w:pPr>
        <w:widowControl/>
        <w:numPr>
          <w:ilvl w:val="0"/>
          <w:numId w:val="13"/>
        </w:numPr>
        <w:spacing w:line="360" w:lineRule="auto"/>
        <w:rPr>
          <w:rFonts w:hint="eastAsia" w:ascii="仿宋" w:hAnsi="仿宋" w:eastAsia="仿宋" w:cs="仿宋"/>
          <w:sz w:val="24"/>
          <w:szCs w:val="24"/>
          <w:lang w:val="en-US" w:eastAsia="zh-CN"/>
        </w:rPr>
      </w:pPr>
      <w:r>
        <w:rPr>
          <w:rFonts w:hint="eastAsia" w:ascii="仿宋" w:hAnsi="仿宋" w:eastAsia="仿宋" w:cs="仿宋"/>
          <w:color w:val="000000" w:themeColor="text1"/>
          <w:kern w:val="0"/>
          <w:sz w:val="24"/>
          <w:szCs w:val="24"/>
          <w:lang w:val="en-US" w:eastAsia="zh-CN"/>
          <w14:textFill>
            <w14:solidFill>
              <w14:schemeClr w14:val="tx1"/>
            </w14:solidFill>
          </w14:textFill>
        </w:rPr>
        <w:t>《</w:t>
      </w:r>
      <w:r>
        <w:rPr>
          <w:rFonts w:hint="eastAsia" w:ascii="仿宋" w:hAnsi="仿宋" w:eastAsia="仿宋" w:cs="仿宋"/>
          <w:sz w:val="24"/>
          <w:szCs w:val="24"/>
        </w:rPr>
        <w:t>西安文理学院‘双导师’制聘任及管理办法</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及实施情况</w:t>
      </w:r>
    </w:p>
    <w:p>
      <w:pPr>
        <w:widowControl/>
        <w:numPr>
          <w:ilvl w:val="0"/>
          <w:numId w:val="13"/>
        </w:numPr>
        <w:spacing w:line="360" w:lineRule="auto"/>
        <w:rPr>
          <w:rFonts w:hint="eastAsia" w:ascii="仿宋" w:hAnsi="仿宋" w:eastAsia="仿宋" w:cs="仿宋"/>
          <w:sz w:val="24"/>
          <w:szCs w:val="24"/>
        </w:rPr>
      </w:pPr>
      <w:r>
        <w:rPr>
          <w:rStyle w:val="12"/>
          <w:rFonts w:hint="eastAsia" w:ascii="仿宋" w:hAnsi="仿宋" w:eastAsia="仿宋" w:cs="仿宋"/>
          <w:sz w:val="24"/>
          <w:szCs w:val="24"/>
        </w:rPr>
        <w:t>近三年学校关于毕业设计(论文)过程质量监控文件及</w:t>
      </w:r>
      <w:r>
        <w:rPr>
          <w:rStyle w:val="12"/>
          <w:rFonts w:hint="eastAsia" w:ascii="仿宋" w:hAnsi="仿宋" w:eastAsia="仿宋" w:cs="仿宋"/>
          <w:sz w:val="24"/>
          <w:szCs w:val="24"/>
          <w:lang w:val="en-US"/>
        </w:rPr>
        <w:t>专项</w:t>
      </w:r>
      <w:r>
        <w:rPr>
          <w:rStyle w:val="12"/>
          <w:rFonts w:hint="eastAsia" w:ascii="仿宋" w:hAnsi="仿宋" w:eastAsia="仿宋" w:cs="仿宋"/>
          <w:sz w:val="24"/>
          <w:szCs w:val="24"/>
        </w:rPr>
        <w:t>检查情况</w:t>
      </w:r>
    </w:p>
    <w:p>
      <w:pPr>
        <w:widowControl/>
        <w:numPr>
          <w:ilvl w:val="0"/>
          <w:numId w:val="13"/>
        </w:numPr>
        <w:spacing w:line="360" w:lineRule="auto"/>
        <w:rPr>
          <w:rFonts w:hint="eastAsia" w:ascii="仿宋" w:hAnsi="仿宋" w:eastAsia="仿宋" w:cs="仿宋"/>
          <w:sz w:val="24"/>
          <w:szCs w:val="24"/>
          <w:lang w:val="en-US" w:eastAsia="zh-CN"/>
        </w:rPr>
      </w:pPr>
      <w:r>
        <w:rPr>
          <w:rStyle w:val="12"/>
          <w:rFonts w:hint="eastAsia" w:ascii="仿宋" w:hAnsi="仿宋" w:eastAsia="仿宋" w:cs="仿宋"/>
          <w:sz w:val="24"/>
          <w:szCs w:val="24"/>
        </w:rPr>
        <w:t>近三年校级优秀本科毕业设计(论文)评审及结果文件</w:t>
      </w:r>
    </w:p>
    <w:p>
      <w:pPr>
        <w:numPr>
          <w:ilvl w:val="0"/>
          <w:numId w:val="0"/>
        </w:numPr>
        <w:spacing w:line="360" w:lineRule="auto"/>
        <w:jc w:val="left"/>
        <w:outlineLvl w:val="1"/>
        <w:rPr>
          <w:rFonts w:hint="eastAsia" w:ascii="黑体" w:hAnsi="黑体" w:eastAsia="黑体" w:cs="黑体"/>
          <w:sz w:val="28"/>
          <w:szCs w:val="28"/>
          <w:lang w:val="en-US" w:eastAsia="zh-CN"/>
        </w:rPr>
      </w:pPr>
      <w:bookmarkStart w:id="9" w:name="_Toc31429"/>
      <w:r>
        <w:rPr>
          <w:rFonts w:hint="eastAsia" w:ascii="黑体" w:hAnsi="黑体" w:eastAsia="黑体" w:cs="黑体"/>
          <w:sz w:val="28"/>
          <w:szCs w:val="28"/>
          <w:lang w:val="en-US" w:eastAsia="zh-CN"/>
        </w:rPr>
        <w:t>2.4 课堂教学</w:t>
      </w:r>
      <w:bookmarkEnd w:id="9"/>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2.4.1实施“以学为中心、以教为主导”的课堂教学，开展以学生学习成果为导向的教学评价情况</w:t>
      </w:r>
    </w:p>
    <w:p>
      <w:pPr>
        <w:numPr>
          <w:ilvl w:val="0"/>
          <w:numId w:val="14"/>
        </w:numPr>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《西安文理学院关于全面提高课堂教学质量的若干意见》</w:t>
      </w:r>
    </w:p>
    <w:p>
      <w:pPr>
        <w:numPr>
          <w:ilvl w:val="0"/>
          <w:numId w:val="14"/>
        </w:numPr>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学校关于加强课程过程性考核评价的制度文件</w:t>
      </w:r>
    </w:p>
    <w:p>
      <w:pPr>
        <w:numPr>
          <w:ilvl w:val="0"/>
          <w:numId w:val="14"/>
        </w:numPr>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《西安文理学院课程教学评价体系》</w:t>
      </w:r>
    </w:p>
    <w:p>
      <w:pPr>
        <w:numPr>
          <w:ilvl w:val="0"/>
          <w:numId w:val="14"/>
        </w:numPr>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《西安文理学院公共课教学改革实施方案》</w:t>
      </w:r>
    </w:p>
    <w:p>
      <w:pPr>
        <w:pStyle w:val="11"/>
        <w:numPr>
          <w:ilvl w:val="0"/>
          <w:numId w:val="14"/>
        </w:numPr>
        <w:spacing w:line="360" w:lineRule="auto"/>
        <w:ind w:left="0" w:leftChars="0" w:right="42" w:rightChars="20" w:firstLine="0" w:firstLineChars="0"/>
        <w:jc w:val="both"/>
        <w:rPr>
          <w:rFonts w:hint="eastAsia" w:ascii="仿宋" w:hAnsi="仿宋" w:eastAsia="仿宋" w:cs="仿宋"/>
          <w:sz w:val="24"/>
          <w:szCs w:val="24"/>
        </w:rPr>
      </w:pPr>
      <w:r>
        <w:rPr>
          <w:rStyle w:val="12"/>
          <w:rFonts w:hint="eastAsia" w:ascii="仿宋" w:hAnsi="仿宋" w:eastAsia="仿宋" w:cs="仿宋"/>
          <w:sz w:val="24"/>
          <w:szCs w:val="24"/>
          <w:lang w:val="en-US"/>
        </w:rPr>
        <w:t>学校</w:t>
      </w:r>
      <w:r>
        <w:rPr>
          <w:rStyle w:val="12"/>
          <w:rFonts w:hint="eastAsia" w:ascii="仿宋" w:hAnsi="仿宋" w:eastAsia="仿宋" w:cs="仿宋"/>
          <w:sz w:val="24"/>
          <w:szCs w:val="24"/>
        </w:rPr>
        <w:t>教学评价制度</w:t>
      </w:r>
      <w:r>
        <w:rPr>
          <w:rStyle w:val="12"/>
          <w:rFonts w:hint="eastAsia" w:ascii="仿宋" w:hAnsi="仿宋" w:eastAsia="仿宋" w:cs="仿宋"/>
          <w:sz w:val="24"/>
          <w:szCs w:val="24"/>
          <w:lang w:val="en-US"/>
        </w:rPr>
        <w:t>改革</w:t>
      </w:r>
      <w:r>
        <w:rPr>
          <w:rStyle w:val="12"/>
          <w:rFonts w:hint="eastAsia" w:ascii="仿宋" w:hAnsi="仿宋" w:eastAsia="仿宋" w:cs="仿宋"/>
          <w:sz w:val="24"/>
          <w:szCs w:val="24"/>
        </w:rPr>
        <w:t>与实施情况</w:t>
      </w:r>
    </w:p>
    <w:p>
      <w:pPr>
        <w:numPr>
          <w:ilvl w:val="0"/>
          <w:numId w:val="14"/>
        </w:numPr>
        <w:spacing w:line="360" w:lineRule="auto"/>
        <w:jc w:val="left"/>
        <w:rPr>
          <w:rFonts w:hint="eastAsia" w:ascii="仿宋" w:hAnsi="仿宋" w:eastAsia="仿宋" w:cs="仿宋"/>
          <w:sz w:val="24"/>
          <w:szCs w:val="24"/>
          <w:lang w:val="en-US" w:eastAsia="zh-CN"/>
        </w:rPr>
      </w:pPr>
      <w:r>
        <w:rPr>
          <w:rStyle w:val="12"/>
          <w:rFonts w:hint="eastAsia" w:ascii="仿宋_GB2312" w:hAnsi="仿宋_GB2312" w:eastAsia="仿宋" w:cs="仿宋_GB2312"/>
          <w:sz w:val="24"/>
          <w:szCs w:val="24"/>
          <w:lang w:val="en-US" w:eastAsia="zh-CN" w:bidi="en-US"/>
        </w:rPr>
        <w:t>学校学习贯彻</w:t>
      </w:r>
      <w:r>
        <w:rPr>
          <w:rStyle w:val="12"/>
          <w:rFonts w:hint="eastAsia" w:ascii="仿宋_GB2312" w:hAnsi="仿宋_GB2312" w:eastAsia="仿宋" w:cs="仿宋_GB2312"/>
          <w:sz w:val="24"/>
          <w:szCs w:val="24"/>
          <w:lang w:val="en-US" w:bidi="en-US"/>
        </w:rPr>
        <w:t>《深化新时代教育评价改革总体方案》</w:t>
      </w:r>
      <w:r>
        <w:rPr>
          <w:rStyle w:val="12"/>
          <w:rFonts w:hint="eastAsia" w:ascii="仿宋_GB2312" w:hAnsi="仿宋_GB2312" w:eastAsia="仿宋" w:cs="仿宋_GB2312"/>
          <w:sz w:val="24"/>
          <w:szCs w:val="24"/>
          <w:lang w:val="en-US" w:eastAsia="zh-CN" w:bidi="en-US"/>
        </w:rPr>
        <w:t>的具体措施</w:t>
      </w:r>
    </w:p>
    <w:p>
      <w:pPr>
        <w:numPr>
          <w:ilvl w:val="0"/>
          <w:numId w:val="14"/>
        </w:numPr>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近三年省级、校级教师教学创新大赛获奖情况统计表</w:t>
      </w:r>
    </w:p>
    <w:p>
      <w:pPr>
        <w:numPr>
          <w:ilvl w:val="0"/>
          <w:numId w:val="14"/>
        </w:numPr>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近三年省级、校级青年教师教学比赛获奖情况统计表</w:t>
      </w:r>
    </w:p>
    <w:p>
      <w:pPr>
        <w:numPr>
          <w:ilvl w:val="0"/>
          <w:numId w:val="0"/>
        </w:numPr>
        <w:spacing w:line="360" w:lineRule="auto"/>
        <w:jc w:val="left"/>
        <w:rPr>
          <w:rFonts w:hint="eastAsia" w:ascii="黑体" w:hAnsi="黑体" w:eastAsia="黑体" w:cs="黑体"/>
          <w:sz w:val="24"/>
          <w:szCs w:val="24"/>
          <w:lang w:val="en-US" w:eastAsia="zh-CN"/>
        </w:rPr>
      </w:pPr>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2.4.2推进信息技术与教学过程融合、加强信息化教学环境与资源建设情况</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 xml:space="preserve">(1) </w:t>
      </w:r>
      <w:r>
        <w:rPr>
          <w:rStyle w:val="12"/>
          <w:rFonts w:hint="eastAsia" w:ascii="仿宋" w:hAnsi="仿宋" w:eastAsia="仿宋" w:cs="仿宋"/>
          <w:sz w:val="24"/>
          <w:szCs w:val="24"/>
          <w:lang w:val="en-US" w:eastAsia="zh-CN" w:bidi="en-US"/>
        </w:rPr>
        <w:t>学校</w:t>
      </w:r>
      <w:r>
        <w:rPr>
          <w:rStyle w:val="12"/>
          <w:rFonts w:hint="eastAsia" w:ascii="仿宋" w:hAnsi="仿宋" w:eastAsia="仿宋" w:cs="仿宋"/>
          <w:sz w:val="24"/>
          <w:szCs w:val="24"/>
        </w:rPr>
        <w:t>“十三五”“十四五”信息化建设规划</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(2)</w:t>
      </w:r>
      <w:r>
        <w:rPr>
          <w:rStyle w:val="12"/>
          <w:rFonts w:hint="eastAsia" w:ascii="仿宋" w:hAnsi="仿宋" w:eastAsia="仿宋" w:cs="仿宋"/>
          <w:sz w:val="24"/>
          <w:szCs w:val="24"/>
        </w:rPr>
        <w:t>信息化应用系统(平台)清单</w:t>
      </w:r>
    </w:p>
    <w:p>
      <w:pPr>
        <w:pStyle w:val="11"/>
        <w:spacing w:line="360" w:lineRule="auto"/>
        <w:ind w:left="42" w:leftChars="20" w:right="42" w:rightChars="20"/>
        <w:jc w:val="both"/>
        <w:rPr>
          <w:rFonts w:hint="eastAsia" w:ascii="仿宋" w:hAnsi="仿宋" w:eastAsia="仿宋" w:cs="仿宋"/>
          <w:sz w:val="24"/>
          <w:szCs w:val="24"/>
          <w:lang w:val="en-US"/>
        </w:rPr>
      </w:pPr>
      <w:r>
        <w:rPr>
          <w:rStyle w:val="12"/>
          <w:rFonts w:hint="eastAsia" w:ascii="仿宋" w:hAnsi="仿宋" w:eastAsia="仿宋" w:cs="仿宋"/>
          <w:sz w:val="24"/>
          <w:szCs w:val="24"/>
          <w:lang w:val="en-US" w:bidi="en-US"/>
        </w:rPr>
        <w:t>(3)</w:t>
      </w:r>
      <w:r>
        <w:rPr>
          <w:rStyle w:val="12"/>
          <w:rFonts w:hint="eastAsia" w:ascii="仿宋" w:hAnsi="仿宋" w:eastAsia="仿宋" w:cs="仿宋"/>
          <w:sz w:val="24"/>
          <w:szCs w:val="24"/>
        </w:rPr>
        <w:t>近三年学校信息化建设情况</w:t>
      </w:r>
      <w:r>
        <w:rPr>
          <w:rStyle w:val="12"/>
          <w:rFonts w:hint="eastAsia" w:ascii="仿宋" w:hAnsi="仿宋" w:eastAsia="仿宋" w:cs="仿宋"/>
          <w:sz w:val="24"/>
          <w:szCs w:val="24"/>
          <w:lang w:val="en-US"/>
        </w:rPr>
        <w:t>总结材料</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(4)</w:t>
      </w:r>
      <w:r>
        <w:rPr>
          <w:rStyle w:val="12"/>
          <w:rFonts w:hint="eastAsia" w:ascii="仿宋" w:hAnsi="仿宋" w:eastAsia="仿宋" w:cs="仿宋"/>
          <w:sz w:val="24"/>
          <w:szCs w:val="24"/>
        </w:rPr>
        <w:t>近三年教师信息化教学能力提升专题培训情况</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(5)</w:t>
      </w:r>
      <w:r>
        <w:rPr>
          <w:rStyle w:val="12"/>
          <w:rFonts w:hint="eastAsia" w:ascii="仿宋" w:hAnsi="仿宋" w:eastAsia="仿宋" w:cs="仿宋"/>
          <w:sz w:val="24"/>
          <w:szCs w:val="24"/>
        </w:rPr>
        <w:t>近三年教师基于信息化的教学竞赛获奖情况</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(6)</w:t>
      </w:r>
      <w:r>
        <w:rPr>
          <w:rStyle w:val="12"/>
          <w:rFonts w:hint="eastAsia" w:ascii="仿宋" w:hAnsi="仿宋" w:eastAsia="仿宋" w:cs="仿宋"/>
          <w:sz w:val="24"/>
          <w:szCs w:val="24"/>
        </w:rPr>
        <w:t>教室信息化建设状态一览表</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(7)</w:t>
      </w:r>
      <w:r>
        <w:rPr>
          <w:rStyle w:val="12"/>
          <w:rFonts w:hint="eastAsia" w:ascii="仿宋" w:hAnsi="仿宋" w:eastAsia="仿宋" w:cs="仿宋"/>
          <w:sz w:val="24"/>
          <w:szCs w:val="24"/>
        </w:rPr>
        <w:t>近三年</w:t>
      </w:r>
      <w:r>
        <w:rPr>
          <w:rStyle w:val="12"/>
          <w:rFonts w:hint="eastAsia" w:ascii="仿宋" w:hAnsi="仿宋" w:eastAsia="仿宋" w:cs="仿宋"/>
          <w:sz w:val="24"/>
          <w:szCs w:val="24"/>
          <w:lang w:val="en-US"/>
        </w:rPr>
        <w:t>省级、校级</w:t>
      </w:r>
      <w:r>
        <w:rPr>
          <w:rStyle w:val="12"/>
          <w:rFonts w:hint="eastAsia" w:ascii="仿宋" w:hAnsi="仿宋" w:eastAsia="仿宋" w:cs="仿宋"/>
          <w:sz w:val="24"/>
          <w:szCs w:val="24"/>
        </w:rPr>
        <w:t>虚拟仿真实验教学项目一览表</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(8)</w:t>
      </w:r>
      <w:r>
        <w:rPr>
          <w:rStyle w:val="12"/>
          <w:rFonts w:hint="eastAsia" w:ascii="仿宋" w:hAnsi="仿宋" w:eastAsia="仿宋" w:cs="仿宋"/>
          <w:sz w:val="24"/>
          <w:szCs w:val="24"/>
        </w:rPr>
        <w:t>近三年实验室信息化专项建设情况</w:t>
      </w:r>
    </w:p>
    <w:p>
      <w:pPr>
        <w:pStyle w:val="11"/>
        <w:numPr>
          <w:ilvl w:val="0"/>
          <w:numId w:val="0"/>
        </w:numPr>
        <w:spacing w:line="360" w:lineRule="auto"/>
        <w:ind w:leftChars="0" w:right="42" w:rightChars="2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bidi="en-US"/>
        </w:rPr>
        <w:t>(9)</w:t>
      </w:r>
      <w:r>
        <w:rPr>
          <w:rStyle w:val="12"/>
          <w:rFonts w:hint="eastAsia" w:ascii="仿宋" w:hAnsi="仿宋" w:eastAsia="仿宋" w:cs="仿宋"/>
          <w:sz w:val="24"/>
          <w:szCs w:val="24"/>
          <w:lang w:val="en-US" w:eastAsia="zh-CN"/>
        </w:rPr>
        <w:t>近三年学校师生使用泛雅平台(学习通)、智慧树教学平台情况统计表(包含建设课程数量、平均访问次数、各类课程资源建设数量)</w:t>
      </w:r>
    </w:p>
    <w:p>
      <w:pPr>
        <w:pStyle w:val="11"/>
        <w:numPr>
          <w:ilvl w:val="0"/>
          <w:numId w:val="0"/>
        </w:numPr>
        <w:spacing w:line="360" w:lineRule="auto"/>
        <w:ind w:leftChars="0" w:right="42" w:rightChars="2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eastAsia="zh-CN"/>
        </w:rPr>
        <w:t xml:space="preserve">(10)学校近三年引进尔雅通识课程统计表 </w:t>
      </w:r>
    </w:p>
    <w:p>
      <w:pPr>
        <w:pStyle w:val="11"/>
        <w:numPr>
          <w:ilvl w:val="0"/>
          <w:numId w:val="0"/>
        </w:numPr>
        <w:spacing w:line="360" w:lineRule="auto"/>
        <w:ind w:leftChars="0" w:right="42" w:rightChars="2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eastAsia="zh-CN"/>
        </w:rPr>
        <w:t xml:space="preserve">(11)近三年在泛雅平台(学习通)、智慧树教师自建 SPOC 课程、MOOC统计表 </w:t>
      </w:r>
    </w:p>
    <w:p>
      <w:pPr>
        <w:pStyle w:val="11"/>
        <w:spacing w:line="360" w:lineRule="auto"/>
        <w:ind w:left="42" w:leftChars="20" w:right="42" w:rightChars="20"/>
        <w:jc w:val="both"/>
        <w:rPr>
          <w:rFonts w:hint="eastAsia" w:ascii="仿宋" w:hAnsi="仿宋" w:eastAsia="仿宋" w:cs="仿宋"/>
          <w:sz w:val="24"/>
          <w:szCs w:val="24"/>
          <w:lang w:val="en-US" w:eastAsia="zh-CN"/>
        </w:rPr>
      </w:pP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lang w:val="en-US" w:eastAsia="zh-CN" w:bidi="en-US"/>
        </w:rPr>
        <w:t>2</w:t>
      </w: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近三年省级、校级一流线上课程、线上线下混合式课程一览表</w:t>
      </w:r>
    </w:p>
    <w:p>
      <w:pPr>
        <w:widowControl/>
        <w:numPr>
          <w:ilvl w:val="0"/>
          <w:numId w:val="0"/>
        </w:numPr>
        <w:spacing w:line="360" w:lineRule="auto"/>
        <w:ind w:leftChars="0"/>
        <w:rPr>
          <w:rStyle w:val="12"/>
          <w:rFonts w:hint="eastAsia" w:ascii="仿宋" w:hAnsi="仿宋" w:eastAsia="仿宋" w:cs="仿宋"/>
          <w:sz w:val="24"/>
          <w:szCs w:val="24"/>
        </w:rPr>
      </w:pP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lang w:val="en-US" w:eastAsia="zh-CN" w:bidi="en-US"/>
        </w:rPr>
        <w:t>3</w:t>
      </w: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rPr>
        <w:t>“数字化教材”建设情况</w:t>
      </w:r>
    </w:p>
    <w:p>
      <w:pPr>
        <w:widowControl/>
        <w:numPr>
          <w:ilvl w:val="0"/>
          <w:numId w:val="0"/>
        </w:numPr>
        <w:spacing w:line="360" w:lineRule="auto"/>
        <w:ind w:leftChars="0"/>
        <w:rPr>
          <w:rStyle w:val="12"/>
          <w:rFonts w:hint="eastAsia" w:ascii="仿宋_GB2312" w:hAnsi="仿宋_GB2312" w:eastAsia="仿宋" w:cs="仿宋_GB2312"/>
          <w:sz w:val="24"/>
          <w:szCs w:val="24"/>
        </w:rPr>
      </w:pPr>
    </w:p>
    <w:p>
      <w:pPr>
        <w:numPr>
          <w:ilvl w:val="0"/>
          <w:numId w:val="0"/>
        </w:numPr>
        <w:spacing w:line="360" w:lineRule="auto"/>
        <w:jc w:val="left"/>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2.4.3建立健全教材管理机构和工作制度情况，依照教材审核选用标准和程序选用教材情况；推进马工程重点教材统一使用情况；对教材选用工作出现负面问题的处理情况</w:t>
      </w:r>
    </w:p>
    <w:p>
      <w:pPr>
        <w:keepNext w:val="0"/>
        <w:keepLines w:val="0"/>
        <w:widowControl/>
        <w:numPr>
          <w:ilvl w:val="0"/>
          <w:numId w:val="15"/>
        </w:numPr>
        <w:suppressLineNumbers w:val="0"/>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《西安文理学院教材管理办法》等校级教材管理制度</w:t>
      </w:r>
    </w:p>
    <w:p>
      <w:pPr>
        <w:keepNext w:val="0"/>
        <w:keepLines w:val="0"/>
        <w:widowControl/>
        <w:numPr>
          <w:ilvl w:val="0"/>
          <w:numId w:val="15"/>
        </w:numPr>
        <w:suppressLineNumbers w:val="0"/>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近三年学校教材委员会工作记录或总结</w:t>
      </w:r>
    </w:p>
    <w:p>
      <w:pPr>
        <w:pStyle w:val="11"/>
        <w:numPr>
          <w:ilvl w:val="0"/>
          <w:numId w:val="15"/>
        </w:numPr>
        <w:spacing w:line="360" w:lineRule="auto"/>
        <w:ind w:left="425" w:leftChars="0" w:right="42" w:rightChars="20" w:hanging="425" w:firstLineChars="0"/>
        <w:jc w:val="left"/>
        <w:rPr>
          <w:rFonts w:hint="eastAsia" w:ascii="仿宋" w:hAnsi="仿宋" w:eastAsia="仿宋" w:cs="仿宋"/>
          <w:sz w:val="24"/>
          <w:szCs w:val="24"/>
        </w:rPr>
      </w:pPr>
      <w:r>
        <w:rPr>
          <w:rStyle w:val="12"/>
          <w:rFonts w:hint="eastAsia" w:ascii="仿宋" w:hAnsi="仿宋" w:eastAsia="仿宋" w:cs="仿宋"/>
          <w:sz w:val="24"/>
          <w:szCs w:val="24"/>
        </w:rPr>
        <w:t>近三</w:t>
      </w:r>
      <w:r>
        <w:rPr>
          <w:rStyle w:val="12"/>
          <w:rFonts w:hint="eastAsia" w:ascii="仿宋" w:hAnsi="仿宋" w:eastAsia="仿宋" w:cs="仿宋"/>
          <w:sz w:val="24"/>
          <w:szCs w:val="24"/>
          <w:lang w:val="en-US"/>
        </w:rPr>
        <w:t>学</w:t>
      </w:r>
      <w:r>
        <w:rPr>
          <w:rStyle w:val="12"/>
          <w:rFonts w:hint="eastAsia" w:ascii="仿宋" w:hAnsi="仿宋" w:eastAsia="仿宋" w:cs="仿宋"/>
          <w:sz w:val="24"/>
          <w:szCs w:val="24"/>
        </w:rPr>
        <w:t>年“马工程”教材使用率、覆盖率统计表</w:t>
      </w:r>
    </w:p>
    <w:p>
      <w:pPr>
        <w:pStyle w:val="11"/>
        <w:numPr>
          <w:ilvl w:val="0"/>
          <w:numId w:val="15"/>
        </w:numPr>
        <w:spacing w:line="360" w:lineRule="auto"/>
        <w:ind w:left="425" w:leftChars="0" w:right="42" w:rightChars="20" w:hanging="425" w:firstLineChars="0"/>
        <w:jc w:val="left"/>
        <w:rPr>
          <w:rFonts w:hint="eastAsia" w:ascii="仿宋" w:hAnsi="仿宋" w:eastAsia="仿宋" w:cs="仿宋"/>
          <w:sz w:val="24"/>
          <w:szCs w:val="24"/>
        </w:rPr>
      </w:pPr>
      <w:r>
        <w:rPr>
          <w:rStyle w:val="12"/>
          <w:rFonts w:hint="eastAsia" w:ascii="仿宋" w:hAnsi="仿宋" w:eastAsia="仿宋" w:cs="仿宋"/>
          <w:sz w:val="24"/>
          <w:szCs w:val="24"/>
        </w:rPr>
        <w:t>近三</w:t>
      </w:r>
      <w:r>
        <w:rPr>
          <w:rStyle w:val="12"/>
          <w:rFonts w:hint="eastAsia" w:ascii="仿宋" w:hAnsi="仿宋" w:eastAsia="仿宋" w:cs="仿宋"/>
          <w:sz w:val="24"/>
          <w:szCs w:val="24"/>
          <w:lang w:val="en-US"/>
        </w:rPr>
        <w:t>学</w:t>
      </w:r>
      <w:r>
        <w:rPr>
          <w:rStyle w:val="12"/>
          <w:rFonts w:hint="eastAsia" w:ascii="仿宋" w:hAnsi="仿宋" w:eastAsia="仿宋" w:cs="仿宋"/>
          <w:sz w:val="24"/>
          <w:szCs w:val="24"/>
        </w:rPr>
        <w:t>年教材使用一览表</w:t>
      </w:r>
    </w:p>
    <w:p>
      <w:pPr>
        <w:pStyle w:val="11"/>
        <w:numPr>
          <w:ilvl w:val="0"/>
          <w:numId w:val="15"/>
        </w:numPr>
        <w:spacing w:line="360" w:lineRule="auto"/>
        <w:ind w:left="425" w:leftChars="0" w:right="42" w:rightChars="20" w:hanging="425" w:firstLineChars="0"/>
        <w:jc w:val="left"/>
        <w:rPr>
          <w:rFonts w:hint="eastAsia" w:ascii="仿宋" w:hAnsi="仿宋" w:eastAsia="仿宋" w:cs="仿宋"/>
          <w:sz w:val="24"/>
          <w:szCs w:val="24"/>
        </w:rPr>
      </w:pPr>
      <w:r>
        <w:rPr>
          <w:rStyle w:val="12"/>
          <w:rFonts w:hint="eastAsia" w:ascii="仿宋" w:hAnsi="仿宋" w:eastAsia="仿宋" w:cs="仿宋"/>
          <w:sz w:val="24"/>
          <w:szCs w:val="24"/>
        </w:rPr>
        <w:t>近三</w:t>
      </w:r>
      <w:r>
        <w:rPr>
          <w:rStyle w:val="12"/>
          <w:rFonts w:hint="eastAsia" w:ascii="仿宋" w:hAnsi="仿宋" w:eastAsia="仿宋" w:cs="仿宋"/>
          <w:sz w:val="24"/>
          <w:szCs w:val="24"/>
          <w:lang w:val="en-US"/>
        </w:rPr>
        <w:t>学</w:t>
      </w:r>
      <w:r>
        <w:rPr>
          <w:rStyle w:val="12"/>
          <w:rFonts w:hint="eastAsia" w:ascii="仿宋" w:hAnsi="仿宋" w:eastAsia="仿宋" w:cs="仿宋"/>
          <w:sz w:val="24"/>
          <w:szCs w:val="24"/>
        </w:rPr>
        <w:t>年各种教材征订审核表</w:t>
      </w:r>
    </w:p>
    <w:p>
      <w:pPr>
        <w:pStyle w:val="11"/>
        <w:numPr>
          <w:ilvl w:val="0"/>
          <w:numId w:val="15"/>
        </w:numPr>
        <w:spacing w:line="360" w:lineRule="auto"/>
        <w:ind w:left="425" w:leftChars="0" w:right="42" w:rightChars="20" w:hanging="425" w:firstLineChars="0"/>
        <w:jc w:val="left"/>
        <w:rPr>
          <w:rFonts w:hint="eastAsia" w:ascii="仿宋" w:hAnsi="仿宋" w:eastAsia="仿宋" w:cs="仿宋"/>
          <w:sz w:val="24"/>
          <w:szCs w:val="24"/>
        </w:rPr>
      </w:pPr>
      <w:r>
        <w:rPr>
          <w:rStyle w:val="12"/>
          <w:rFonts w:hint="eastAsia" w:ascii="仿宋" w:hAnsi="仿宋" w:eastAsia="仿宋" w:cs="仿宋"/>
          <w:sz w:val="24"/>
          <w:szCs w:val="24"/>
        </w:rPr>
        <w:t>关于统一使用马克思理论研究和建设工程重点教材的实施办法</w:t>
      </w:r>
    </w:p>
    <w:p>
      <w:pPr>
        <w:pStyle w:val="11"/>
        <w:numPr>
          <w:ilvl w:val="0"/>
          <w:numId w:val="15"/>
        </w:numPr>
        <w:spacing w:line="360" w:lineRule="auto"/>
        <w:ind w:left="425" w:leftChars="0" w:right="42" w:rightChars="20" w:hanging="425" w:firstLineChars="0"/>
        <w:jc w:val="left"/>
        <w:rPr>
          <w:rFonts w:hint="eastAsia" w:ascii="仿宋" w:hAnsi="仿宋" w:eastAsia="仿宋" w:cs="仿宋"/>
          <w:sz w:val="24"/>
          <w:szCs w:val="24"/>
        </w:rPr>
      </w:pPr>
      <w:r>
        <w:rPr>
          <w:rStyle w:val="12"/>
          <w:rFonts w:hint="eastAsia" w:ascii="仿宋" w:hAnsi="仿宋" w:eastAsia="仿宋" w:cs="仿宋"/>
          <w:sz w:val="24"/>
          <w:szCs w:val="24"/>
          <w:lang w:val="en-US" w:eastAsia="zh-CN" w:bidi="en-US"/>
        </w:rPr>
        <w:t>近三学年</w:t>
      </w:r>
      <w:r>
        <w:rPr>
          <w:rStyle w:val="12"/>
          <w:rFonts w:hint="eastAsia" w:ascii="仿宋" w:hAnsi="仿宋" w:eastAsia="仿宋" w:cs="仿宋"/>
          <w:sz w:val="24"/>
          <w:szCs w:val="24"/>
        </w:rPr>
        <w:t>“马工程”教材使用一览表</w:t>
      </w:r>
    </w:p>
    <w:p>
      <w:pPr>
        <w:keepNext w:val="0"/>
        <w:keepLines w:val="0"/>
        <w:widowControl/>
        <w:numPr>
          <w:ilvl w:val="0"/>
          <w:numId w:val="15"/>
        </w:numPr>
        <w:suppressLineNumbers w:val="0"/>
        <w:spacing w:line="360" w:lineRule="auto"/>
        <w:ind w:left="425" w:leftChars="0" w:hanging="425" w:firstLineChars="0"/>
        <w:jc w:val="left"/>
        <w:rPr>
          <w:rStyle w:val="12"/>
          <w:rFonts w:hint="eastAsia" w:ascii="仿宋" w:hAnsi="仿宋" w:eastAsia="仿宋" w:cs="仿宋"/>
          <w:sz w:val="24"/>
          <w:szCs w:val="24"/>
        </w:rPr>
      </w:pPr>
      <w:r>
        <w:rPr>
          <w:rStyle w:val="12"/>
          <w:rFonts w:hint="eastAsia" w:ascii="仿宋" w:hAnsi="仿宋" w:eastAsia="仿宋" w:cs="仿宋"/>
          <w:sz w:val="24"/>
          <w:szCs w:val="24"/>
        </w:rPr>
        <w:t>近五年公开出版教材一览表</w:t>
      </w:r>
    </w:p>
    <w:p>
      <w:pPr>
        <w:keepNext w:val="0"/>
        <w:keepLines w:val="0"/>
        <w:widowControl/>
        <w:numPr>
          <w:ilvl w:val="0"/>
          <w:numId w:val="15"/>
        </w:numPr>
        <w:suppressLineNumbers w:val="0"/>
        <w:spacing w:line="360" w:lineRule="auto"/>
        <w:ind w:left="425" w:leftChars="0" w:hanging="425" w:firstLineChars="0"/>
        <w:jc w:val="left"/>
        <w:rPr>
          <w:rStyle w:val="12"/>
          <w:rFonts w:hint="eastAsia" w:ascii="仿宋" w:hAnsi="仿宋" w:eastAsia="仿宋" w:cs="仿宋"/>
          <w:sz w:val="24"/>
          <w:szCs w:val="24"/>
        </w:rPr>
      </w:pPr>
      <w:r>
        <w:rPr>
          <w:rStyle w:val="12"/>
          <w:rFonts w:hint="eastAsia" w:ascii="仿宋" w:hAnsi="仿宋" w:eastAsia="仿宋" w:cs="仿宋"/>
          <w:sz w:val="24"/>
          <w:szCs w:val="24"/>
          <w:lang w:val="en-US"/>
        </w:rPr>
        <w:t>重要考察指标：</w:t>
      </w:r>
    </w:p>
    <w:p>
      <w:pPr>
        <w:keepNext w:val="0"/>
        <w:keepLines w:val="0"/>
        <w:widowControl/>
        <w:numPr>
          <w:ilvl w:val="0"/>
          <w:numId w:val="0"/>
        </w:numPr>
        <w:suppressLineNumbers w:val="0"/>
        <w:spacing w:line="360" w:lineRule="auto"/>
        <w:ind w:leftChars="0"/>
        <w:jc w:val="left"/>
        <w:rPr>
          <w:rStyle w:val="12"/>
          <w:rFonts w:hint="eastAsia" w:ascii="仿宋_GB2312" w:hAnsi="仿宋_GB2312" w:eastAsia="仿宋" w:cs="仿宋_GB2312"/>
          <w:b/>
          <w:bCs/>
          <w:sz w:val="24"/>
          <w:szCs w:val="24"/>
        </w:rPr>
      </w:pPr>
      <w:r>
        <w:rPr>
          <w:rStyle w:val="12"/>
          <w:rFonts w:hint="eastAsia" w:ascii="仿宋" w:hAnsi="仿宋" w:eastAsia="仿宋" w:cs="仿宋"/>
          <w:b/>
          <w:bCs/>
          <w:sz w:val="24"/>
          <w:szCs w:val="24"/>
        </w:rPr>
        <w:t>【必选】使用马工程重</w:t>
      </w:r>
      <w:r>
        <w:rPr>
          <w:rStyle w:val="12"/>
          <w:rFonts w:hint="eastAsia" w:ascii="仿宋_GB2312" w:hAnsi="仿宋_GB2312" w:eastAsia="仿宋" w:cs="仿宋_GB2312"/>
          <w:b/>
          <w:bCs/>
          <w:sz w:val="24"/>
          <w:szCs w:val="24"/>
        </w:rPr>
        <w:t>点教材课程数量与学校应使用马工程重点教材课程数量的比例</w:t>
      </w:r>
      <w:r>
        <w:rPr>
          <w:rStyle w:val="12"/>
          <w:rFonts w:hint="eastAsia" w:ascii="仿宋_GB2312" w:hAnsi="仿宋_GB2312" w:eastAsia="仿宋" w:cs="仿宋_GB2312"/>
          <w:b/>
          <w:bCs/>
          <w:sz w:val="24"/>
          <w:szCs w:val="24"/>
          <w:lang w:val="en-US" w:eastAsia="zh-CN"/>
        </w:rPr>
        <w:t xml:space="preserve"> </w:t>
      </w:r>
    </w:p>
    <w:p>
      <w:pPr>
        <w:widowControl/>
        <w:numPr>
          <w:ilvl w:val="0"/>
          <w:numId w:val="0"/>
        </w:numPr>
        <w:spacing w:line="360" w:lineRule="auto"/>
        <w:ind w:leftChars="0"/>
        <w:rPr>
          <w:rFonts w:hint="default" w:ascii="仿宋_GB2312" w:hAnsi="仿宋_GB2312" w:eastAsia="仿宋" w:cs="仿宋_GB2312"/>
          <w:b/>
          <w:bCs/>
          <w:color w:val="000000" w:themeColor="text1"/>
          <w:kern w:val="0"/>
          <w:sz w:val="24"/>
          <w:szCs w:val="24"/>
          <w:lang w:val="en-US" w:eastAsia="zh-CN"/>
          <w14:textFill>
            <w14:solidFill>
              <w14:schemeClr w14:val="tx1"/>
            </w14:solidFill>
          </w14:textFill>
        </w:rPr>
      </w:pPr>
    </w:p>
    <w:p>
      <w:pPr>
        <w:numPr>
          <w:ilvl w:val="0"/>
          <w:numId w:val="0"/>
        </w:numPr>
        <w:spacing w:line="360" w:lineRule="auto"/>
        <w:jc w:val="left"/>
        <w:outlineLvl w:val="1"/>
        <w:rPr>
          <w:rFonts w:hint="default" w:ascii="黑体" w:hAnsi="黑体" w:eastAsia="黑体" w:cs="黑体"/>
          <w:sz w:val="28"/>
          <w:szCs w:val="28"/>
          <w:lang w:val="en-US" w:eastAsia="zh-CN"/>
        </w:rPr>
      </w:pPr>
      <w:bookmarkStart w:id="10" w:name="_Toc29085"/>
      <w:r>
        <w:rPr>
          <w:rFonts w:hint="eastAsia" w:ascii="黑体" w:hAnsi="黑体" w:eastAsia="黑体" w:cs="黑体"/>
          <w:sz w:val="28"/>
          <w:szCs w:val="28"/>
          <w:lang w:val="en-US" w:eastAsia="en-US"/>
        </w:rPr>
        <w:t>2.5</w:t>
      </w:r>
      <w:r>
        <w:rPr>
          <w:rFonts w:hint="eastAsia" w:ascii="黑体" w:hAnsi="黑体" w:eastAsia="黑体" w:cs="黑体"/>
          <w:sz w:val="28"/>
          <w:szCs w:val="28"/>
          <w:lang w:val="en-US" w:eastAsia="zh-CN"/>
        </w:rPr>
        <w:t xml:space="preserve"> 卓越培养</w:t>
      </w:r>
      <w:bookmarkEnd w:id="10"/>
    </w:p>
    <w:p>
      <w:pPr>
        <w:numPr>
          <w:ilvl w:val="0"/>
          <w:numId w:val="0"/>
        </w:numPr>
        <w:spacing w:line="360" w:lineRule="auto"/>
        <w:jc w:val="left"/>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K2.5.1 产教融合卓越人才培养模式改革及其实践效果</w:t>
      </w:r>
    </w:p>
    <w:p>
      <w:pPr>
        <w:pStyle w:val="11"/>
        <w:spacing w:line="360" w:lineRule="auto"/>
        <w:ind w:left="42" w:leftChars="20" w:right="42" w:rightChars="2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rPr>
        <w:t>产教融合人才培养模式改革相关材料(学院案例)</w:t>
      </w:r>
    </w:p>
    <w:p>
      <w:pPr>
        <w:pStyle w:val="11"/>
        <w:spacing w:line="360" w:lineRule="auto"/>
        <w:ind w:left="0" w:leftChars="0" w:right="42" w:rightChars="20" w:firstLine="0"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(2)新工科研究与实践项目申报书、总结报告</w:t>
      </w:r>
    </w:p>
    <w:p>
      <w:pPr>
        <w:widowControl/>
        <w:numPr>
          <w:ilvl w:val="0"/>
          <w:numId w:val="0"/>
        </w:numPr>
        <w:spacing w:line="360" w:lineRule="auto"/>
        <w:ind w:left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(3)《西安文理学院现代产业学院建设管理办法》</w:t>
      </w:r>
    </w:p>
    <w:p>
      <w:pPr>
        <w:widowControl/>
        <w:numPr>
          <w:ilvl w:val="0"/>
          <w:numId w:val="0"/>
        </w:numPr>
        <w:spacing w:line="360" w:lineRule="auto"/>
        <w:ind w:left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(4)鲲鹏产业学院获批省级现代产业学院的公示文件</w:t>
      </w:r>
    </w:p>
    <w:p>
      <w:pPr>
        <w:widowControl/>
        <w:numPr>
          <w:ilvl w:val="0"/>
          <w:numId w:val="0"/>
        </w:numPr>
        <w:spacing w:line="360" w:lineRule="auto"/>
        <w:ind w:left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(5)鲲鹏产业学院申报省级现代产业学院的相关材料</w:t>
      </w:r>
    </w:p>
    <w:p>
      <w:pPr>
        <w:widowControl/>
        <w:numPr>
          <w:ilvl w:val="0"/>
          <w:numId w:val="0"/>
        </w:numPr>
        <w:spacing w:line="360" w:lineRule="auto"/>
        <w:ind w:left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(6)近三年学校获批教育部产学合作协同育人项目一览表</w:t>
      </w:r>
    </w:p>
    <w:p>
      <w:pPr>
        <w:numPr>
          <w:ilvl w:val="0"/>
          <w:numId w:val="0"/>
        </w:numPr>
        <w:jc w:val="left"/>
        <w:rPr>
          <w:rFonts w:hint="eastAsia" w:ascii="黑体" w:hAnsi="黑体" w:eastAsia="黑体" w:cs="黑体"/>
          <w:sz w:val="24"/>
          <w:szCs w:val="24"/>
          <w:lang w:val="en-US" w:eastAsia="zh-CN"/>
        </w:rPr>
      </w:pPr>
    </w:p>
    <w:p>
      <w:pPr>
        <w:numPr>
          <w:ilvl w:val="0"/>
          <w:numId w:val="0"/>
        </w:numPr>
        <w:spacing w:line="360" w:lineRule="auto"/>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K2.5.2加强课程体系整体设计，优化公共课、专业基础课和专业课比例结构，提高课程建设规划性、系统性情况</w:t>
      </w:r>
    </w:p>
    <w:p>
      <w:pPr>
        <w:pStyle w:val="11"/>
        <w:numPr>
          <w:ilvl w:val="0"/>
          <w:numId w:val="16"/>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加强课程建设的相关方案、措施及实施情况</w:t>
      </w:r>
    </w:p>
    <w:p>
      <w:pPr>
        <w:widowControl/>
        <w:numPr>
          <w:ilvl w:val="0"/>
          <w:numId w:val="16"/>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《西安文理学院关于修订2022版本科专业人才培养方案的指导意见》</w:t>
      </w:r>
    </w:p>
    <w:p>
      <w:pPr>
        <w:widowControl/>
        <w:numPr>
          <w:ilvl w:val="0"/>
          <w:numId w:val="16"/>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《西安文理学院关于修订2018版本科专业人才培养方案的指导意见》</w:t>
      </w:r>
    </w:p>
    <w:p>
      <w:pPr>
        <w:widowControl/>
        <w:numPr>
          <w:ilvl w:val="0"/>
          <w:numId w:val="16"/>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各专业2022版人才培养方案中公共课、专业基础课和专业课学分结构汇总表</w:t>
      </w:r>
    </w:p>
    <w:p>
      <w:pPr>
        <w:widowControl/>
        <w:numPr>
          <w:ilvl w:val="0"/>
          <w:numId w:val="16"/>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《西安文理学院公共课教学改革实施方案》</w:t>
      </w:r>
    </w:p>
    <w:p>
      <w:pPr>
        <w:widowControl/>
        <w:numPr>
          <w:ilvl w:val="0"/>
          <w:numId w:val="16"/>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《西安文理学院深化课程建设实施意见》</w:t>
      </w:r>
    </w:p>
    <w:p>
      <w:pPr>
        <w:widowControl/>
        <w:numPr>
          <w:ilvl w:val="0"/>
          <w:numId w:val="16"/>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《西安文理学院课程建设管理办法》</w:t>
      </w:r>
    </w:p>
    <w:p>
      <w:pPr>
        <w:pStyle w:val="11"/>
        <w:numPr>
          <w:ilvl w:val="0"/>
          <w:numId w:val="16"/>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近三年校企合作建设课程建设情况</w:t>
      </w:r>
    </w:p>
    <w:p>
      <w:pPr>
        <w:numPr>
          <w:ilvl w:val="0"/>
          <w:numId w:val="16"/>
        </w:numPr>
        <w:spacing w:line="360" w:lineRule="auto"/>
        <w:ind w:left="425" w:leftChars="0" w:hanging="425" w:firstLineChars="0"/>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国家级、省级</w:t>
      </w:r>
      <w:r>
        <w:rPr>
          <w:rStyle w:val="12"/>
          <w:rFonts w:hint="eastAsia" w:ascii="仿宋" w:hAnsi="仿宋" w:eastAsia="仿宋" w:cs="仿宋"/>
          <w:sz w:val="24"/>
          <w:szCs w:val="24"/>
        </w:rPr>
        <w:t>一流</w:t>
      </w:r>
      <w:r>
        <w:rPr>
          <w:rStyle w:val="12"/>
          <w:rFonts w:hint="eastAsia" w:ascii="仿宋" w:hAnsi="仿宋" w:eastAsia="仿宋" w:cs="仿宋"/>
          <w:sz w:val="24"/>
          <w:szCs w:val="24"/>
          <w:lang w:val="en-US"/>
        </w:rPr>
        <w:t>课程目录</w:t>
      </w:r>
    </w:p>
    <w:p>
      <w:pPr>
        <w:numPr>
          <w:ilvl w:val="0"/>
          <w:numId w:val="0"/>
        </w:numPr>
        <w:spacing w:line="360" w:lineRule="auto"/>
        <w:ind w:leftChars="0"/>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(10)校级一流课程</w:t>
      </w:r>
      <w:r>
        <w:rPr>
          <w:rStyle w:val="12"/>
          <w:rFonts w:hint="eastAsia" w:ascii="仿宋" w:hAnsi="仿宋" w:eastAsia="仿宋" w:cs="仿宋"/>
          <w:sz w:val="24"/>
          <w:szCs w:val="24"/>
        </w:rPr>
        <w:t>课程建设情况</w:t>
      </w:r>
      <w:r>
        <w:rPr>
          <w:rStyle w:val="12"/>
          <w:rFonts w:hint="eastAsia" w:ascii="仿宋" w:hAnsi="仿宋" w:eastAsia="仿宋" w:cs="仿宋"/>
          <w:sz w:val="24"/>
          <w:szCs w:val="24"/>
          <w:lang w:val="en-US"/>
        </w:rPr>
        <w:t>总结材料</w:t>
      </w:r>
    </w:p>
    <w:p>
      <w:pPr>
        <w:pStyle w:val="11"/>
        <w:spacing w:line="360" w:lineRule="auto"/>
        <w:ind w:left="42" w:leftChars="20" w:right="42" w:rightChars="20"/>
        <w:rPr>
          <w:rStyle w:val="12"/>
          <w:rFonts w:hint="eastAsia" w:ascii="仿宋" w:hAnsi="仿宋" w:eastAsia="仿宋" w:cs="仿宋"/>
          <w:b/>
          <w:bCs/>
          <w:sz w:val="24"/>
          <w:szCs w:val="24"/>
        </w:rPr>
      </w:pPr>
      <w:r>
        <w:rPr>
          <w:rStyle w:val="12"/>
          <w:rFonts w:hint="eastAsia" w:ascii="仿宋" w:hAnsi="仿宋" w:eastAsia="仿宋" w:cs="仿宋"/>
          <w:b/>
          <w:bCs/>
          <w:sz w:val="24"/>
          <w:szCs w:val="24"/>
          <w:lang w:val="en-US"/>
        </w:rPr>
        <w:t>(11)重要考察指标：</w:t>
      </w:r>
      <w:r>
        <w:rPr>
          <w:rStyle w:val="12"/>
          <w:rFonts w:hint="eastAsia" w:ascii="仿宋" w:hAnsi="仿宋" w:eastAsia="仿宋" w:cs="仿宋"/>
          <w:b/>
          <w:bCs/>
          <w:sz w:val="24"/>
          <w:szCs w:val="24"/>
        </w:rPr>
        <w:t>【必选】本科生生均课程门数</w:t>
      </w:r>
    </w:p>
    <w:p>
      <w:pPr>
        <w:pStyle w:val="11"/>
        <w:spacing w:line="240" w:lineRule="auto"/>
        <w:ind w:left="42" w:leftChars="20" w:right="42" w:rightChars="20"/>
        <w:rPr>
          <w:rStyle w:val="12"/>
          <w:rFonts w:hint="eastAsia" w:ascii="仿宋_GB2312" w:hAnsi="仿宋_GB2312" w:eastAsia="仿宋" w:cs="仿宋_GB2312"/>
          <w:b/>
          <w:bCs/>
          <w:sz w:val="24"/>
          <w:szCs w:val="24"/>
        </w:rPr>
      </w:pPr>
    </w:p>
    <w:p>
      <w:pPr>
        <w:pStyle w:val="11"/>
        <w:spacing w:line="360" w:lineRule="auto"/>
        <w:ind w:left="42" w:leftChars="20" w:right="42" w:rightChars="20"/>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K2.5.3 新工科、新农科、新医科、新文科建设以及围绕“培育高水平教学成果”开展教研教改项目建设的举措及实施成效</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rPr>
        <w:t>新工科、新文科相关教学改革研究项目立项及实施情况</w:t>
      </w:r>
    </w:p>
    <w:p>
      <w:pPr>
        <w:pStyle w:val="11"/>
        <w:spacing w:line="360" w:lineRule="auto"/>
        <w:ind w:left="42" w:leftChars="20" w:right="42" w:rightChars="20"/>
        <w:rPr>
          <w:rFonts w:hint="eastAsia" w:ascii="仿宋" w:hAnsi="仿宋" w:eastAsia="仿宋" w:cs="仿宋"/>
          <w:kern w:val="2"/>
          <w:sz w:val="24"/>
          <w:szCs w:val="24"/>
          <w:lang w:val="en-US" w:eastAsia="zh-CN" w:bidi="ar-SA"/>
        </w:rPr>
      </w:pPr>
      <w:r>
        <w:rPr>
          <w:rStyle w:val="12"/>
          <w:rFonts w:hint="eastAsia" w:ascii="仿宋" w:hAnsi="仿宋" w:eastAsia="仿宋" w:cs="仿宋"/>
          <w:sz w:val="24"/>
          <w:szCs w:val="24"/>
          <w:lang w:val="en-US" w:bidi="en-US"/>
        </w:rPr>
        <w:t>(2)</w:t>
      </w:r>
      <w:r>
        <w:rPr>
          <w:rStyle w:val="12"/>
          <w:rFonts w:hint="eastAsia" w:ascii="仿宋" w:hAnsi="仿宋" w:eastAsia="仿宋" w:cs="仿宋"/>
          <w:sz w:val="24"/>
          <w:szCs w:val="24"/>
        </w:rPr>
        <w:t>近五年教改项目、教学成果奖培育、遴选的举措及实施成效</w:t>
      </w:r>
    </w:p>
    <w:p>
      <w:pPr>
        <w:numPr>
          <w:ilvl w:val="0"/>
          <w:numId w:val="0"/>
        </w:numPr>
        <w:spacing w:line="360" w:lineRule="auto"/>
        <w:ind w:leftChars="0"/>
        <w:jc w:val="left"/>
        <w:rPr>
          <w:rStyle w:val="12"/>
          <w:rFonts w:hint="default" w:ascii="仿宋_GB2312" w:hAnsi="仿宋_GB2312" w:eastAsia="仿宋" w:cs="仿宋_GB2312"/>
          <w:sz w:val="24"/>
          <w:szCs w:val="24"/>
          <w:lang w:val="en-US"/>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K2.5.4 一流专业“双万计划”建设举措及成效</w:t>
      </w:r>
    </w:p>
    <w:p>
      <w:pPr>
        <w:pStyle w:val="11"/>
        <w:numPr>
          <w:ilvl w:val="0"/>
          <w:numId w:val="0"/>
        </w:numPr>
        <w:spacing w:line="360" w:lineRule="auto"/>
        <w:ind w:right="42" w:rightChars="2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rPr>
        <w:t>(1)</w:t>
      </w:r>
      <w:r>
        <w:rPr>
          <w:rStyle w:val="12"/>
          <w:rFonts w:hint="eastAsia" w:ascii="仿宋" w:hAnsi="仿宋" w:eastAsia="仿宋" w:cs="仿宋"/>
          <w:sz w:val="24"/>
          <w:szCs w:val="24"/>
        </w:rPr>
        <w:t xml:space="preserve">学校有关一流专业建设的制度文件、措施及成效 </w:t>
      </w:r>
    </w:p>
    <w:p>
      <w:pPr>
        <w:widowControl w:val="0"/>
        <w:numPr>
          <w:ilvl w:val="0"/>
          <w:numId w:val="0"/>
        </w:numPr>
        <w:spacing w:line="360" w:lineRule="auto"/>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(2)</w:t>
      </w:r>
      <w:r>
        <w:rPr>
          <w:rStyle w:val="12"/>
          <w:rFonts w:hint="eastAsia" w:ascii="仿宋" w:hAnsi="仿宋" w:eastAsia="仿宋" w:cs="仿宋"/>
          <w:sz w:val="24"/>
          <w:szCs w:val="24"/>
        </w:rPr>
        <w:t>国家、省级、</w:t>
      </w:r>
      <w:r>
        <w:rPr>
          <w:rStyle w:val="12"/>
          <w:rFonts w:hint="eastAsia" w:ascii="仿宋" w:hAnsi="仿宋" w:eastAsia="仿宋" w:cs="仿宋"/>
          <w:sz w:val="24"/>
          <w:szCs w:val="24"/>
          <w:lang w:val="en-US"/>
        </w:rPr>
        <w:t>市</w:t>
      </w:r>
      <w:r>
        <w:rPr>
          <w:rStyle w:val="12"/>
          <w:rFonts w:hint="eastAsia" w:ascii="仿宋" w:hAnsi="仿宋" w:eastAsia="仿宋" w:cs="仿宋"/>
          <w:sz w:val="24"/>
          <w:szCs w:val="24"/>
        </w:rPr>
        <w:t>级一流专业</w:t>
      </w:r>
      <w:r>
        <w:rPr>
          <w:rStyle w:val="12"/>
          <w:rFonts w:hint="eastAsia" w:ascii="仿宋" w:hAnsi="仿宋" w:eastAsia="仿宋" w:cs="仿宋"/>
          <w:sz w:val="24"/>
          <w:szCs w:val="24"/>
          <w:lang w:val="en-US"/>
        </w:rPr>
        <w:t>目录(含获批时间等信息)</w:t>
      </w:r>
    </w:p>
    <w:p>
      <w:pPr>
        <w:widowControl w:val="0"/>
        <w:numPr>
          <w:ilvl w:val="0"/>
          <w:numId w:val="0"/>
        </w:numPr>
        <w:spacing w:line="360" w:lineRule="auto"/>
        <w:jc w:val="left"/>
        <w:rPr>
          <w:rStyle w:val="12"/>
          <w:rFonts w:hint="eastAsia" w:ascii="仿宋_GB2312" w:hAnsi="仿宋_GB2312" w:eastAsia="仿宋" w:cs="仿宋_GB2312"/>
          <w:sz w:val="24"/>
          <w:szCs w:val="24"/>
          <w:lang w:val="en-US"/>
        </w:rPr>
      </w:pPr>
    </w:p>
    <w:p>
      <w:pPr>
        <w:widowControl w:val="0"/>
        <w:numPr>
          <w:ilvl w:val="0"/>
          <w:numId w:val="0"/>
        </w:numPr>
        <w:spacing w:line="360" w:lineRule="auto"/>
        <w:jc w:val="left"/>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K2.5.5 一流课程“双万计划”建设举措及成效</w:t>
      </w:r>
    </w:p>
    <w:p>
      <w:pPr>
        <w:widowControl w:val="0"/>
        <w:numPr>
          <w:ilvl w:val="0"/>
          <w:numId w:val="17"/>
        </w:numPr>
        <w:spacing w:line="360" w:lineRule="auto"/>
        <w:jc w:val="left"/>
        <w:rPr>
          <w:rStyle w:val="12"/>
          <w:rFonts w:hint="eastAsia" w:ascii="仿宋" w:hAnsi="仿宋" w:eastAsia="仿宋" w:cs="仿宋"/>
          <w:sz w:val="24"/>
          <w:szCs w:val="24"/>
        </w:rPr>
      </w:pPr>
      <w:r>
        <w:rPr>
          <w:rStyle w:val="12"/>
          <w:rFonts w:hint="eastAsia" w:ascii="仿宋" w:hAnsi="仿宋" w:eastAsia="仿宋" w:cs="仿宋"/>
          <w:sz w:val="24"/>
          <w:szCs w:val="24"/>
        </w:rPr>
        <w:t>学校有关一流课程建设的制度文件、措施及成效</w:t>
      </w:r>
    </w:p>
    <w:p>
      <w:pPr>
        <w:numPr>
          <w:ilvl w:val="0"/>
          <w:numId w:val="17"/>
        </w:numPr>
        <w:spacing w:line="360" w:lineRule="auto"/>
        <w:ind w:left="0" w:leftChars="0" w:firstLine="0" w:firstLineChars="0"/>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国家级、省级</w:t>
      </w:r>
      <w:r>
        <w:rPr>
          <w:rStyle w:val="12"/>
          <w:rFonts w:hint="eastAsia" w:ascii="仿宋" w:hAnsi="仿宋" w:eastAsia="仿宋" w:cs="仿宋"/>
          <w:sz w:val="24"/>
          <w:szCs w:val="24"/>
        </w:rPr>
        <w:t>一流</w:t>
      </w:r>
      <w:r>
        <w:rPr>
          <w:rStyle w:val="12"/>
          <w:rFonts w:hint="eastAsia" w:ascii="仿宋" w:hAnsi="仿宋" w:eastAsia="仿宋" w:cs="仿宋"/>
          <w:sz w:val="24"/>
          <w:szCs w:val="24"/>
          <w:lang w:val="en-US"/>
        </w:rPr>
        <w:t>课程目录(含获批时间、级别、负责人)</w:t>
      </w:r>
    </w:p>
    <w:p>
      <w:pPr>
        <w:numPr>
          <w:ilvl w:val="0"/>
          <w:numId w:val="17"/>
        </w:numPr>
        <w:spacing w:line="360" w:lineRule="auto"/>
        <w:ind w:left="0" w:leftChars="0" w:firstLine="0" w:firstLineChars="0"/>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校级一流课程</w:t>
      </w:r>
      <w:r>
        <w:rPr>
          <w:rStyle w:val="12"/>
          <w:rFonts w:hint="eastAsia" w:ascii="仿宋" w:hAnsi="仿宋" w:eastAsia="仿宋" w:cs="仿宋"/>
          <w:sz w:val="24"/>
          <w:szCs w:val="24"/>
        </w:rPr>
        <w:t>课程建设情况</w:t>
      </w:r>
      <w:r>
        <w:rPr>
          <w:rStyle w:val="12"/>
          <w:rFonts w:hint="eastAsia" w:ascii="仿宋" w:hAnsi="仿宋" w:eastAsia="仿宋" w:cs="仿宋"/>
          <w:sz w:val="24"/>
          <w:szCs w:val="24"/>
          <w:lang w:val="en-US"/>
        </w:rPr>
        <w:t>总结材料</w:t>
      </w: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K2.5.6优秀教材建设举措及成效</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rPr>
        <w:t>优秀教材建设相关制度文件</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(2)</w:t>
      </w:r>
      <w:r>
        <w:rPr>
          <w:rStyle w:val="12"/>
          <w:rFonts w:hint="eastAsia" w:ascii="仿宋" w:hAnsi="仿宋" w:eastAsia="仿宋" w:cs="仿宋"/>
          <w:sz w:val="24"/>
          <w:szCs w:val="24"/>
        </w:rPr>
        <w:t>教材建设举措及成效</w:t>
      </w:r>
    </w:p>
    <w:p>
      <w:pPr>
        <w:widowControl w:val="0"/>
        <w:numPr>
          <w:ilvl w:val="0"/>
          <w:numId w:val="0"/>
        </w:numPr>
        <w:spacing w:line="360" w:lineRule="auto"/>
        <w:ind w:left="0" w:leftChars="0" w:firstLine="0" w:firstLineChars="0"/>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bidi="en-US"/>
        </w:rPr>
        <w:t>(3)</w:t>
      </w:r>
      <w:r>
        <w:rPr>
          <w:rStyle w:val="12"/>
          <w:rFonts w:hint="eastAsia" w:ascii="仿宋" w:hAnsi="仿宋" w:eastAsia="仿宋" w:cs="仿宋"/>
          <w:sz w:val="24"/>
          <w:szCs w:val="24"/>
        </w:rPr>
        <w:t>近五年教材获奖情况</w:t>
      </w:r>
      <w:r>
        <w:rPr>
          <w:rStyle w:val="12"/>
          <w:rFonts w:hint="eastAsia" w:ascii="仿宋" w:hAnsi="仿宋" w:eastAsia="仿宋" w:cs="仿宋"/>
          <w:sz w:val="24"/>
          <w:szCs w:val="24"/>
          <w:lang w:val="en-US"/>
        </w:rPr>
        <w:t>统计表</w:t>
      </w:r>
    </w:p>
    <w:p>
      <w:pPr>
        <w:widowControl w:val="0"/>
        <w:numPr>
          <w:ilvl w:val="0"/>
          <w:numId w:val="0"/>
        </w:numPr>
        <w:spacing w:line="360" w:lineRule="auto"/>
        <w:ind w:left="0" w:leftChars="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(4)近五年入选国家级、省级各类规划教材一览表</w:t>
      </w:r>
    </w:p>
    <w:p>
      <w:pPr>
        <w:widowControl w:val="0"/>
        <w:numPr>
          <w:ilvl w:val="0"/>
          <w:numId w:val="0"/>
        </w:numPr>
        <w:spacing w:line="360" w:lineRule="auto"/>
        <w:jc w:val="left"/>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 xml:space="preserve"> </w:t>
      </w:r>
    </w:p>
    <w:p>
      <w:pPr>
        <w:pStyle w:val="11"/>
        <w:spacing w:line="240" w:lineRule="auto"/>
        <w:ind w:left="42" w:leftChars="20" w:right="42" w:rightChars="20"/>
        <w:jc w:val="left"/>
        <w:outlineLvl w:val="1"/>
        <w:rPr>
          <w:rFonts w:hint="eastAsia" w:ascii="黑体" w:hAnsi="黑体" w:eastAsia="黑体" w:cs="黑体"/>
          <w:kern w:val="2"/>
          <w:sz w:val="28"/>
          <w:szCs w:val="28"/>
          <w:lang w:val="en-US" w:eastAsia="en-US" w:bidi="ar-SA"/>
        </w:rPr>
      </w:pPr>
      <w:bookmarkStart w:id="11" w:name="_Toc22214"/>
      <w:r>
        <w:rPr>
          <w:rFonts w:hint="eastAsia" w:ascii="黑体" w:hAnsi="黑体" w:eastAsia="黑体" w:cs="黑体"/>
          <w:kern w:val="2"/>
          <w:sz w:val="28"/>
          <w:szCs w:val="28"/>
          <w:lang w:val="en-US" w:eastAsia="en-US" w:bidi="ar-SA"/>
        </w:rPr>
        <w:t>2.6创新创业教育</w:t>
      </w:r>
      <w:bookmarkEnd w:id="11"/>
    </w:p>
    <w:p>
      <w:pPr>
        <w:widowControl w:val="0"/>
        <w:numPr>
          <w:ilvl w:val="0"/>
          <w:numId w:val="0"/>
        </w:numPr>
        <w:spacing w:line="360" w:lineRule="auto"/>
        <w:jc w:val="left"/>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K2.6.1创新创业教育工作体系与创新创业教育平台建设情况</w:t>
      </w:r>
    </w:p>
    <w:p>
      <w:pPr>
        <w:pStyle w:val="11"/>
        <w:numPr>
          <w:ilvl w:val="0"/>
          <w:numId w:val="18"/>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lang w:val="en-US" w:eastAsia="zh-CN" w:bidi="en-US"/>
        </w:rPr>
        <w:t>学校</w:t>
      </w:r>
      <w:r>
        <w:rPr>
          <w:rStyle w:val="12"/>
          <w:rFonts w:hint="eastAsia" w:ascii="仿宋" w:hAnsi="仿宋" w:eastAsia="仿宋" w:cs="仿宋"/>
          <w:sz w:val="24"/>
          <w:szCs w:val="24"/>
        </w:rPr>
        <w:t>创新创业教育相关工作的制度文件</w:t>
      </w:r>
    </w:p>
    <w:p>
      <w:pPr>
        <w:pStyle w:val="11"/>
        <w:numPr>
          <w:ilvl w:val="0"/>
          <w:numId w:val="18"/>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《西安文理学院学生课程、创新创业学分置换及成绩认定管理办法》</w:t>
      </w:r>
    </w:p>
    <w:p>
      <w:pPr>
        <w:pStyle w:val="11"/>
        <w:numPr>
          <w:ilvl w:val="0"/>
          <w:numId w:val="18"/>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大学生创新创业相关竞赛组织管理办法</w:t>
      </w:r>
    </w:p>
    <w:p>
      <w:pPr>
        <w:pStyle w:val="11"/>
        <w:numPr>
          <w:ilvl w:val="0"/>
          <w:numId w:val="18"/>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《西安文理学院关于启动首批大学生创新创业教育试点学院建设工作的通知》</w:t>
      </w:r>
    </w:p>
    <w:p>
      <w:pPr>
        <w:pStyle w:val="11"/>
        <w:numPr>
          <w:ilvl w:val="0"/>
          <w:numId w:val="18"/>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rPr>
        <w:t>学校</w:t>
      </w:r>
      <w:r>
        <w:rPr>
          <w:rStyle w:val="12"/>
          <w:rFonts w:hint="eastAsia" w:ascii="仿宋" w:hAnsi="仿宋" w:eastAsia="仿宋" w:cs="仿宋"/>
          <w:sz w:val="24"/>
          <w:szCs w:val="24"/>
          <w:lang w:val="en-US"/>
        </w:rPr>
        <w:t>创新创业教育中心大学生孵化基地</w:t>
      </w:r>
      <w:r>
        <w:rPr>
          <w:rStyle w:val="12"/>
          <w:rFonts w:hint="eastAsia" w:ascii="仿宋" w:hAnsi="仿宋" w:eastAsia="仿宋" w:cs="仿宋"/>
          <w:sz w:val="24"/>
          <w:szCs w:val="24"/>
        </w:rPr>
        <w:t>建设情况</w:t>
      </w:r>
      <w:r>
        <w:rPr>
          <w:rStyle w:val="12"/>
          <w:rFonts w:hint="eastAsia" w:ascii="仿宋" w:hAnsi="仿宋" w:eastAsia="仿宋" w:cs="仿宋"/>
          <w:sz w:val="24"/>
          <w:szCs w:val="24"/>
          <w:lang w:val="en-US"/>
        </w:rPr>
        <w:t>汇报材料</w:t>
      </w:r>
    </w:p>
    <w:p>
      <w:pPr>
        <w:pStyle w:val="11"/>
        <w:numPr>
          <w:ilvl w:val="0"/>
          <w:numId w:val="18"/>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二级学院创新创业教育平台一览表</w:t>
      </w:r>
    </w:p>
    <w:p>
      <w:pPr>
        <w:pStyle w:val="11"/>
        <w:numPr>
          <w:ilvl w:val="0"/>
          <w:numId w:val="18"/>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学校省级大学生校外创新创业教育实践基地建设情况汇报材料</w:t>
      </w:r>
    </w:p>
    <w:p>
      <w:pPr>
        <w:widowControl w:val="0"/>
        <w:numPr>
          <w:ilvl w:val="0"/>
          <w:numId w:val="18"/>
        </w:numPr>
        <w:spacing w:line="360" w:lineRule="auto"/>
        <w:ind w:left="425" w:leftChars="0" w:hanging="425" w:firstLineChars="0"/>
        <w:jc w:val="left"/>
        <w:rPr>
          <w:rFonts w:hint="eastAsia" w:ascii="仿宋" w:hAnsi="仿宋" w:eastAsia="仿宋" w:cs="仿宋"/>
          <w:kern w:val="2"/>
          <w:sz w:val="24"/>
          <w:szCs w:val="24"/>
          <w:lang w:val="en-US" w:eastAsia="zh-CN" w:bidi="ar-SA"/>
        </w:rPr>
      </w:pPr>
      <w:r>
        <w:rPr>
          <w:rStyle w:val="12"/>
          <w:rFonts w:hint="eastAsia" w:ascii="仿宋" w:hAnsi="仿宋" w:eastAsia="仿宋" w:cs="仿宋"/>
          <w:sz w:val="24"/>
          <w:szCs w:val="24"/>
        </w:rPr>
        <w:t>创新创业教育典型经验、新闻报道相关材料</w:t>
      </w: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K2.6.2将创新创业教育贯穿于人才培养全过程、融入专业教育的举措与成效</w:t>
      </w:r>
    </w:p>
    <w:p>
      <w:pPr>
        <w:pStyle w:val="11"/>
        <w:numPr>
          <w:ilvl w:val="0"/>
          <w:numId w:val="19"/>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lang w:val="en-US"/>
        </w:rPr>
        <w:t>2018版、2022版人才培养方案中</w:t>
      </w:r>
      <w:r>
        <w:rPr>
          <w:rStyle w:val="12"/>
          <w:rFonts w:hint="eastAsia" w:ascii="仿宋" w:hAnsi="仿宋" w:eastAsia="仿宋" w:cs="仿宋"/>
          <w:sz w:val="24"/>
          <w:szCs w:val="24"/>
        </w:rPr>
        <w:t>第二课堂创新学分设置及实施情况</w:t>
      </w:r>
    </w:p>
    <w:p>
      <w:pPr>
        <w:pStyle w:val="11"/>
        <w:numPr>
          <w:ilvl w:val="0"/>
          <w:numId w:val="19"/>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lang w:val="en-US" w:eastAsia="zh-CN" w:bidi="en-US"/>
        </w:rPr>
        <w:t>各专业创新创业</w:t>
      </w:r>
      <w:r>
        <w:rPr>
          <w:rStyle w:val="12"/>
          <w:rFonts w:hint="eastAsia" w:ascii="仿宋" w:hAnsi="仿宋" w:eastAsia="仿宋" w:cs="仿宋"/>
          <w:sz w:val="24"/>
          <w:szCs w:val="24"/>
        </w:rPr>
        <w:t>课程建设及实施情况</w:t>
      </w:r>
      <w:r>
        <w:rPr>
          <w:rStyle w:val="12"/>
          <w:rFonts w:hint="eastAsia" w:ascii="仿宋" w:hAnsi="仿宋" w:eastAsia="仿宋" w:cs="仿宋"/>
          <w:sz w:val="24"/>
          <w:szCs w:val="24"/>
          <w:lang w:val="en-US"/>
        </w:rPr>
        <w:t>一览表</w:t>
      </w:r>
    </w:p>
    <w:p>
      <w:pPr>
        <w:pStyle w:val="11"/>
        <w:numPr>
          <w:ilvl w:val="0"/>
          <w:numId w:val="19"/>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创新创业类教材编写出版情况</w:t>
      </w:r>
      <w:r>
        <w:rPr>
          <w:rStyle w:val="12"/>
          <w:rFonts w:hint="eastAsia" w:ascii="仿宋" w:hAnsi="仿宋" w:eastAsia="仿宋" w:cs="仿宋"/>
          <w:sz w:val="24"/>
          <w:szCs w:val="24"/>
          <w:lang w:val="en-US"/>
        </w:rPr>
        <w:t>统计表</w:t>
      </w:r>
    </w:p>
    <w:p>
      <w:pPr>
        <w:pStyle w:val="11"/>
        <w:numPr>
          <w:ilvl w:val="0"/>
          <w:numId w:val="0"/>
        </w:numPr>
        <w:spacing w:line="360" w:lineRule="auto"/>
        <w:ind w:leftChars="0" w:right="42" w:rightChars="20"/>
        <w:jc w:val="both"/>
        <w:rPr>
          <w:rStyle w:val="12"/>
          <w:rFonts w:hint="eastAsia" w:ascii="仿宋_GB2312" w:hAnsi="仿宋_GB2312" w:eastAsia="仿宋" w:cs="仿宋_GB2312"/>
          <w:sz w:val="24"/>
          <w:szCs w:val="24"/>
          <w:lang w:val="en-US"/>
        </w:rPr>
      </w:pPr>
    </w:p>
    <w:p>
      <w:pPr>
        <w:pStyle w:val="11"/>
        <w:numPr>
          <w:ilvl w:val="0"/>
          <w:numId w:val="0"/>
        </w:numPr>
        <w:spacing w:line="360" w:lineRule="auto"/>
        <w:ind w:leftChars="0" w:right="42" w:rightChars="20"/>
        <w:jc w:val="both"/>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K2.6.3学生参与创新创业教育积极性及创新创业教育成果</w:t>
      </w:r>
    </w:p>
    <w:p>
      <w:pPr>
        <w:pStyle w:val="11"/>
        <w:numPr>
          <w:ilvl w:val="0"/>
          <w:numId w:val="20"/>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学校支持学生参与创新创业活动的制度文件</w:t>
      </w:r>
    </w:p>
    <w:p>
      <w:pPr>
        <w:pStyle w:val="11"/>
        <w:numPr>
          <w:ilvl w:val="0"/>
          <w:numId w:val="20"/>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w:t>
      </w:r>
      <w:r>
        <w:rPr>
          <w:rStyle w:val="12"/>
          <w:rFonts w:hint="eastAsia" w:ascii="仿宋" w:hAnsi="仿宋" w:eastAsia="仿宋" w:cs="仿宋"/>
          <w:sz w:val="24"/>
          <w:szCs w:val="24"/>
          <w:lang w:val="en-US"/>
        </w:rPr>
        <w:t>西安文理学院大学生学科竞赛管理及奖励办法</w:t>
      </w:r>
      <w:r>
        <w:rPr>
          <w:rStyle w:val="12"/>
          <w:rFonts w:hint="eastAsia" w:ascii="仿宋" w:hAnsi="仿宋" w:eastAsia="仿宋" w:cs="仿宋"/>
          <w:sz w:val="24"/>
          <w:szCs w:val="24"/>
        </w:rPr>
        <w:t>》</w:t>
      </w:r>
    </w:p>
    <w:p>
      <w:pPr>
        <w:pStyle w:val="11"/>
        <w:numPr>
          <w:ilvl w:val="0"/>
          <w:numId w:val="20"/>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rPr>
        <w:t>近三年</w:t>
      </w:r>
      <w:r>
        <w:rPr>
          <w:rStyle w:val="12"/>
          <w:rFonts w:hint="eastAsia" w:ascii="仿宋" w:hAnsi="仿宋" w:eastAsia="仿宋" w:cs="仿宋"/>
          <w:sz w:val="24"/>
          <w:szCs w:val="24"/>
          <w:lang w:val="en-US"/>
        </w:rPr>
        <w:t>AB</w:t>
      </w:r>
      <w:r>
        <w:rPr>
          <w:rStyle w:val="12"/>
          <w:rFonts w:hint="eastAsia" w:ascii="仿宋" w:hAnsi="仿宋" w:eastAsia="仿宋" w:cs="仿宋"/>
          <w:sz w:val="24"/>
          <w:szCs w:val="24"/>
        </w:rPr>
        <w:t>学科竞赛</w:t>
      </w:r>
      <w:r>
        <w:rPr>
          <w:rStyle w:val="12"/>
          <w:rFonts w:hint="eastAsia" w:ascii="仿宋" w:hAnsi="仿宋" w:eastAsia="仿宋" w:cs="仿宋"/>
          <w:sz w:val="24"/>
          <w:szCs w:val="24"/>
          <w:lang w:val="en-US"/>
        </w:rPr>
        <w:t>荣获国家级、省部级奖项统计表</w:t>
      </w:r>
    </w:p>
    <w:p>
      <w:pPr>
        <w:pStyle w:val="11"/>
        <w:numPr>
          <w:ilvl w:val="0"/>
          <w:numId w:val="20"/>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rPr>
        <w:t>近三年学</w:t>
      </w:r>
      <w:r>
        <w:rPr>
          <w:rStyle w:val="12"/>
          <w:rFonts w:hint="eastAsia" w:ascii="仿宋" w:hAnsi="仿宋" w:eastAsia="仿宋" w:cs="仿宋"/>
          <w:sz w:val="24"/>
          <w:szCs w:val="24"/>
          <w:lang w:val="en-US"/>
        </w:rPr>
        <w:t>生参加创新创业类比赛</w:t>
      </w:r>
      <w:r>
        <w:rPr>
          <w:rStyle w:val="12"/>
          <w:rFonts w:hint="eastAsia" w:ascii="仿宋" w:hAnsi="仿宋" w:eastAsia="仿宋" w:cs="仿宋"/>
          <w:sz w:val="24"/>
          <w:szCs w:val="24"/>
        </w:rPr>
        <w:t>获奖情况</w:t>
      </w:r>
      <w:r>
        <w:rPr>
          <w:rStyle w:val="12"/>
          <w:rFonts w:hint="eastAsia" w:ascii="仿宋" w:hAnsi="仿宋" w:eastAsia="仿宋" w:cs="仿宋"/>
          <w:sz w:val="24"/>
          <w:szCs w:val="24"/>
          <w:lang w:val="en-US"/>
        </w:rPr>
        <w:t>统计表</w:t>
      </w:r>
    </w:p>
    <w:p>
      <w:pPr>
        <w:widowControl w:val="0"/>
        <w:numPr>
          <w:ilvl w:val="0"/>
          <w:numId w:val="20"/>
        </w:numPr>
        <w:spacing w:line="360" w:lineRule="auto"/>
        <w:ind w:left="425" w:leftChars="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rPr>
        <w:t>近三年学生参加中国国际“互联网+”创新创业大赛获奖情况一览表</w:t>
      </w:r>
    </w:p>
    <w:p>
      <w:pPr>
        <w:pStyle w:val="11"/>
        <w:numPr>
          <w:ilvl w:val="0"/>
          <w:numId w:val="20"/>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近三年学校大学生创新创业教育成果展有关材料</w:t>
      </w:r>
    </w:p>
    <w:p>
      <w:pPr>
        <w:pStyle w:val="11"/>
        <w:numPr>
          <w:ilvl w:val="0"/>
          <w:numId w:val="20"/>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近三年重要媒体报道学校创新创业材料</w:t>
      </w:r>
    </w:p>
    <w:p>
      <w:pPr>
        <w:widowControl w:val="0"/>
        <w:numPr>
          <w:ilvl w:val="0"/>
          <w:numId w:val="0"/>
        </w:numPr>
        <w:spacing w:line="360" w:lineRule="auto"/>
        <w:ind w:leftChars="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rPr>
        <w:t>(7)</w:t>
      </w:r>
      <w:r>
        <w:rPr>
          <w:rStyle w:val="12"/>
          <w:rFonts w:hint="eastAsia" w:ascii="仿宋" w:hAnsi="仿宋" w:eastAsia="仿宋" w:cs="仿宋"/>
          <w:sz w:val="24"/>
          <w:szCs w:val="24"/>
        </w:rPr>
        <w:t>近三年中国高等教育学会学科竞赛排行榜</w:t>
      </w:r>
      <w:r>
        <w:rPr>
          <w:rStyle w:val="12"/>
          <w:rFonts w:hint="eastAsia" w:ascii="仿宋" w:hAnsi="仿宋" w:eastAsia="仿宋" w:cs="仿宋"/>
          <w:sz w:val="24"/>
          <w:szCs w:val="24"/>
          <w:lang w:val="en-US"/>
        </w:rPr>
        <w:t>我校</w:t>
      </w:r>
      <w:r>
        <w:rPr>
          <w:rStyle w:val="12"/>
          <w:rFonts w:hint="eastAsia" w:ascii="仿宋" w:hAnsi="仿宋" w:eastAsia="仿宋" w:cs="仿宋"/>
          <w:sz w:val="24"/>
          <w:szCs w:val="24"/>
        </w:rPr>
        <w:t>排名情况</w:t>
      </w:r>
    </w:p>
    <w:p>
      <w:pPr>
        <w:widowControl w:val="0"/>
        <w:numPr>
          <w:ilvl w:val="0"/>
          <w:numId w:val="0"/>
        </w:numPr>
        <w:spacing w:line="360" w:lineRule="auto"/>
        <w:ind w:left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(8)近三年学生参加中国国际“互联网+”创新创业大赛获奖情况一览表</w:t>
      </w:r>
    </w:p>
    <w:p>
      <w:pPr>
        <w:widowControl w:val="0"/>
        <w:numPr>
          <w:ilvl w:val="0"/>
          <w:numId w:val="0"/>
        </w:numPr>
        <w:spacing w:line="360" w:lineRule="auto"/>
        <w:ind w:leftChars="0"/>
        <w:jc w:val="both"/>
        <w:outlineLvl w:val="2"/>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(9)重要考察指标：</w:t>
      </w:r>
    </w:p>
    <w:p>
      <w:pPr>
        <w:widowControl w:val="0"/>
        <w:numPr>
          <w:ilvl w:val="0"/>
          <w:numId w:val="0"/>
        </w:numPr>
        <w:spacing w:line="360" w:lineRule="auto"/>
        <w:ind w:leftChars="0"/>
        <w:jc w:val="both"/>
        <w:rPr>
          <w:rStyle w:val="12"/>
          <w:rFonts w:hint="default" w:ascii="仿宋_GB2312" w:hAnsi="仿宋_GB2312" w:eastAsia="仿宋" w:cs="仿宋_GB2312"/>
          <w:b/>
          <w:bCs/>
          <w:sz w:val="24"/>
          <w:szCs w:val="24"/>
          <w:lang w:val="en-US"/>
        </w:rPr>
      </w:pPr>
      <w:r>
        <w:rPr>
          <w:rStyle w:val="12"/>
          <w:rFonts w:hint="default" w:ascii="仿宋_GB2312" w:hAnsi="仿宋_GB2312" w:eastAsia="仿宋" w:cs="仿宋_GB2312"/>
          <w:b/>
          <w:bCs/>
          <w:sz w:val="24"/>
          <w:szCs w:val="24"/>
          <w:lang w:val="en-US"/>
        </w:rPr>
        <w:t>【必选】本科生参加各级各类创新创业实践活动人数及比例</w:t>
      </w:r>
    </w:p>
    <w:p>
      <w:pPr>
        <w:widowControl w:val="0"/>
        <w:numPr>
          <w:ilvl w:val="0"/>
          <w:numId w:val="0"/>
        </w:numPr>
        <w:spacing w:line="360" w:lineRule="auto"/>
        <w:ind w:leftChars="0"/>
        <w:jc w:val="both"/>
        <w:rPr>
          <w:rStyle w:val="12"/>
          <w:rFonts w:hint="default" w:ascii="仿宋_GB2312" w:hAnsi="仿宋_GB2312" w:eastAsia="仿宋" w:cs="仿宋_GB2312"/>
          <w:b/>
          <w:bCs/>
          <w:sz w:val="24"/>
          <w:szCs w:val="24"/>
          <w:lang w:val="en-US"/>
        </w:rPr>
      </w:pPr>
      <w:r>
        <w:rPr>
          <w:rStyle w:val="12"/>
          <w:rFonts w:hint="default" w:ascii="仿宋_GB2312" w:hAnsi="仿宋_GB2312" w:eastAsia="仿宋" w:cs="仿宋_GB2312"/>
          <w:b/>
          <w:bCs/>
          <w:sz w:val="24"/>
          <w:szCs w:val="24"/>
          <w:lang w:val="en-US"/>
        </w:rPr>
        <w:t>【必选】“互联网+”大学生创新创业大赛获奖数</w:t>
      </w:r>
    </w:p>
    <w:p>
      <w:pPr>
        <w:widowControl w:val="0"/>
        <w:numPr>
          <w:ilvl w:val="0"/>
          <w:numId w:val="0"/>
        </w:numPr>
        <w:spacing w:line="360" w:lineRule="auto"/>
        <w:ind w:leftChars="0"/>
        <w:jc w:val="both"/>
        <w:rPr>
          <w:rStyle w:val="12"/>
          <w:rFonts w:hint="default" w:ascii="仿宋_GB2312" w:hAnsi="仿宋_GB2312" w:eastAsia="仿宋" w:cs="仿宋_GB2312"/>
          <w:b/>
          <w:bCs/>
          <w:sz w:val="24"/>
          <w:szCs w:val="24"/>
          <w:lang w:val="en-US"/>
        </w:rPr>
      </w:pPr>
      <w:r>
        <w:rPr>
          <w:rStyle w:val="12"/>
          <w:rFonts w:hint="default" w:ascii="仿宋_GB2312" w:hAnsi="仿宋_GB2312" w:eastAsia="仿宋" w:cs="仿宋_GB2312"/>
          <w:b/>
          <w:bCs/>
          <w:sz w:val="24"/>
          <w:szCs w:val="24"/>
          <w:lang w:val="en-US"/>
        </w:rPr>
        <w:t>【可选】省级以上学科竞赛获奖学生人次数占学生总数的比例</w:t>
      </w: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widowControl w:val="0"/>
        <w:numPr>
          <w:ilvl w:val="0"/>
          <w:numId w:val="0"/>
        </w:numPr>
        <w:spacing w:line="360" w:lineRule="auto"/>
        <w:jc w:val="left"/>
        <w:rPr>
          <w:rFonts w:hint="default" w:ascii="黑体" w:hAnsi="黑体" w:eastAsia="黑体" w:cs="黑体"/>
          <w:kern w:val="2"/>
          <w:sz w:val="24"/>
          <w:szCs w:val="24"/>
          <w:lang w:val="en-US" w:eastAsia="zh-CN" w:bidi="ar-SA"/>
        </w:rPr>
      </w:pPr>
    </w:p>
    <w:p>
      <w:pPr>
        <w:numPr>
          <w:ilvl w:val="0"/>
          <w:numId w:val="1"/>
        </w:numPr>
        <w:jc w:val="left"/>
        <w:outlineLvl w:val="0"/>
        <w:rPr>
          <w:rFonts w:hint="eastAsia" w:ascii="黑体" w:hAnsi="黑体" w:eastAsia="黑体" w:cs="黑体"/>
          <w:sz w:val="32"/>
          <w:szCs w:val="32"/>
          <w:lang w:val="en-US" w:eastAsia="zh-CN"/>
        </w:rPr>
      </w:pPr>
      <w:bookmarkStart w:id="12" w:name="_Toc27371"/>
      <w:r>
        <w:rPr>
          <w:rFonts w:hint="eastAsia" w:ascii="黑体" w:hAnsi="黑体" w:eastAsia="黑体" w:cs="黑体"/>
          <w:sz w:val="32"/>
          <w:szCs w:val="32"/>
          <w:lang w:val="en-US" w:eastAsia="zh-CN"/>
        </w:rPr>
        <w:t>教学资源与利用</w:t>
      </w:r>
      <w:bookmarkEnd w:id="12"/>
    </w:p>
    <w:p>
      <w:pPr>
        <w:numPr>
          <w:ilvl w:val="0"/>
          <w:numId w:val="0"/>
        </w:numPr>
        <w:spacing w:line="360" w:lineRule="auto"/>
        <w:jc w:val="left"/>
        <w:outlineLvl w:val="1"/>
        <w:rPr>
          <w:rFonts w:hint="eastAsia" w:ascii="黑体" w:hAnsi="黑体" w:eastAsia="黑体" w:cs="黑体"/>
          <w:sz w:val="28"/>
          <w:szCs w:val="28"/>
          <w:lang w:val="en-US" w:eastAsia="zh-CN"/>
        </w:rPr>
      </w:pPr>
      <w:bookmarkStart w:id="13" w:name="_Toc16783"/>
      <w:r>
        <w:rPr>
          <w:rFonts w:hint="eastAsia" w:ascii="黑体" w:hAnsi="黑体" w:eastAsia="黑体" w:cs="黑体"/>
          <w:sz w:val="28"/>
          <w:szCs w:val="28"/>
          <w:lang w:val="en-US" w:eastAsia="zh-CN"/>
        </w:rPr>
        <w:t>3.2 资源建设</w:t>
      </w:r>
      <w:bookmarkEnd w:id="13"/>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3.2.1行业企业课程资源库、真实项目案例库建设及共享情况</w:t>
      </w:r>
    </w:p>
    <w:p>
      <w:pPr>
        <w:pStyle w:val="11"/>
        <w:spacing w:line="360" w:lineRule="auto"/>
        <w:ind w:left="42" w:leftChars="20" w:right="42" w:rightChars="2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lang w:val="en-US"/>
        </w:rPr>
        <w:t>学校</w:t>
      </w:r>
      <w:r>
        <w:rPr>
          <w:rStyle w:val="12"/>
          <w:rFonts w:hint="eastAsia" w:ascii="仿宋" w:hAnsi="仿宋" w:eastAsia="仿宋" w:cs="仿宋"/>
          <w:sz w:val="24"/>
          <w:szCs w:val="24"/>
        </w:rPr>
        <w:t>与行业企业共建课程资源库、真实项目案例库的制度文件</w:t>
      </w:r>
    </w:p>
    <w:p>
      <w:pPr>
        <w:pStyle w:val="11"/>
        <w:spacing w:line="360" w:lineRule="auto"/>
        <w:ind w:left="42" w:leftChars="2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bidi="en-US"/>
        </w:rPr>
        <w:t>(2)</w:t>
      </w:r>
      <w:r>
        <w:rPr>
          <w:rStyle w:val="12"/>
          <w:rFonts w:hint="eastAsia" w:ascii="仿宋" w:hAnsi="仿宋" w:eastAsia="仿宋" w:cs="仿宋"/>
          <w:sz w:val="24"/>
          <w:szCs w:val="24"/>
          <w:lang w:val="en-US"/>
        </w:rPr>
        <w:t>学校</w:t>
      </w:r>
      <w:r>
        <w:rPr>
          <w:rStyle w:val="12"/>
          <w:rFonts w:hint="eastAsia" w:ascii="仿宋" w:hAnsi="仿宋" w:eastAsia="仿宋" w:cs="仿宋"/>
          <w:sz w:val="24"/>
          <w:szCs w:val="24"/>
        </w:rPr>
        <w:t>与行业企业共建课程资源库</w:t>
      </w:r>
      <w:r>
        <w:rPr>
          <w:rStyle w:val="12"/>
          <w:rFonts w:hint="eastAsia" w:ascii="仿宋" w:hAnsi="仿宋" w:eastAsia="仿宋" w:cs="仿宋"/>
          <w:sz w:val="24"/>
          <w:szCs w:val="24"/>
          <w:lang w:val="en-US"/>
        </w:rPr>
        <w:t>一览表</w:t>
      </w:r>
    </w:p>
    <w:p>
      <w:pPr>
        <w:pStyle w:val="11"/>
        <w:spacing w:line="360" w:lineRule="auto"/>
        <w:ind w:left="42" w:leftChars="2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(3)学校</w:t>
      </w:r>
      <w:r>
        <w:rPr>
          <w:rStyle w:val="12"/>
          <w:rFonts w:hint="eastAsia" w:ascii="仿宋" w:hAnsi="仿宋" w:eastAsia="仿宋" w:cs="仿宋"/>
          <w:sz w:val="24"/>
          <w:szCs w:val="24"/>
        </w:rPr>
        <w:t>与行业企业共建</w:t>
      </w:r>
      <w:r>
        <w:rPr>
          <w:rStyle w:val="12"/>
          <w:rFonts w:hint="eastAsia" w:ascii="仿宋" w:hAnsi="仿宋" w:eastAsia="仿宋" w:cs="仿宋"/>
          <w:sz w:val="24"/>
          <w:szCs w:val="24"/>
          <w:lang w:val="en-US"/>
        </w:rPr>
        <w:t>真实项目案例库一览表</w:t>
      </w:r>
    </w:p>
    <w:p>
      <w:pPr>
        <w:pStyle w:val="11"/>
        <w:spacing w:line="360" w:lineRule="auto"/>
        <w:ind w:left="42" w:leftChars="2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(4)用于师范生培养的中小学、学前教学案例库一览表</w:t>
      </w:r>
    </w:p>
    <w:p>
      <w:pPr>
        <w:pStyle w:val="11"/>
        <w:spacing w:line="360" w:lineRule="auto"/>
        <w:ind w:left="42" w:leftChars="2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(5)各专业使用行业企业课程资源库、真实项目案例库情况统计表(包括服务的专业、使用的课程、学生人数、年均使用次数等信息)</w:t>
      </w:r>
    </w:p>
    <w:p>
      <w:pPr>
        <w:pStyle w:val="11"/>
        <w:spacing w:line="360" w:lineRule="auto"/>
        <w:ind w:left="42" w:leftChars="20" w:right="42" w:rightChars="20"/>
        <w:jc w:val="both"/>
        <w:rPr>
          <w:rStyle w:val="12"/>
          <w:rFonts w:hint="eastAsia" w:ascii="仿宋_GB2312" w:hAnsi="仿宋_GB2312" w:eastAsia="仿宋" w:cs="仿宋_GB2312"/>
          <w:sz w:val="24"/>
          <w:szCs w:val="24"/>
          <w:lang w:val="en-US"/>
        </w:rPr>
      </w:pPr>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3.2.2面向行业企业实际、产业发展需要的应用型教材建设情况</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lang w:val="en-US" w:eastAsia="zh-CN" w:bidi="en-US"/>
        </w:rPr>
        <w:t>学校</w:t>
      </w:r>
      <w:r>
        <w:rPr>
          <w:rStyle w:val="12"/>
          <w:rFonts w:hint="eastAsia" w:ascii="仿宋" w:hAnsi="仿宋" w:eastAsia="仿宋" w:cs="仿宋"/>
          <w:sz w:val="24"/>
          <w:szCs w:val="24"/>
        </w:rPr>
        <w:t>面向行业企业实际、产业发展需要的应用型教材的</w:t>
      </w:r>
      <w:r>
        <w:rPr>
          <w:rStyle w:val="12"/>
          <w:rFonts w:hint="eastAsia" w:ascii="仿宋" w:hAnsi="仿宋" w:eastAsia="仿宋" w:cs="仿宋"/>
          <w:sz w:val="24"/>
          <w:szCs w:val="24"/>
          <w:lang w:val="en-US"/>
        </w:rPr>
        <w:t>建设和使用</w:t>
      </w:r>
      <w:r>
        <w:rPr>
          <w:rStyle w:val="12"/>
          <w:rFonts w:hint="eastAsia" w:ascii="仿宋" w:hAnsi="仿宋" w:eastAsia="仿宋" w:cs="仿宋"/>
          <w:sz w:val="24"/>
          <w:szCs w:val="24"/>
        </w:rPr>
        <w:t>制度文件</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lang w:val="en-US" w:bidi="en-US"/>
        </w:rPr>
        <w:t>(2)</w:t>
      </w:r>
      <w:r>
        <w:rPr>
          <w:rStyle w:val="12"/>
          <w:rFonts w:hint="eastAsia" w:ascii="仿宋" w:hAnsi="仿宋" w:eastAsia="仿宋" w:cs="仿宋"/>
          <w:sz w:val="24"/>
          <w:szCs w:val="24"/>
          <w:lang w:val="en-US" w:eastAsia="zh-CN" w:bidi="en-US"/>
        </w:rPr>
        <w:t>学校</w:t>
      </w:r>
      <w:r>
        <w:rPr>
          <w:rStyle w:val="12"/>
          <w:rFonts w:hint="eastAsia" w:ascii="仿宋" w:hAnsi="仿宋" w:eastAsia="仿宋" w:cs="仿宋"/>
          <w:sz w:val="24"/>
          <w:szCs w:val="24"/>
        </w:rPr>
        <w:t>面向行业企业实际、产业发展需要的应用型教材</w:t>
      </w:r>
      <w:r>
        <w:rPr>
          <w:rStyle w:val="12"/>
          <w:rFonts w:hint="eastAsia" w:ascii="仿宋" w:hAnsi="仿宋" w:eastAsia="仿宋" w:cs="仿宋"/>
          <w:sz w:val="24"/>
          <w:szCs w:val="24"/>
          <w:lang w:val="en-US"/>
        </w:rPr>
        <w:t>一览表</w:t>
      </w:r>
    </w:p>
    <w:p>
      <w:pPr>
        <w:pStyle w:val="11"/>
        <w:spacing w:line="360" w:lineRule="auto"/>
        <w:ind w:left="42" w:leftChars="20" w:right="42" w:rightChars="2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bidi="en-US"/>
        </w:rPr>
        <w:t>(3)</w:t>
      </w:r>
      <w:r>
        <w:rPr>
          <w:rStyle w:val="12"/>
          <w:rFonts w:hint="eastAsia" w:ascii="仿宋" w:hAnsi="仿宋" w:eastAsia="仿宋" w:cs="仿宋"/>
          <w:sz w:val="24"/>
          <w:szCs w:val="24"/>
          <w:lang w:val="en-US" w:eastAsia="zh-CN" w:bidi="en-US"/>
        </w:rPr>
        <w:t>学校入选各级职业教育规划教材目录</w:t>
      </w:r>
    </w:p>
    <w:p>
      <w:pPr>
        <w:pStyle w:val="11"/>
        <w:spacing w:line="360" w:lineRule="auto"/>
        <w:ind w:left="42" w:leftChars="20" w:right="42" w:rightChars="20"/>
        <w:jc w:val="both"/>
        <w:rPr>
          <w:rStyle w:val="12"/>
          <w:rFonts w:hint="eastAsia" w:ascii="仿宋_GB2312" w:hAnsi="仿宋_GB2312" w:eastAsia="仿宋" w:cs="仿宋_GB2312"/>
          <w:sz w:val="24"/>
          <w:szCs w:val="24"/>
          <w:lang w:val="en-US" w:eastAsia="zh-CN" w:bidi="en-US"/>
        </w:rPr>
      </w:pPr>
    </w:p>
    <w:p>
      <w:pPr>
        <w:pStyle w:val="11"/>
        <w:spacing w:line="360" w:lineRule="auto"/>
        <w:ind w:left="42" w:leftChars="20" w:right="42" w:rightChars="20"/>
        <w:jc w:val="both"/>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3.2.3适应“互联网+”课程教学需要的智慧教室、智能实验室等教学设施和条件建设及使用效果</w:t>
      </w:r>
    </w:p>
    <w:p>
      <w:pPr>
        <w:pStyle w:val="11"/>
        <w:numPr>
          <w:ilvl w:val="0"/>
          <w:numId w:val="21"/>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教室信息化建设状态一览表</w:t>
      </w:r>
    </w:p>
    <w:p>
      <w:pPr>
        <w:pStyle w:val="11"/>
        <w:numPr>
          <w:ilvl w:val="0"/>
          <w:numId w:val="21"/>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近三年</w:t>
      </w:r>
      <w:r>
        <w:rPr>
          <w:rStyle w:val="12"/>
          <w:rFonts w:hint="eastAsia" w:ascii="仿宋" w:hAnsi="仿宋" w:eastAsia="仿宋" w:cs="仿宋"/>
          <w:sz w:val="24"/>
          <w:szCs w:val="24"/>
          <w:lang w:val="en-US"/>
        </w:rPr>
        <w:t>省级、校级</w:t>
      </w:r>
      <w:r>
        <w:rPr>
          <w:rStyle w:val="12"/>
          <w:rFonts w:hint="eastAsia" w:ascii="仿宋" w:hAnsi="仿宋" w:eastAsia="仿宋" w:cs="仿宋"/>
          <w:sz w:val="24"/>
          <w:szCs w:val="24"/>
        </w:rPr>
        <w:t>虚拟仿真实验教学项目一览表</w:t>
      </w:r>
    </w:p>
    <w:p>
      <w:pPr>
        <w:pStyle w:val="11"/>
        <w:numPr>
          <w:ilvl w:val="0"/>
          <w:numId w:val="21"/>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近三年实验室信息化专项建设情况</w:t>
      </w:r>
    </w:p>
    <w:p>
      <w:pPr>
        <w:pStyle w:val="11"/>
        <w:numPr>
          <w:ilvl w:val="0"/>
          <w:numId w:val="21"/>
        </w:numPr>
        <w:tabs>
          <w:tab w:val="left" w:pos="446"/>
        </w:tabs>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“智慧教室”建设情况</w:t>
      </w:r>
      <w:r>
        <w:rPr>
          <w:rStyle w:val="12"/>
          <w:rFonts w:hint="eastAsia" w:ascii="仿宋" w:hAnsi="仿宋" w:eastAsia="仿宋" w:cs="仿宋"/>
          <w:sz w:val="24"/>
          <w:szCs w:val="24"/>
          <w:lang w:val="en-US"/>
        </w:rPr>
        <w:t>一览表</w:t>
      </w:r>
    </w:p>
    <w:p>
      <w:pPr>
        <w:pStyle w:val="11"/>
        <w:numPr>
          <w:ilvl w:val="0"/>
          <w:numId w:val="21"/>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近三年学校师生使用泛雅平台(学习通)、智慧树教学平台情况统计表(包含建设课程数量、平均访问次数、各类课程资源建设数量)</w:t>
      </w:r>
    </w:p>
    <w:p>
      <w:pPr>
        <w:pStyle w:val="11"/>
        <w:numPr>
          <w:ilvl w:val="0"/>
          <w:numId w:val="21"/>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eastAsia="zh-CN"/>
        </w:rPr>
        <w:t xml:space="preserve">学校近三年引进尔雅通识课程统计表 </w:t>
      </w:r>
    </w:p>
    <w:p>
      <w:pPr>
        <w:pStyle w:val="11"/>
        <w:numPr>
          <w:ilvl w:val="0"/>
          <w:numId w:val="21"/>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eastAsia="zh-CN"/>
        </w:rPr>
        <w:t xml:space="preserve">学校近三年在泛雅平台(学习通)、智慧树SPOC 课程、MOOC统计表 </w:t>
      </w:r>
    </w:p>
    <w:p>
      <w:pPr>
        <w:pStyle w:val="11"/>
        <w:numPr>
          <w:ilvl w:val="0"/>
          <w:numId w:val="21"/>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学校MOOC近三年中国大学 MOOC 平台开设 SPOC 课程统计表</w:t>
      </w:r>
    </w:p>
    <w:p>
      <w:pPr>
        <w:keepNext w:val="0"/>
        <w:keepLines w:val="0"/>
        <w:widowControl/>
        <w:numPr>
          <w:ilvl w:val="0"/>
          <w:numId w:val="21"/>
        </w:numPr>
        <w:suppressLineNumbers w:val="0"/>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学校入选国家级、省级优秀教学案例一览表</w:t>
      </w:r>
    </w:p>
    <w:p>
      <w:pPr>
        <w:keepNext w:val="0"/>
        <w:keepLines w:val="0"/>
        <w:widowControl/>
        <w:numPr>
          <w:ilvl w:val="0"/>
          <w:numId w:val="0"/>
        </w:numPr>
        <w:suppressLineNumbers w:val="0"/>
        <w:ind w:leftChars="0"/>
        <w:jc w:val="left"/>
        <w:rPr>
          <w:rStyle w:val="12"/>
          <w:rFonts w:hint="eastAsia" w:ascii="仿宋_GB2312" w:hAnsi="仿宋_GB2312" w:eastAsia="仿宋" w:cs="仿宋_GB2312"/>
          <w:sz w:val="24"/>
          <w:szCs w:val="24"/>
          <w:lang w:val="en-US" w:eastAsia="zh-CN"/>
        </w:rPr>
      </w:pPr>
    </w:p>
    <w:p>
      <w:pPr>
        <w:keepNext w:val="0"/>
        <w:keepLines w:val="0"/>
        <w:widowControl/>
        <w:numPr>
          <w:ilvl w:val="0"/>
          <w:numId w:val="0"/>
        </w:numPr>
        <w:suppressLineNumbers w:val="0"/>
        <w:ind w:leftChars="0"/>
        <w:jc w:val="left"/>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3.2.4产业技术发展成果、产学研合作项目转化为教学资源情况</w:t>
      </w:r>
    </w:p>
    <w:p>
      <w:pPr>
        <w:pStyle w:val="11"/>
        <w:numPr>
          <w:ilvl w:val="0"/>
          <w:numId w:val="22"/>
        </w:numPr>
        <w:spacing w:line="360" w:lineRule="auto"/>
        <w:ind w:left="42" w:leftChars="20" w:right="42" w:rightChars="2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eastAsia="zh-CN" w:bidi="en-US"/>
        </w:rPr>
        <w:t>学校鼓励和推进</w:t>
      </w:r>
      <w:r>
        <w:rPr>
          <w:rStyle w:val="12"/>
          <w:rFonts w:hint="eastAsia" w:ascii="仿宋" w:hAnsi="仿宋" w:eastAsia="仿宋" w:cs="仿宋"/>
          <w:sz w:val="24"/>
          <w:szCs w:val="24"/>
        </w:rPr>
        <w:t>科研反哺教学的制度文件</w:t>
      </w:r>
    </w:p>
    <w:p>
      <w:pPr>
        <w:pStyle w:val="11"/>
        <w:numPr>
          <w:ilvl w:val="0"/>
          <w:numId w:val="22"/>
        </w:numPr>
        <w:spacing w:line="360" w:lineRule="auto"/>
        <w:ind w:left="42" w:leftChars="20" w:right="42" w:rightChars="2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rPr>
        <w:t>学校引入产业技术发展成果、产学研合作项目转化为教学资源情况统计</w:t>
      </w:r>
    </w:p>
    <w:p>
      <w:pPr>
        <w:pStyle w:val="11"/>
        <w:spacing w:line="360" w:lineRule="auto"/>
        <w:ind w:left="42" w:leftChars="20" w:right="42" w:rightChars="2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lang w:val="en-US" w:eastAsia="zh-CN" w:bidi="en-US"/>
        </w:rPr>
        <w:t>3</w:t>
      </w:r>
      <w:r>
        <w:rPr>
          <w:rStyle w:val="12"/>
          <w:rFonts w:hint="eastAsia" w:ascii="仿宋" w:hAnsi="仿宋" w:eastAsia="仿宋" w:cs="仿宋"/>
          <w:sz w:val="24"/>
          <w:szCs w:val="24"/>
          <w:lang w:val="en-US" w:bidi="en-US"/>
        </w:rPr>
        <w:t>)</w:t>
      </w:r>
      <w:r>
        <w:rPr>
          <w:rStyle w:val="12"/>
          <w:rFonts w:hint="eastAsia" w:ascii="仿宋" w:hAnsi="仿宋" w:eastAsia="仿宋" w:cs="仿宋"/>
          <w:sz w:val="24"/>
          <w:szCs w:val="24"/>
        </w:rPr>
        <w:t>科研反哺教学的典型案例</w:t>
      </w: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pStyle w:val="11"/>
        <w:spacing w:line="360" w:lineRule="auto"/>
        <w:ind w:left="42" w:leftChars="20" w:right="42" w:rightChars="20"/>
        <w:jc w:val="both"/>
        <w:rPr>
          <w:rStyle w:val="12"/>
          <w:rFonts w:hint="default" w:ascii="仿宋_GB2312" w:hAnsi="仿宋_GB2312" w:eastAsia="仿宋" w:cs="仿宋_GB2312"/>
          <w:sz w:val="24"/>
          <w:szCs w:val="24"/>
          <w:lang w:val="en-US" w:eastAsia="zh-CN"/>
        </w:rPr>
      </w:pPr>
    </w:p>
    <w:p>
      <w:pPr>
        <w:numPr>
          <w:ilvl w:val="0"/>
          <w:numId w:val="1"/>
        </w:numPr>
        <w:jc w:val="left"/>
        <w:outlineLvl w:val="0"/>
        <w:rPr>
          <w:rFonts w:hint="eastAsia" w:ascii="黑体" w:hAnsi="黑体" w:eastAsia="黑体" w:cs="黑体"/>
          <w:sz w:val="32"/>
          <w:szCs w:val="32"/>
          <w:lang w:val="en-US" w:eastAsia="zh-CN"/>
        </w:rPr>
      </w:pPr>
      <w:bookmarkStart w:id="14" w:name="_Toc10904"/>
      <w:r>
        <w:rPr>
          <w:rFonts w:hint="eastAsia" w:ascii="黑体" w:hAnsi="黑体" w:eastAsia="黑体" w:cs="黑体"/>
          <w:sz w:val="32"/>
          <w:szCs w:val="32"/>
          <w:lang w:val="en-US" w:eastAsia="zh-CN"/>
        </w:rPr>
        <w:t>教师队伍</w:t>
      </w:r>
      <w:bookmarkEnd w:id="14"/>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黑体" w:hAnsi="黑体" w:eastAsia="黑体" w:cs="黑体"/>
          <w:b w:val="0"/>
          <w:bCs w:val="0"/>
          <w:sz w:val="28"/>
          <w:szCs w:val="28"/>
        </w:rPr>
      </w:pPr>
      <w:bookmarkStart w:id="15" w:name="_Toc30225"/>
      <w:r>
        <w:rPr>
          <w:rFonts w:hint="eastAsia" w:ascii="黑体" w:hAnsi="黑体" w:eastAsia="黑体" w:cs="黑体"/>
          <w:b w:val="0"/>
          <w:bCs w:val="0"/>
          <w:color w:val="000000"/>
          <w:kern w:val="0"/>
          <w:sz w:val="28"/>
          <w:szCs w:val="28"/>
          <w:lang w:val="en-US" w:eastAsia="zh-CN" w:bidi="ar"/>
        </w:rPr>
        <w:t>4.1 师德师风</w:t>
      </w:r>
      <w:bookmarkEnd w:id="15"/>
      <w:r>
        <w:rPr>
          <w:rFonts w:hint="eastAsia" w:ascii="黑体" w:hAnsi="黑体" w:eastAsia="黑体" w:cs="黑体"/>
          <w:b w:val="0"/>
          <w:bCs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24"/>
          <w:szCs w:val="24"/>
        </w:rPr>
      </w:pPr>
      <w:r>
        <w:rPr>
          <w:rFonts w:hint="eastAsia" w:ascii="黑体" w:hAnsi="黑体" w:eastAsia="黑体" w:cs="黑体"/>
          <w:b w:val="0"/>
          <w:bCs w:val="0"/>
          <w:color w:val="000000"/>
          <w:kern w:val="0"/>
          <w:sz w:val="24"/>
          <w:szCs w:val="24"/>
          <w:lang w:val="en-US" w:eastAsia="zh-CN" w:bidi="ar"/>
        </w:rPr>
        <w:t xml:space="preserve">4.1.1 保障把教师思想政治建设放在首位、把师德师风作为评价教师的第一标准，强化师德教育、加强师德宣传、严格考核管理、加强制度建设，落实师德考核贯穿于教育教学全过程等方面的情况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)学校关于加强教师思想政治建设和师德师风建设的制度文件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《西安文理学院教师师德失范行为负面清单及处理办法》</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近三年学校召开的关于加强师德师风建设工作的会议统计表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4</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近三年学校在新入职教师培训中关于师德师风教育的内容汇总</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(5)</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 xml:space="preserve">西安文理学院师德师风突出问题专项整治工作实施方案》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6</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学校师德工作坊开展活动情况总结</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(7)学校近三年获得省级及省级以上师德建设的先进集体、先进个人汇总表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(8)全校基层党组织近三年荣获省级、国家级荣誉汇总表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(9)全国党建工作样板支部建设及验收材料</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10</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西安文理学院专业技术职务评审办法</w:t>
      </w:r>
      <w:r>
        <w:rPr>
          <w:rFonts w:hint="eastAsia" w:ascii="仿宋" w:hAnsi="仿宋" w:eastAsia="仿宋" w:cs="仿宋"/>
          <w:color w:val="000000"/>
          <w:kern w:val="0"/>
          <w:sz w:val="24"/>
          <w:szCs w:val="24"/>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11</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学校校园网主页“精彩文理人”专栏近三年宣传优秀教师的情况汇总表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(12)《</w:t>
      </w:r>
      <w:r>
        <w:rPr>
          <w:rFonts w:hint="default" w:ascii="仿宋" w:hAnsi="仿宋" w:eastAsia="仿宋" w:cs="仿宋"/>
          <w:color w:val="000000"/>
          <w:kern w:val="0"/>
          <w:sz w:val="24"/>
          <w:szCs w:val="24"/>
          <w:lang w:val="en-US" w:eastAsia="zh-CN" w:bidi="ar"/>
        </w:rPr>
        <w:t>西安文理学院加强学术道德建设实施细则</w:t>
      </w:r>
      <w:r>
        <w:rPr>
          <w:rFonts w:hint="eastAsia" w:ascii="仿宋" w:hAnsi="仿宋" w:eastAsia="仿宋" w:cs="仿宋"/>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2"/>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 xml:space="preserve">4.1.2 教师在争做“四有”好老师、四个“引路人” ，自觉遵守《新时代高校教师职业行为十项准则》等方面的情况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 xml:space="preserve">近三年学校表彰师德标兵、师德先进个人、先进集体的决定文件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(2)西安文理学院师德标兵、师德先进个人、师德先进集体的评选方案</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(3)学校组织学习贯彻《新时代高校教师职业行为十项准则》的相关文件或活动安排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(4)学校近三年荣获省级师德标兵、省级师德建设示范团队的事迹材料</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黑体" w:hAnsi="黑体" w:eastAsia="黑体" w:cs="黑体"/>
          <w:b w:val="0"/>
          <w:bCs w:val="0"/>
          <w:color w:val="000000"/>
          <w:kern w:val="0"/>
          <w:sz w:val="28"/>
          <w:szCs w:val="28"/>
          <w:lang w:val="en-US" w:eastAsia="zh-CN" w:bidi="ar"/>
        </w:rPr>
      </w:pPr>
      <w:bookmarkStart w:id="16" w:name="_Toc22430"/>
      <w:r>
        <w:rPr>
          <w:rFonts w:hint="eastAsia" w:ascii="黑体" w:hAnsi="黑体" w:eastAsia="黑体" w:cs="黑体"/>
          <w:b w:val="0"/>
          <w:bCs w:val="0"/>
          <w:color w:val="000000"/>
          <w:kern w:val="0"/>
          <w:sz w:val="28"/>
          <w:szCs w:val="28"/>
          <w:lang w:val="en-US" w:eastAsia="zh-CN" w:bidi="ar"/>
        </w:rPr>
        <w:t>4.2 教学能力</w:t>
      </w:r>
      <w:bookmarkEnd w:id="16"/>
      <w:r>
        <w:rPr>
          <w:rFonts w:hint="eastAsia" w:ascii="黑体" w:hAnsi="黑体" w:eastAsia="黑体" w:cs="黑体"/>
          <w:b w:val="0"/>
          <w:bCs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2"/>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 xml:space="preserve">4.2.1 专任教师的专业水平、教学能力、科研水平和能力 </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学校“十四五”师资队伍建设规划</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学校基层教学组织制度及名单</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学校专任教师队伍结构一览表（至少包括学历结构、年龄结构、职称结构、双师双能型教师人数）</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获批省级、省级以上教学名师、教学团队汇总表</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获批国家级、省级一流课程汇总表</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近三年荣获国家级、省级教学类成果奖汇总表</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近三年获批国家级、省级教学改革项目汇总表</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近三年省部级以上纵向项目统计表</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近三年教师主持重要横向项目统计表 （合同金额30万元以上）</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(10) 近三年学校获批教育部产学合作协同育人项目一览表</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(11)近三年省部级以上科技成果奖励统计表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(12)近三年我校教师出版著作统计表</w:t>
      </w:r>
    </w:p>
    <w:p>
      <w:pPr>
        <w:widowControl w:val="0"/>
        <w:numPr>
          <w:numId w:val="0"/>
        </w:numPr>
        <w:spacing w:line="360" w:lineRule="auto"/>
        <w:ind w:leftChars="0"/>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(13)</w:t>
      </w:r>
      <w:r>
        <w:rPr>
          <w:rStyle w:val="12"/>
          <w:rFonts w:hint="eastAsia" w:ascii="仿宋" w:hAnsi="仿宋" w:eastAsia="仿宋" w:cs="仿宋"/>
          <w:sz w:val="24"/>
          <w:szCs w:val="24"/>
        </w:rPr>
        <w:t>近五年教材获奖情况</w:t>
      </w:r>
      <w:r>
        <w:rPr>
          <w:rStyle w:val="12"/>
          <w:rFonts w:hint="eastAsia" w:ascii="仿宋" w:hAnsi="仿宋" w:eastAsia="仿宋" w:cs="仿宋"/>
          <w:sz w:val="24"/>
          <w:szCs w:val="24"/>
          <w:lang w:val="en-US"/>
        </w:rPr>
        <w:t>统计表</w:t>
      </w:r>
    </w:p>
    <w:p>
      <w:pPr>
        <w:widowControl w:val="0"/>
        <w:numPr>
          <w:numId w:val="0"/>
        </w:numPr>
        <w:spacing w:line="360" w:lineRule="auto"/>
        <w:ind w:leftChars="0"/>
        <w:jc w:val="left"/>
        <w:rPr>
          <w:rStyle w:val="12"/>
          <w:rFonts w:hint="eastAsia" w:ascii="仿宋_GB2312" w:hAnsi="仿宋_GB2312" w:eastAsia="仿宋" w:cs="仿宋_GB2312"/>
          <w:sz w:val="24"/>
          <w:szCs w:val="24"/>
          <w:lang w:val="en-US" w:eastAsia="zh-CN"/>
        </w:rPr>
      </w:pPr>
      <w:r>
        <w:rPr>
          <w:rStyle w:val="12"/>
          <w:rFonts w:hint="eastAsia" w:ascii="仿宋" w:hAnsi="仿宋" w:eastAsia="仿宋" w:cs="仿宋"/>
          <w:sz w:val="24"/>
          <w:szCs w:val="24"/>
          <w:lang w:val="en-US" w:eastAsia="zh-CN"/>
        </w:rPr>
        <w:t>(14)</w:t>
      </w:r>
      <w:r>
        <w:rPr>
          <w:rStyle w:val="12"/>
          <w:rFonts w:hint="eastAsia" w:ascii="仿宋_GB2312" w:hAnsi="仿宋_GB2312" w:eastAsia="仿宋" w:cs="仿宋_GB2312"/>
          <w:sz w:val="24"/>
          <w:szCs w:val="24"/>
          <w:lang w:val="en-US" w:eastAsia="zh-CN"/>
        </w:rPr>
        <w:t>近五年入选国家级、省级各类规划教材一览表</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(15)近三年我校 SCI 三区以上收录论文统计表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(16)近三年我校教师全国高校教师教学创新大赛、青年教师教学竞赛获奖证书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(17)近三年教师参与省级及以上教学竞赛获奖情况一览表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(18)近三年教师个人或团队获省市级荣誉、人才称号、奖励情况一览表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2"/>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4.2.2 提升教师教书育人能力和水平的措施</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sz w:val="24"/>
          <w:szCs w:val="24"/>
          <w:lang w:val="en-US"/>
        </w:rPr>
      </w:pPr>
      <w:r>
        <w:rPr>
          <w:rFonts w:hint="eastAsia" w:ascii="宋体" w:hAnsi="宋体" w:eastAsia="仿宋"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1</w:t>
      </w:r>
      <w:r>
        <w:rPr>
          <w:rFonts w:hint="eastAsia" w:ascii="宋体" w:hAnsi="宋体" w:eastAsia="仿宋" w:cs="宋体"/>
          <w:color w:val="auto"/>
          <w:kern w:val="0"/>
          <w:sz w:val="24"/>
          <w:szCs w:val="24"/>
          <w:lang w:eastAsia="zh-CN" w:bidi="ar"/>
        </w:rPr>
        <w:t>)</w:t>
      </w:r>
      <w:r>
        <w:rPr>
          <w:rFonts w:hint="eastAsia" w:ascii="仿宋" w:hAnsi="仿宋" w:eastAsia="仿宋" w:cs="仿宋"/>
          <w:color w:val="auto"/>
          <w:kern w:val="0"/>
          <w:sz w:val="24"/>
          <w:szCs w:val="24"/>
          <w:lang w:val="en-US" w:eastAsia="zh-CN" w:bidi="ar"/>
        </w:rPr>
        <w:t xml:space="preserve">《西安文理学院高层次及紧缺人才柔性引进暂行办法》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2</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 xml:space="preserve">《西安文理学院高层次人才引进管理办法(试行)》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sz w:val="24"/>
          <w:szCs w:val="24"/>
          <w:lang w:val="en-US"/>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3</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 xml:space="preserve">《西安文理学院教职工攻读博士研究生管理办法(试行)》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4</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《学校“双师双能型”教师资格认定与管理办法(试行)》</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sz w:val="24"/>
          <w:szCs w:val="24"/>
          <w:lang w:val="en-US"/>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5</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 xml:space="preserve">《学校关于选派教师挂职锻炼工作的暂行规定》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6</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《学校教师培训学时认定管理办法》</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7</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《西安文理学院教师专业技术职务评审工作实施办法》</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(8)《西安文理学院青年教师导师制实施办法》</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(9)近三年学校青年教师教学比赛的开展情况总结材料</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kern w:val="0"/>
          <w:sz w:val="24"/>
          <w:szCs w:val="24"/>
          <w:lang w:val="en-US" w:eastAsia="zh-CN" w:bidi="ar"/>
        </w:rPr>
        <w:t>(10)《西安文理学院新入职教师课堂教学准入制度实施办法》</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11</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 xml:space="preserve"> </w:t>
      </w:r>
      <w:r>
        <w:rPr>
          <w:rFonts w:hint="eastAsia" w:ascii="仿宋" w:hAnsi="仿宋" w:eastAsia="仿宋" w:cs="仿宋"/>
          <w:b w:val="0"/>
          <w:bCs w:val="0"/>
          <w:color w:val="auto"/>
          <w:kern w:val="0"/>
          <w:sz w:val="24"/>
          <w:szCs w:val="24"/>
          <w:lang w:val="en-US" w:eastAsia="zh-CN" w:bidi="ar"/>
        </w:rPr>
        <w:t>教师专项培训材料(师德师风建设专项培训，名师论坛专项培训，新进专任教师入职培训，青年教师教学技能提升训练营专项培训 ，暑期工程实践(社会实践)专项培训)</w:t>
      </w:r>
      <w:r>
        <w:rPr>
          <w:rFonts w:hint="eastAsia" w:ascii="仿宋" w:hAnsi="仿宋" w:eastAsia="仿宋" w:cs="仿宋"/>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12</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 xml:space="preserve"> 近三年学校督导听评课情况的总结材料</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outlineLvl w:val="1"/>
        <w:rPr>
          <w:rFonts w:hint="eastAsia" w:ascii="黑体" w:hAnsi="黑体" w:eastAsia="黑体" w:cs="黑体"/>
          <w:b w:val="0"/>
          <w:bCs w:val="0"/>
          <w:sz w:val="28"/>
          <w:szCs w:val="28"/>
        </w:rPr>
      </w:pPr>
      <w:bookmarkStart w:id="17" w:name="_Toc8186"/>
      <w:r>
        <w:rPr>
          <w:rFonts w:hint="eastAsia" w:ascii="黑体" w:hAnsi="黑体" w:eastAsia="黑体" w:cs="黑体"/>
          <w:b w:val="0"/>
          <w:bCs w:val="0"/>
          <w:color w:val="000000"/>
          <w:kern w:val="0"/>
          <w:sz w:val="28"/>
          <w:szCs w:val="28"/>
          <w:lang w:val="en-US" w:eastAsia="zh-CN" w:bidi="ar"/>
        </w:rPr>
        <w:t>4.3 教学投入</w:t>
      </w:r>
      <w:bookmarkEnd w:id="17"/>
      <w:r>
        <w:rPr>
          <w:rFonts w:hint="eastAsia" w:ascii="黑体" w:hAnsi="黑体" w:eastAsia="黑体" w:cs="黑体"/>
          <w:b w:val="0"/>
          <w:bCs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4.3.1 教师投入教学奖励与约束机制建立情况及实施效果,教师开展教学研究、参与教学改革与建设情况及成效(10)</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 xml:space="preserve"> 《西安文理学院教学奖励办法》</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《西安文理学院教学名师奖评选管理办法》</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sz w:val="24"/>
          <w:szCs w:val="24"/>
          <w:lang w:val="en-US"/>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《西安文理学院绩效工资实施方案》</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4</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《西安文理学院本科教育教学改革研究项目管理办法》</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5</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《西安文理学院教师专业技术职务任职资格量化评审办法》</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outlineLvl w:val="1"/>
        <w:rPr>
          <w:rFonts w:hint="eastAsia" w:ascii="黑体" w:hAnsi="黑体" w:eastAsia="黑体" w:cs="黑体"/>
          <w:b w:val="0"/>
          <w:bCs w:val="0"/>
          <w:color w:val="000000"/>
          <w:kern w:val="0"/>
          <w:sz w:val="28"/>
          <w:szCs w:val="28"/>
          <w:lang w:val="en-US" w:eastAsia="zh-CN" w:bidi="ar"/>
        </w:rPr>
      </w:pPr>
      <w:bookmarkStart w:id="18" w:name="_Toc5389"/>
      <w:r>
        <w:rPr>
          <w:rFonts w:hint="eastAsia" w:ascii="黑体" w:hAnsi="黑体" w:eastAsia="黑体" w:cs="黑体"/>
          <w:b w:val="0"/>
          <w:bCs w:val="0"/>
          <w:color w:val="000000"/>
          <w:kern w:val="0"/>
          <w:sz w:val="28"/>
          <w:szCs w:val="28"/>
          <w:lang w:val="en-US" w:eastAsia="zh-CN" w:bidi="ar"/>
        </w:rPr>
        <w:t>4.4 教师发展</w:t>
      </w:r>
      <w:bookmarkEnd w:id="18"/>
      <w:r>
        <w:rPr>
          <w:rFonts w:hint="eastAsia" w:ascii="黑体" w:hAnsi="黑体" w:eastAsia="黑体" w:cs="黑体"/>
          <w:b w:val="0"/>
          <w:bCs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sz w:val="24"/>
          <w:szCs w:val="24"/>
          <w:lang w:val="en-US"/>
        </w:rPr>
      </w:pPr>
      <w:r>
        <w:rPr>
          <w:rFonts w:hint="eastAsia" w:ascii="黑体" w:hAnsi="黑体" w:eastAsia="黑体" w:cs="黑体"/>
          <w:b w:val="0"/>
          <w:bCs w:val="0"/>
          <w:color w:val="000000"/>
          <w:kern w:val="0"/>
          <w:sz w:val="24"/>
          <w:szCs w:val="24"/>
          <w:lang w:val="en-US" w:eastAsia="zh-CN" w:bidi="ar"/>
        </w:rPr>
        <w:t>4.4.1 重视教师培训与职业发展，把《习近平总书记关于教育的重要论述》作为核心培训课程，把《习近平总书记教育重要论述讲义》作为核心培训教材，加强思政与党务工作队伍建设的举措</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440" w:lineRule="exact"/>
        <w:ind w:left="425" w:leftChars="0" w:hanging="425"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 xml:space="preserve">学校开展学习贯彻《习近平关于教育的重要论述》的活动安排 </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440" w:lineRule="exact"/>
        <w:ind w:left="425" w:leftChars="0" w:hanging="425"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近三年党建工作相关奖项统计表</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440" w:lineRule="exact"/>
        <w:ind w:left="425" w:leftChars="0" w:hanging="425" w:firstLineChars="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学校党的二十大精神教育培训实施方案</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440" w:lineRule="exact"/>
        <w:ind w:left="425" w:leftChars="0" w:hanging="425"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 xml:space="preserve">学校习近平新时代中国特色社会主义思想主题教育工作方案 </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440" w:lineRule="exact"/>
        <w:ind w:left="425" w:leftChars="0" w:hanging="425"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 xml:space="preserve">关于举办党支部书记、党员、组织员党史教育暨党务工作能力提升系列培训的通知 </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440" w:lineRule="exact"/>
        <w:ind w:left="425" w:leftChars="0" w:hanging="425" w:firstLineChars="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 xml:space="preserve">关于举办二级单位党委(党总支、直属党支部)书记党史教育暨党务工作能力提升专题网络培训班的通知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kinsoku/>
        <w:wordWrap/>
        <w:overflowPunct/>
        <w:topLinePunct w:val="0"/>
        <w:autoSpaceDE/>
        <w:autoSpaceDN/>
        <w:bidi w:val="0"/>
        <w:adjustRightInd/>
        <w:snapToGrid/>
        <w:spacing w:line="440" w:lineRule="exact"/>
        <w:textAlignment w:val="auto"/>
        <w:outlineLvl w:val="2"/>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4.4.2 加强教师教学发展中心、基层教学组织和青年教师队伍建设举措与成效</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1</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教师教学发展中心成立文件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2</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教师教学发展中心工作总结材料</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3</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教师教学发展中心师团队一览表</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(4)近三年教师教学发展中心开展教师培训活动一览表</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4</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 xml:space="preserve">西北联盟常务理事会常务理事单位名单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6</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 xml:space="preserve">陕西高校党建工作示范高校、标杆院系、样板支部培育创建名单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7</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学校设有基层教学组织专业统计表</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8</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 xml:space="preserve">设有基层教学组织的专业占专业总数的比例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9</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 xml:space="preserve">西安文理学院“双带头人”教师党支部书记统计表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10</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我校骨干教师集中外出培训人员统计表(学校教师国内外培训进修制度与名单)</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11</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 xml:space="preserve"> 《西安文理学院青年教师导师制实施办法》</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FF"/>
          <w:kern w:val="0"/>
          <w:sz w:val="24"/>
          <w:szCs w:val="24"/>
          <w:lang w:val="en-US" w:eastAsia="zh-CN" w:bidi="ar"/>
        </w:rPr>
      </w:pPr>
    </w:p>
    <w:p>
      <w:pPr>
        <w:keepNext w:val="0"/>
        <w:keepLines w:val="0"/>
        <w:pageBreakBefore w:val="0"/>
        <w:kinsoku/>
        <w:wordWrap/>
        <w:overflowPunct/>
        <w:topLinePunct w:val="0"/>
        <w:autoSpaceDE/>
        <w:autoSpaceDN/>
        <w:bidi w:val="0"/>
        <w:adjustRightInd/>
        <w:snapToGrid/>
        <w:spacing w:line="440" w:lineRule="exact"/>
        <w:textAlignment w:val="auto"/>
        <w:outlineLvl w:val="2"/>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4.4.3 提升教师教学能力、 产学研用能力、信息技术应用能力，鼓励教师到业界实践、挂职和承担横向课题的政策措施</w:t>
      </w:r>
    </w:p>
    <w:p>
      <w:pPr>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仿宋" w:cs="宋体"/>
          <w:sz w:val="24"/>
          <w:szCs w:val="24"/>
          <w:lang w:val="en-US" w:eastAsia="zh-CN"/>
        </w:rPr>
      </w:pPr>
      <w:r>
        <w:rPr>
          <w:rFonts w:hint="eastAsia" w:ascii="宋体" w:hAnsi="宋体" w:eastAsia="仿宋" w:cs="宋体"/>
          <w:sz w:val="24"/>
          <w:szCs w:val="24"/>
          <w:lang w:val="en-US" w:eastAsia="zh-CN"/>
        </w:rPr>
        <w:t>近三年</w:t>
      </w:r>
      <w:r>
        <w:rPr>
          <w:rFonts w:hint="eastAsia" w:ascii="宋体" w:hAnsi="宋体" w:eastAsia="仿宋" w:cs="宋体"/>
          <w:sz w:val="24"/>
          <w:szCs w:val="24"/>
          <w:lang w:eastAsia="zh-CN"/>
        </w:rPr>
        <w:t>人事处（教师发展中心）“笃学讲堂”</w:t>
      </w:r>
      <w:r>
        <w:rPr>
          <w:rFonts w:hint="eastAsia" w:ascii="宋体" w:hAnsi="宋体" w:eastAsia="仿宋" w:cs="宋体"/>
          <w:sz w:val="24"/>
          <w:szCs w:val="24"/>
          <w:lang w:val="en-US" w:eastAsia="zh-CN"/>
        </w:rPr>
        <w:t>内容一览表</w:t>
      </w:r>
    </w:p>
    <w:p>
      <w:pPr>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仿宋" w:cs="宋体"/>
          <w:sz w:val="24"/>
          <w:szCs w:val="24"/>
          <w:lang w:val="en-US" w:eastAsia="zh-CN"/>
        </w:rPr>
      </w:pPr>
      <w:r>
        <w:rPr>
          <w:rFonts w:hint="eastAsia" w:ascii="宋体" w:hAnsi="宋体" w:eastAsia="仿宋" w:cs="宋体"/>
          <w:sz w:val="24"/>
          <w:szCs w:val="24"/>
          <w:lang w:val="en-US" w:eastAsia="zh-CN"/>
        </w:rPr>
        <w:t>《西安文理学院师资队伍分级分类培训实施方案（试行）》</w:t>
      </w:r>
    </w:p>
    <w:p>
      <w:pPr>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仿宋" w:cs="宋体"/>
          <w:sz w:val="24"/>
          <w:szCs w:val="24"/>
          <w:lang w:val="en-US" w:eastAsia="zh-CN"/>
        </w:rPr>
      </w:pPr>
      <w:r>
        <w:rPr>
          <w:rFonts w:hint="eastAsia" w:ascii="宋体" w:hAnsi="宋体" w:eastAsia="仿宋" w:cs="宋体"/>
          <w:sz w:val="24"/>
          <w:szCs w:val="24"/>
          <w:lang w:val="en-US" w:eastAsia="zh-CN"/>
        </w:rPr>
        <w:t>近三年各专业教师参加培训、交流情况汇总表</w:t>
      </w:r>
    </w:p>
    <w:p>
      <w:pPr>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仿宋" w:cs="宋体"/>
          <w:sz w:val="24"/>
          <w:szCs w:val="24"/>
          <w:lang w:val="en-US" w:eastAsia="zh-CN"/>
        </w:rPr>
      </w:pPr>
      <w:r>
        <w:rPr>
          <w:rFonts w:hint="eastAsia" w:ascii="宋体" w:hAnsi="宋体" w:eastAsia="仿宋" w:cs="宋体"/>
          <w:sz w:val="24"/>
          <w:szCs w:val="24"/>
          <w:lang w:val="en-US" w:eastAsia="zh-CN"/>
        </w:rPr>
        <w:t>《西安文理学院关于遴选优秀干部赴政府部门和区县政府挂职锻炼的通知》</w:t>
      </w:r>
    </w:p>
    <w:p>
      <w:pPr>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仿宋" w:cs="宋体"/>
          <w:sz w:val="24"/>
          <w:szCs w:val="24"/>
          <w:lang w:val="en-US" w:eastAsia="zh-CN"/>
        </w:rPr>
      </w:pPr>
      <w:r>
        <w:rPr>
          <w:rFonts w:hint="eastAsia" w:ascii="宋体" w:hAnsi="宋体" w:eastAsia="仿宋" w:cs="宋体"/>
          <w:sz w:val="24"/>
          <w:szCs w:val="24"/>
          <w:lang w:val="en-US" w:eastAsia="zh-CN"/>
        </w:rPr>
        <w:t>《西安文理学院关于选派优秀青年干部和教师挂职和实践锻炼的通知》</w:t>
      </w:r>
    </w:p>
    <w:p>
      <w:pPr>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仿宋" w:cs="宋体"/>
          <w:sz w:val="24"/>
          <w:szCs w:val="24"/>
          <w:lang w:val="en-US" w:eastAsia="zh-CN"/>
        </w:rPr>
      </w:pPr>
      <w:r>
        <w:rPr>
          <w:rFonts w:hint="eastAsia" w:ascii="宋体" w:hAnsi="宋体" w:eastAsia="仿宋" w:cs="宋体"/>
          <w:sz w:val="24"/>
          <w:szCs w:val="24"/>
          <w:lang w:val="en-US" w:eastAsia="zh-CN"/>
        </w:rPr>
        <w:t>近三年学校选派干部、教师赴企业和政府部门挂职实践情况统计表</w:t>
      </w:r>
    </w:p>
    <w:p>
      <w:pPr>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仿宋" w:cs="宋体"/>
          <w:sz w:val="24"/>
          <w:szCs w:val="24"/>
          <w:lang w:val="en-US" w:eastAsia="zh-CN"/>
        </w:rPr>
      </w:pPr>
      <w:r>
        <w:rPr>
          <w:rFonts w:hint="eastAsia" w:ascii="宋体" w:hAnsi="宋体" w:eastAsia="仿宋" w:cs="宋体"/>
          <w:sz w:val="24"/>
          <w:szCs w:val="24"/>
          <w:lang w:val="en-US" w:eastAsia="zh-CN"/>
        </w:rPr>
        <w:t>近三年教师发展中心组织各类教师集中培训情况一览表</w:t>
      </w:r>
    </w:p>
    <w:p>
      <w:pPr>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仿宋" w:cs="宋体"/>
          <w:sz w:val="24"/>
          <w:szCs w:val="24"/>
          <w:lang w:val="en-US" w:eastAsia="zh-CN"/>
        </w:rPr>
      </w:pPr>
      <w:r>
        <w:rPr>
          <w:rFonts w:hint="eastAsia" w:ascii="宋体" w:hAnsi="宋体" w:eastAsia="仿宋" w:cs="宋体"/>
          <w:sz w:val="24"/>
          <w:szCs w:val="24"/>
          <w:lang w:val="en-US" w:eastAsia="zh-CN"/>
        </w:rPr>
        <w:t>《西安文理学院科研（成果）奖励办法》</w:t>
      </w:r>
    </w:p>
    <w:p>
      <w:pPr>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仿宋" w:cs="宋体"/>
          <w:sz w:val="24"/>
          <w:szCs w:val="24"/>
          <w:lang w:val="en-US" w:eastAsia="zh-CN"/>
        </w:rPr>
      </w:pPr>
      <w:r>
        <w:rPr>
          <w:rFonts w:hint="eastAsia" w:ascii="宋体" w:hAnsi="宋体" w:eastAsia="仿宋" w:cs="宋体"/>
          <w:sz w:val="24"/>
          <w:szCs w:val="24"/>
          <w:lang w:val="en-US" w:eastAsia="zh-CN"/>
        </w:rPr>
        <w:t>近三年各专业教师参加校级和校级以上各类教学比赛获奖情况统计</w:t>
      </w:r>
    </w:p>
    <w:p>
      <w:pPr>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仿宋" w:cs="宋体"/>
          <w:sz w:val="24"/>
          <w:szCs w:val="24"/>
          <w:lang w:val="en-US" w:eastAsia="zh-CN"/>
        </w:rPr>
      </w:pPr>
      <w:r>
        <w:rPr>
          <w:rFonts w:hint="eastAsia" w:ascii="宋体" w:hAnsi="宋体" w:eastAsia="仿宋" w:cs="宋体"/>
          <w:sz w:val="24"/>
          <w:szCs w:val="24"/>
          <w:lang w:val="en-US" w:eastAsia="zh-CN"/>
        </w:rPr>
        <w:t>各学院在学习通上建设运行课程资源统计表</w:t>
      </w:r>
    </w:p>
    <w:p>
      <w:pPr>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仿宋" w:cs="宋体"/>
          <w:sz w:val="24"/>
          <w:szCs w:val="24"/>
          <w:lang w:val="en-US" w:eastAsia="zh-CN"/>
        </w:rPr>
      </w:pPr>
      <w:r>
        <w:rPr>
          <w:rFonts w:hint="eastAsia" w:ascii="宋体" w:hAnsi="宋体" w:eastAsia="仿宋" w:cs="宋体"/>
          <w:sz w:val="24"/>
          <w:szCs w:val="24"/>
          <w:lang w:val="en-US" w:eastAsia="zh-CN"/>
        </w:rPr>
        <w:t>我校我校雷伟军教授讲授的《计算机网络》课程教学案例被认定为陕西高校疫情期间本科在线教学典型案例新闻报道</w:t>
      </w:r>
    </w:p>
    <w:p>
      <w:pPr>
        <w:keepNext w:val="0"/>
        <w:keepLines w:val="0"/>
        <w:pageBreakBefore w:val="0"/>
        <w:numPr>
          <w:numId w:val="0"/>
        </w:numPr>
        <w:kinsoku/>
        <w:wordWrap/>
        <w:overflowPunct/>
        <w:topLinePunct w:val="0"/>
        <w:autoSpaceDE/>
        <w:autoSpaceDN/>
        <w:bidi w:val="0"/>
        <w:adjustRightInd/>
        <w:snapToGrid/>
        <w:spacing w:line="440" w:lineRule="exact"/>
        <w:ind w:leftChars="0"/>
        <w:textAlignment w:val="auto"/>
        <w:rPr>
          <w:rFonts w:hint="default" w:ascii="宋体" w:hAnsi="宋体" w:eastAsia="仿宋"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outlineLvl w:val="2"/>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4.4.4 双师双能型教师队伍</w:t>
      </w:r>
    </w:p>
    <w:p>
      <w:pPr>
        <w:keepNext w:val="0"/>
        <w:keepLines w:val="0"/>
        <w:pageBreakBefore w:val="0"/>
        <w:widowControl/>
        <w:numPr>
          <w:ilvl w:val="0"/>
          <w:numId w:val="26"/>
        </w:numPr>
        <w:suppressLineNumbers w:val="0"/>
        <w:kinsoku/>
        <w:wordWrap/>
        <w:overflowPunct/>
        <w:topLinePunct w:val="0"/>
        <w:autoSpaceDE/>
        <w:autoSpaceDN/>
        <w:bidi w:val="0"/>
        <w:adjustRightInd/>
        <w:snapToGrid/>
        <w:spacing w:line="440" w:lineRule="exact"/>
        <w:ind w:left="425" w:leftChars="0" w:hanging="425" w:firstLine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《西安文理学院教师专业技术职务评审工作实施办法(试行)》 </w:t>
      </w:r>
    </w:p>
    <w:p>
      <w:pPr>
        <w:keepNext w:val="0"/>
        <w:keepLines w:val="0"/>
        <w:pageBreakBefore w:val="0"/>
        <w:widowControl/>
        <w:numPr>
          <w:ilvl w:val="0"/>
          <w:numId w:val="26"/>
        </w:numPr>
        <w:suppressLineNumbers w:val="0"/>
        <w:kinsoku/>
        <w:wordWrap/>
        <w:overflowPunct/>
        <w:topLinePunct w:val="0"/>
        <w:autoSpaceDE/>
        <w:autoSpaceDN/>
        <w:bidi w:val="0"/>
        <w:adjustRightInd/>
        <w:snapToGrid/>
        <w:spacing w:line="440" w:lineRule="exact"/>
        <w:ind w:left="425" w:leftChars="0" w:hanging="425" w:firstLine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《西安文理学院双师双能型教师认定与管理暂行办法》</w:t>
      </w:r>
    </w:p>
    <w:p>
      <w:pPr>
        <w:keepNext w:val="0"/>
        <w:keepLines w:val="0"/>
        <w:pageBreakBefore w:val="0"/>
        <w:widowControl/>
        <w:numPr>
          <w:ilvl w:val="0"/>
          <w:numId w:val="26"/>
        </w:numPr>
        <w:suppressLineNumbers w:val="0"/>
        <w:kinsoku/>
        <w:wordWrap/>
        <w:overflowPunct/>
        <w:topLinePunct w:val="0"/>
        <w:autoSpaceDE/>
        <w:autoSpaceDN/>
        <w:bidi w:val="0"/>
        <w:adjustRightInd/>
        <w:snapToGrid/>
        <w:spacing w:line="440" w:lineRule="exact"/>
        <w:ind w:left="425" w:leftChars="0" w:hanging="425" w:firstLine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《关于做好2023年度双师双能型教师认定工作的通知》</w:t>
      </w:r>
    </w:p>
    <w:p>
      <w:pPr>
        <w:keepNext w:val="0"/>
        <w:keepLines w:val="0"/>
        <w:pageBreakBefore w:val="0"/>
        <w:widowControl/>
        <w:numPr>
          <w:ilvl w:val="0"/>
          <w:numId w:val="26"/>
        </w:numPr>
        <w:suppressLineNumbers w:val="0"/>
        <w:kinsoku/>
        <w:wordWrap/>
        <w:overflowPunct/>
        <w:topLinePunct w:val="0"/>
        <w:autoSpaceDE/>
        <w:autoSpaceDN/>
        <w:bidi w:val="0"/>
        <w:adjustRightInd/>
        <w:snapToGrid/>
        <w:spacing w:line="440" w:lineRule="exact"/>
        <w:ind w:left="425" w:leftChars="0" w:hanging="425" w:firstLine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学校近三年认定的双师双能型教师汇总表</w:t>
      </w:r>
    </w:p>
    <w:p>
      <w:pPr>
        <w:pStyle w:val="11"/>
        <w:numPr>
          <w:ilvl w:val="0"/>
          <w:numId w:val="26"/>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学校各专业兼职教师队伍人员统计表</w:t>
      </w:r>
    </w:p>
    <w:p>
      <w:pPr>
        <w:pStyle w:val="11"/>
        <w:numPr>
          <w:ilvl w:val="0"/>
          <w:numId w:val="26"/>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学校各专业具有行业工作经历或工程背景的教师统计表</w:t>
      </w:r>
    </w:p>
    <w:p>
      <w:pPr>
        <w:pStyle w:val="11"/>
        <w:numPr>
          <w:ilvl w:val="0"/>
          <w:numId w:val="26"/>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考察指标：</w:t>
      </w:r>
    </w:p>
    <w:p>
      <w:pPr>
        <w:pStyle w:val="11"/>
        <w:numPr>
          <w:numId w:val="0"/>
        </w:numPr>
        <w:spacing w:line="360" w:lineRule="auto"/>
        <w:ind w:leftChars="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学校各专业</w:t>
      </w:r>
      <w:r>
        <w:rPr>
          <w:rStyle w:val="12"/>
          <w:rFonts w:hint="eastAsia" w:ascii="仿宋" w:hAnsi="仿宋" w:eastAsia="仿宋" w:cs="仿宋"/>
          <w:sz w:val="24"/>
          <w:szCs w:val="24"/>
        </w:rPr>
        <w:t>专任教师中双师双能型教师的</w:t>
      </w:r>
      <w:r>
        <w:rPr>
          <w:rStyle w:val="12"/>
          <w:rFonts w:hint="eastAsia" w:ascii="仿宋" w:hAnsi="仿宋" w:eastAsia="仿宋" w:cs="仿宋"/>
          <w:sz w:val="24"/>
          <w:szCs w:val="24"/>
          <w:lang w:val="en-US"/>
        </w:rPr>
        <w:t>人数及</w:t>
      </w:r>
      <w:r>
        <w:rPr>
          <w:rStyle w:val="12"/>
          <w:rFonts w:hint="eastAsia" w:ascii="仿宋" w:hAnsi="仿宋" w:eastAsia="仿宋" w:cs="仿宋"/>
          <w:sz w:val="24"/>
          <w:szCs w:val="24"/>
        </w:rPr>
        <w:t>比例</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outlineLvl w:val="2"/>
        <w:rPr>
          <w:rFonts w:hint="eastAsia" w:ascii="黑体" w:hAnsi="黑体" w:eastAsia="黑体" w:cs="黑体"/>
          <w:sz w:val="24"/>
          <w:szCs w:val="24"/>
          <w:lang w:val="en-US"/>
        </w:rPr>
      </w:pPr>
      <w:r>
        <w:rPr>
          <w:rFonts w:hint="eastAsia" w:ascii="黑体" w:hAnsi="黑体" w:eastAsia="黑体" w:cs="黑体"/>
          <w:b/>
          <w:bCs/>
          <w:color w:val="000000"/>
          <w:kern w:val="0"/>
          <w:sz w:val="24"/>
          <w:szCs w:val="24"/>
          <w:lang w:val="en-US" w:eastAsia="zh-CN" w:bidi="ar"/>
        </w:rPr>
        <w:t>4.4.5 教师赴国(境)外交流、访学、参加国际会议、合作研究情况表</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近三年赴国(境)外访学教师统计表</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 xml:space="preserve">近三年国家级和省部级学科创新引智基地批文及统计表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 xml:space="preserve">近三年国家留学基金委人才培养专项批文及统计表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4</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 xml:space="preserve">中外合作办学项目批文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5</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 xml:space="preserve">近三年国家级和省级外专项目统计表及系统截图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6</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《学校教师公派出国(境)研修管理办法(试行)》</w:t>
      </w:r>
    </w:p>
    <w:p>
      <w:pPr>
        <w:keepNext w:val="0"/>
        <w:keepLines w:val="0"/>
        <w:widowControl/>
        <w:suppressLineNumbers w:val="0"/>
        <w:jc w:val="left"/>
        <w:rPr>
          <w:color w:val="0000FF"/>
        </w:rPr>
      </w:pPr>
      <w:r>
        <w:rPr>
          <w:rFonts w:hint="default" w:ascii="Times New Roman" w:hAnsi="Times New Roman" w:eastAsia="宋体" w:cs="Times New Roman"/>
          <w:color w:val="0000FF"/>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FF"/>
          <w:kern w:val="0"/>
          <w:sz w:val="24"/>
          <w:szCs w:val="24"/>
          <w:lang w:val="en-US" w:eastAsia="zh-CN" w:bidi="ar"/>
        </w:rPr>
      </w:pPr>
    </w:p>
    <w:p>
      <w:pPr>
        <w:numPr>
          <w:ilvl w:val="0"/>
          <w:numId w:val="0"/>
        </w:numPr>
        <w:jc w:val="left"/>
        <w:rPr>
          <w:rFonts w:hint="eastAsia" w:ascii="黑体" w:hAnsi="黑体" w:eastAsia="黑体" w:cs="黑体"/>
          <w:sz w:val="32"/>
          <w:szCs w:val="32"/>
          <w:lang w:val="en-US" w:eastAsia="zh-CN"/>
        </w:rPr>
      </w:pPr>
    </w:p>
    <w:p>
      <w:pPr>
        <w:numPr>
          <w:ilvl w:val="0"/>
          <w:numId w:val="0"/>
        </w:numPr>
        <w:jc w:val="left"/>
        <w:rPr>
          <w:rFonts w:hint="eastAsia" w:ascii="黑体" w:hAnsi="黑体" w:eastAsia="黑体" w:cs="黑体"/>
          <w:sz w:val="32"/>
          <w:szCs w:val="32"/>
          <w:lang w:val="en-US" w:eastAsia="zh-CN"/>
        </w:rPr>
      </w:pPr>
    </w:p>
    <w:p>
      <w:pPr>
        <w:numPr>
          <w:ilvl w:val="0"/>
          <w:numId w:val="0"/>
        </w:numPr>
        <w:jc w:val="left"/>
        <w:rPr>
          <w:rFonts w:hint="eastAsia" w:ascii="黑体" w:hAnsi="黑体" w:eastAsia="黑体" w:cs="黑体"/>
          <w:sz w:val="32"/>
          <w:szCs w:val="32"/>
          <w:lang w:val="en-US" w:eastAsia="zh-CN"/>
        </w:rPr>
      </w:pPr>
    </w:p>
    <w:p>
      <w:pPr>
        <w:numPr>
          <w:ilvl w:val="0"/>
          <w:numId w:val="0"/>
        </w:numPr>
        <w:jc w:val="left"/>
        <w:rPr>
          <w:rFonts w:hint="eastAsia" w:ascii="黑体" w:hAnsi="黑体" w:eastAsia="黑体" w:cs="黑体"/>
          <w:sz w:val="32"/>
          <w:szCs w:val="32"/>
          <w:lang w:val="en-US" w:eastAsia="zh-CN"/>
        </w:rPr>
      </w:pPr>
    </w:p>
    <w:p>
      <w:pPr>
        <w:numPr>
          <w:ilvl w:val="0"/>
          <w:numId w:val="0"/>
        </w:numPr>
        <w:jc w:val="left"/>
        <w:rPr>
          <w:rFonts w:hint="eastAsia" w:ascii="黑体" w:hAnsi="黑体" w:eastAsia="黑体" w:cs="黑体"/>
          <w:sz w:val="32"/>
          <w:szCs w:val="32"/>
          <w:lang w:val="en-US" w:eastAsia="zh-CN"/>
        </w:rPr>
      </w:pPr>
    </w:p>
    <w:p>
      <w:pPr>
        <w:numPr>
          <w:ilvl w:val="0"/>
          <w:numId w:val="0"/>
        </w:numPr>
        <w:jc w:val="left"/>
        <w:rPr>
          <w:rFonts w:hint="eastAsia" w:ascii="黑体" w:hAnsi="黑体" w:eastAsia="黑体" w:cs="黑体"/>
          <w:sz w:val="32"/>
          <w:szCs w:val="32"/>
          <w:lang w:val="en-US" w:eastAsia="zh-CN"/>
        </w:rPr>
      </w:pPr>
    </w:p>
    <w:p>
      <w:pPr>
        <w:numPr>
          <w:ilvl w:val="0"/>
          <w:numId w:val="0"/>
        </w:numPr>
        <w:jc w:val="left"/>
        <w:rPr>
          <w:rFonts w:hint="eastAsia" w:ascii="黑体" w:hAnsi="黑体" w:eastAsia="黑体" w:cs="黑体"/>
          <w:sz w:val="32"/>
          <w:szCs w:val="32"/>
          <w:lang w:val="en-US" w:eastAsia="zh-CN"/>
        </w:rPr>
      </w:pPr>
    </w:p>
    <w:p>
      <w:pPr>
        <w:numPr>
          <w:ilvl w:val="0"/>
          <w:numId w:val="0"/>
        </w:numPr>
        <w:jc w:val="left"/>
        <w:rPr>
          <w:rFonts w:hint="eastAsia" w:ascii="黑体" w:hAnsi="黑体" w:eastAsia="黑体" w:cs="黑体"/>
          <w:sz w:val="32"/>
          <w:szCs w:val="32"/>
          <w:lang w:val="en-US" w:eastAsia="zh-CN"/>
        </w:rPr>
      </w:pPr>
    </w:p>
    <w:p>
      <w:pPr>
        <w:numPr>
          <w:ilvl w:val="0"/>
          <w:numId w:val="0"/>
        </w:numPr>
        <w:jc w:val="left"/>
        <w:rPr>
          <w:rFonts w:hint="eastAsia" w:ascii="黑体" w:hAnsi="黑体" w:eastAsia="黑体" w:cs="黑体"/>
          <w:sz w:val="32"/>
          <w:szCs w:val="32"/>
          <w:lang w:val="en-US" w:eastAsia="zh-CN"/>
        </w:rPr>
      </w:pPr>
    </w:p>
    <w:p>
      <w:pPr>
        <w:numPr>
          <w:ilvl w:val="0"/>
          <w:numId w:val="0"/>
        </w:numPr>
        <w:jc w:val="left"/>
        <w:rPr>
          <w:rFonts w:hint="eastAsia" w:ascii="黑体" w:hAnsi="黑体" w:eastAsia="黑体" w:cs="黑体"/>
          <w:sz w:val="32"/>
          <w:szCs w:val="32"/>
          <w:lang w:val="en-US" w:eastAsia="zh-CN"/>
        </w:rPr>
      </w:pPr>
    </w:p>
    <w:p>
      <w:pPr>
        <w:numPr>
          <w:ilvl w:val="0"/>
          <w:numId w:val="0"/>
        </w:numPr>
        <w:jc w:val="left"/>
        <w:rPr>
          <w:rFonts w:hint="eastAsia" w:ascii="黑体" w:hAnsi="黑体" w:eastAsia="黑体" w:cs="黑体"/>
          <w:sz w:val="32"/>
          <w:szCs w:val="32"/>
          <w:lang w:val="en-US" w:eastAsia="zh-CN"/>
        </w:rPr>
      </w:pPr>
    </w:p>
    <w:p>
      <w:pPr>
        <w:numPr>
          <w:ilvl w:val="0"/>
          <w:numId w:val="0"/>
        </w:numPr>
        <w:jc w:val="left"/>
        <w:rPr>
          <w:rFonts w:hint="eastAsia" w:ascii="黑体" w:hAnsi="黑体" w:eastAsia="黑体" w:cs="黑体"/>
          <w:sz w:val="32"/>
          <w:szCs w:val="32"/>
          <w:lang w:val="en-US" w:eastAsia="zh-CN"/>
        </w:rPr>
      </w:pPr>
    </w:p>
    <w:p>
      <w:pPr>
        <w:numPr>
          <w:ilvl w:val="0"/>
          <w:numId w:val="1"/>
        </w:numPr>
        <w:spacing w:line="360" w:lineRule="auto"/>
        <w:jc w:val="left"/>
        <w:outlineLvl w:val="0"/>
        <w:rPr>
          <w:rFonts w:hint="eastAsia" w:ascii="黑体" w:hAnsi="黑体" w:eastAsia="黑体" w:cs="黑体"/>
          <w:sz w:val="32"/>
          <w:szCs w:val="32"/>
          <w:lang w:val="en-US" w:eastAsia="zh-CN"/>
        </w:rPr>
      </w:pPr>
      <w:bookmarkStart w:id="19" w:name="_Toc19410"/>
      <w:r>
        <w:rPr>
          <w:rFonts w:hint="eastAsia" w:ascii="黑体" w:hAnsi="黑体" w:eastAsia="黑体" w:cs="黑体"/>
          <w:sz w:val="32"/>
          <w:szCs w:val="32"/>
          <w:lang w:val="en-US" w:eastAsia="zh-CN"/>
        </w:rPr>
        <w:t>学生发展</w:t>
      </w:r>
      <w:bookmarkEnd w:id="19"/>
    </w:p>
    <w:p>
      <w:pPr>
        <w:pStyle w:val="11"/>
        <w:spacing w:line="360" w:lineRule="auto"/>
        <w:jc w:val="left"/>
        <w:outlineLvl w:val="1"/>
        <w:rPr>
          <w:rFonts w:hint="eastAsia" w:ascii="黑体" w:hAnsi="黑体" w:eastAsia="黑体" w:cs="黑体"/>
          <w:kern w:val="2"/>
          <w:sz w:val="28"/>
          <w:szCs w:val="28"/>
          <w:lang w:val="en-US" w:eastAsia="zh-CN" w:bidi="ar-SA"/>
        </w:rPr>
      </w:pPr>
      <w:bookmarkStart w:id="20" w:name="_Toc9268"/>
      <w:r>
        <w:rPr>
          <w:rFonts w:hint="eastAsia" w:ascii="黑体" w:hAnsi="黑体" w:eastAsia="黑体" w:cs="黑体"/>
          <w:kern w:val="2"/>
          <w:sz w:val="28"/>
          <w:szCs w:val="28"/>
          <w:lang w:val="en-US" w:eastAsia="en-US" w:bidi="ar-SA"/>
        </w:rPr>
        <w:t>5.1</w:t>
      </w:r>
      <w:r>
        <w:rPr>
          <w:rFonts w:hint="eastAsia" w:ascii="黑体" w:hAnsi="黑体" w:eastAsia="黑体" w:cs="黑体"/>
          <w:kern w:val="2"/>
          <w:sz w:val="28"/>
          <w:szCs w:val="28"/>
          <w:lang w:val="en-US" w:eastAsia="zh-CN" w:bidi="ar-SA"/>
        </w:rPr>
        <w:t>理想信念</w:t>
      </w:r>
      <w:bookmarkEnd w:id="20"/>
    </w:p>
    <w:p>
      <w:pPr>
        <w:pStyle w:val="11"/>
        <w:spacing w:line="360" w:lineRule="auto"/>
        <w:jc w:val="left"/>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5.1.1学生理想信念和品德修养</w:t>
      </w:r>
    </w:p>
    <w:p>
      <w:pPr>
        <w:pStyle w:val="11"/>
        <w:numPr>
          <w:ilvl w:val="0"/>
          <w:numId w:val="27"/>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eastAsia="zh-CN" w:bidi="en-US"/>
        </w:rPr>
        <w:t>学校关于加强学生理想信念和品德修养教育相关的制度文件</w:t>
      </w:r>
    </w:p>
    <w:p>
      <w:pPr>
        <w:pStyle w:val="11"/>
        <w:numPr>
          <w:ilvl w:val="0"/>
          <w:numId w:val="27"/>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eastAsia="zh-CN" w:bidi="en-US"/>
        </w:rPr>
        <w:t>近三年学校在加强学生理想信念和品德修养教育方面采取的相关措施及开展活动总结</w:t>
      </w:r>
    </w:p>
    <w:p>
      <w:pPr>
        <w:pStyle w:val="11"/>
        <w:numPr>
          <w:ilvl w:val="0"/>
          <w:numId w:val="27"/>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eastAsia="zh-CN" w:bidi="en-US"/>
        </w:rPr>
        <w:t>思政理论课建设制度文件及其课程建设情况以及“习近平总书记关于教育的重要论述研究”进课程情况</w:t>
      </w:r>
    </w:p>
    <w:p>
      <w:pPr>
        <w:pStyle w:val="11"/>
        <w:numPr>
          <w:ilvl w:val="0"/>
          <w:numId w:val="27"/>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eastAsia="zh-CN" w:bidi="en-US"/>
        </w:rPr>
        <w:t>学校召开思政课建设专题会议及相关材料</w:t>
      </w:r>
    </w:p>
    <w:p>
      <w:pPr>
        <w:pStyle w:val="11"/>
        <w:numPr>
          <w:ilvl w:val="0"/>
          <w:numId w:val="27"/>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eastAsia="zh-CN" w:bidi="en-US"/>
        </w:rPr>
        <w:t>学校思政课程教学改革情况</w:t>
      </w:r>
    </w:p>
    <w:p>
      <w:pPr>
        <w:pStyle w:val="11"/>
        <w:numPr>
          <w:ilvl w:val="0"/>
          <w:numId w:val="27"/>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eastAsia="zh-CN" w:bidi="en-US"/>
        </w:rPr>
        <w:t>学校在加强社会主义核心价值观宣讲教育方面采取的措施</w:t>
      </w:r>
    </w:p>
    <w:p>
      <w:pPr>
        <w:pStyle w:val="11"/>
        <w:numPr>
          <w:ilvl w:val="0"/>
          <w:numId w:val="27"/>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eastAsia="zh-CN" w:bidi="en-US"/>
        </w:rPr>
        <w:t>学校在思想引领、厚植爱国主义情怀方面开展的活动相关材料</w:t>
      </w:r>
    </w:p>
    <w:p>
      <w:pPr>
        <w:pStyle w:val="11"/>
        <w:numPr>
          <w:ilvl w:val="0"/>
          <w:numId w:val="27"/>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eastAsia="zh-CN" w:bidi="en-US"/>
        </w:rPr>
        <w:t>近三年党校、团校培训积极分子情况统计表</w:t>
      </w:r>
    </w:p>
    <w:p>
      <w:pPr>
        <w:pStyle w:val="11"/>
        <w:numPr>
          <w:ilvl w:val="0"/>
          <w:numId w:val="27"/>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Style w:val="12"/>
          <w:rFonts w:hint="eastAsia" w:ascii="仿宋" w:hAnsi="仿宋" w:eastAsia="仿宋" w:cs="仿宋"/>
          <w:sz w:val="24"/>
          <w:szCs w:val="24"/>
          <w:lang w:val="en-US" w:eastAsia="zh-CN" w:bidi="en-US"/>
        </w:rPr>
        <w:t>开展学生“四史”学习教育情况统计表</w:t>
      </w:r>
    </w:p>
    <w:p>
      <w:pPr>
        <w:pStyle w:val="11"/>
        <w:numPr>
          <w:ilvl w:val="0"/>
          <w:numId w:val="0"/>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Fonts w:hint="eastAsia" w:ascii="仿宋" w:hAnsi="仿宋" w:eastAsia="仿宋" w:cs="仿宋"/>
          <w:kern w:val="0"/>
          <w:sz w:val="24"/>
          <w:szCs w:val="24"/>
          <w:lang w:val="en-US" w:eastAsia="zh-CN" w:bidi="en-US"/>
        </w:rPr>
        <w:t>(10)近三年</w:t>
      </w:r>
      <w:r>
        <w:rPr>
          <w:rStyle w:val="12"/>
          <w:rFonts w:hint="eastAsia" w:ascii="仿宋" w:hAnsi="仿宋" w:eastAsia="仿宋" w:cs="仿宋"/>
          <w:sz w:val="24"/>
          <w:szCs w:val="24"/>
          <w:lang w:val="en-US" w:eastAsia="zh-CN" w:bidi="en-US"/>
        </w:rPr>
        <w:t>知名专家、校友、劳模先进事迹报告会统计表</w:t>
      </w:r>
    </w:p>
    <w:p>
      <w:pPr>
        <w:pStyle w:val="11"/>
        <w:numPr>
          <w:ilvl w:val="0"/>
          <w:numId w:val="0"/>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Fonts w:hint="eastAsia" w:ascii="仿宋" w:hAnsi="仿宋" w:eastAsia="仿宋" w:cs="仿宋"/>
          <w:kern w:val="0"/>
          <w:sz w:val="24"/>
          <w:szCs w:val="24"/>
          <w:lang w:val="en-US" w:eastAsia="zh-CN" w:bidi="en-US"/>
        </w:rPr>
        <w:t>(11)</w:t>
      </w:r>
      <w:r>
        <w:rPr>
          <w:rStyle w:val="12"/>
          <w:rFonts w:hint="eastAsia" w:ascii="仿宋" w:hAnsi="仿宋" w:eastAsia="仿宋" w:cs="仿宋"/>
          <w:sz w:val="24"/>
          <w:szCs w:val="24"/>
          <w:lang w:val="en-US" w:eastAsia="zh-CN" w:bidi="en-US"/>
        </w:rPr>
        <w:t>“同心抗疫”信仰公开课的开课情况、师生共同抗疫典型案例。</w:t>
      </w:r>
    </w:p>
    <w:p>
      <w:pPr>
        <w:pStyle w:val="11"/>
        <w:numPr>
          <w:ilvl w:val="0"/>
          <w:numId w:val="0"/>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Fonts w:hint="eastAsia" w:ascii="仿宋" w:hAnsi="仿宋" w:eastAsia="仿宋" w:cs="仿宋"/>
          <w:kern w:val="0"/>
          <w:sz w:val="24"/>
          <w:szCs w:val="24"/>
          <w:lang w:val="en-US" w:eastAsia="zh-CN" w:bidi="en-US"/>
        </w:rPr>
        <w:t>(13)</w:t>
      </w:r>
      <w:r>
        <w:rPr>
          <w:rStyle w:val="12"/>
          <w:rFonts w:hint="eastAsia" w:ascii="仿宋" w:hAnsi="仿宋" w:eastAsia="仿宋" w:cs="仿宋"/>
          <w:sz w:val="24"/>
          <w:szCs w:val="24"/>
          <w:lang w:val="en-US" w:eastAsia="zh-CN" w:bidi="en-US"/>
        </w:rPr>
        <w:t>征兵入伍情况及典型经验材料</w:t>
      </w:r>
    </w:p>
    <w:p>
      <w:pPr>
        <w:pStyle w:val="11"/>
        <w:numPr>
          <w:ilvl w:val="0"/>
          <w:numId w:val="0"/>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Fonts w:hint="eastAsia" w:ascii="仿宋" w:hAnsi="仿宋" w:eastAsia="仿宋" w:cs="仿宋"/>
          <w:kern w:val="0"/>
          <w:sz w:val="24"/>
          <w:szCs w:val="24"/>
          <w:lang w:val="en-US" w:eastAsia="zh-CN" w:bidi="en-US"/>
        </w:rPr>
        <w:t>(14)</w:t>
      </w:r>
      <w:r>
        <w:rPr>
          <w:rStyle w:val="12"/>
          <w:rFonts w:hint="eastAsia" w:ascii="仿宋" w:hAnsi="仿宋" w:eastAsia="仿宋" w:cs="仿宋"/>
          <w:sz w:val="24"/>
          <w:szCs w:val="24"/>
          <w:lang w:val="en-US" w:eastAsia="zh-CN" w:bidi="en-US"/>
        </w:rPr>
        <w:t>学生党员、发展对象、入党总结材料(纸质，电子)，过程材料(纸质)</w:t>
      </w:r>
    </w:p>
    <w:p>
      <w:pPr>
        <w:pStyle w:val="11"/>
        <w:numPr>
          <w:ilvl w:val="0"/>
          <w:numId w:val="0"/>
        </w:numPr>
        <w:spacing w:line="360" w:lineRule="auto"/>
        <w:ind w:left="-1" w:leftChars="0" w:right="42" w:rightChars="20" w:firstLine="0" w:firstLineChars="0"/>
        <w:jc w:val="both"/>
        <w:rPr>
          <w:rStyle w:val="12"/>
          <w:rFonts w:hint="eastAsia" w:ascii="仿宋" w:hAnsi="仿宋" w:eastAsia="仿宋" w:cs="仿宋"/>
          <w:sz w:val="24"/>
          <w:szCs w:val="24"/>
          <w:lang w:val="en-US" w:eastAsia="zh-CN" w:bidi="en-US"/>
        </w:rPr>
      </w:pPr>
      <w:r>
        <w:rPr>
          <w:rFonts w:hint="eastAsia" w:ascii="仿宋" w:hAnsi="仿宋" w:eastAsia="仿宋" w:cs="仿宋"/>
          <w:kern w:val="0"/>
          <w:sz w:val="24"/>
          <w:szCs w:val="24"/>
          <w:lang w:val="en-US" w:eastAsia="zh-CN" w:bidi="en-US"/>
        </w:rPr>
        <w:t>(15)</w:t>
      </w:r>
      <w:r>
        <w:rPr>
          <w:rStyle w:val="12"/>
          <w:rFonts w:hint="eastAsia" w:ascii="仿宋" w:hAnsi="仿宋" w:eastAsia="仿宋" w:cs="仿宋"/>
          <w:sz w:val="24"/>
          <w:szCs w:val="24"/>
          <w:lang w:val="en-US" w:eastAsia="zh-CN" w:bidi="en-US"/>
        </w:rPr>
        <w:t>近三年“青马工程”开展情况及相关证明材料</w:t>
      </w:r>
    </w:p>
    <w:p>
      <w:pPr>
        <w:pStyle w:val="11"/>
        <w:spacing w:line="360" w:lineRule="auto"/>
        <w:jc w:val="left"/>
        <w:rPr>
          <w:rFonts w:hint="eastAsia" w:ascii="黑体" w:hAnsi="黑体" w:eastAsia="黑体" w:cs="黑体"/>
          <w:kern w:val="2"/>
          <w:sz w:val="24"/>
          <w:szCs w:val="24"/>
          <w:lang w:val="en-US" w:eastAsia="zh-CN" w:bidi="ar-SA"/>
        </w:rPr>
      </w:pPr>
    </w:p>
    <w:p>
      <w:pPr>
        <w:pStyle w:val="11"/>
        <w:spacing w:line="360" w:lineRule="auto"/>
        <w:jc w:val="left"/>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5.1.2加强学风建设教育引导学生爱国、励志、求真、力行情况</w:t>
      </w:r>
    </w:p>
    <w:p>
      <w:pPr>
        <w:pStyle w:val="11"/>
        <w:numPr>
          <w:ilvl w:val="0"/>
          <w:numId w:val="28"/>
        </w:numPr>
        <w:spacing w:line="360" w:lineRule="auto"/>
        <w:ind w:left="425" w:leftChars="0" w:right="42" w:rightChars="20" w:hanging="425" w:firstLineChars="0"/>
        <w:jc w:val="both"/>
        <w:rPr>
          <w:rStyle w:val="12"/>
          <w:rFonts w:hint="eastAsia" w:ascii="仿宋" w:hAnsi="仿宋" w:eastAsia="仿宋" w:cs="仿宋"/>
          <w:sz w:val="24"/>
          <w:szCs w:val="24"/>
          <w:lang w:val="en-US" w:bidi="en-US"/>
        </w:rPr>
      </w:pPr>
      <w:r>
        <w:rPr>
          <w:rStyle w:val="12"/>
          <w:rFonts w:hint="eastAsia" w:ascii="仿宋" w:hAnsi="仿宋" w:eastAsia="仿宋" w:cs="仿宋"/>
          <w:sz w:val="24"/>
          <w:szCs w:val="24"/>
          <w:lang w:val="en-US" w:eastAsia="zh-CN" w:bidi="en-US"/>
        </w:rPr>
        <w:t>《</w:t>
      </w:r>
      <w:r>
        <w:rPr>
          <w:rStyle w:val="12"/>
          <w:rFonts w:hint="eastAsia" w:ascii="仿宋" w:hAnsi="仿宋" w:eastAsia="仿宋" w:cs="仿宋"/>
          <w:sz w:val="24"/>
          <w:szCs w:val="24"/>
          <w:lang w:val="en-US" w:bidi="en-US"/>
        </w:rPr>
        <w:t>西安文理学院先进集体及个人表彰奖励办法(试行)》</w:t>
      </w:r>
    </w:p>
    <w:p>
      <w:pPr>
        <w:pStyle w:val="11"/>
        <w:numPr>
          <w:ilvl w:val="0"/>
          <w:numId w:val="28"/>
        </w:numPr>
        <w:spacing w:line="360" w:lineRule="auto"/>
        <w:ind w:left="425" w:leftChars="0" w:right="42" w:rightChars="20" w:hanging="425" w:firstLineChars="0"/>
        <w:jc w:val="both"/>
        <w:rPr>
          <w:rStyle w:val="12"/>
          <w:rFonts w:hint="eastAsia" w:ascii="仿宋" w:hAnsi="仿宋" w:eastAsia="仿宋" w:cs="仿宋"/>
          <w:sz w:val="24"/>
          <w:szCs w:val="24"/>
          <w:lang w:val="en-US" w:bidi="en-US"/>
        </w:rPr>
      </w:pPr>
      <w:r>
        <w:rPr>
          <w:rStyle w:val="12"/>
          <w:rFonts w:hint="eastAsia" w:ascii="仿宋" w:hAnsi="仿宋" w:eastAsia="仿宋" w:cs="仿宋"/>
          <w:sz w:val="24"/>
          <w:szCs w:val="24"/>
          <w:lang w:val="en-US" w:bidi="en-US"/>
        </w:rPr>
        <w:t>《西安文理学院关于加强学风建设的有关规定》</w:t>
      </w:r>
    </w:p>
    <w:p>
      <w:pPr>
        <w:pStyle w:val="11"/>
        <w:numPr>
          <w:ilvl w:val="0"/>
          <w:numId w:val="28"/>
        </w:numPr>
        <w:spacing w:line="360" w:lineRule="auto"/>
        <w:ind w:left="425" w:leftChars="0" w:right="42" w:rightChars="20" w:hanging="425" w:firstLineChars="0"/>
        <w:jc w:val="both"/>
        <w:rPr>
          <w:rStyle w:val="12"/>
          <w:rFonts w:hint="eastAsia" w:ascii="仿宋" w:hAnsi="仿宋" w:eastAsia="仿宋" w:cs="仿宋"/>
          <w:sz w:val="24"/>
          <w:szCs w:val="24"/>
          <w:lang w:val="en-US" w:bidi="en-US"/>
        </w:rPr>
      </w:pPr>
      <w:r>
        <w:rPr>
          <w:rStyle w:val="12"/>
          <w:rFonts w:hint="eastAsia" w:ascii="仿宋" w:hAnsi="仿宋" w:eastAsia="仿宋" w:cs="仿宋"/>
          <w:sz w:val="24"/>
          <w:szCs w:val="24"/>
          <w:lang w:val="en-US" w:bidi="en-US"/>
        </w:rPr>
        <w:t>《西安文理学院关于进一步加强学风建设的若干意见》</w:t>
      </w:r>
    </w:p>
    <w:p>
      <w:pPr>
        <w:pStyle w:val="11"/>
        <w:numPr>
          <w:ilvl w:val="0"/>
          <w:numId w:val="28"/>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rPr>
        <w:t>抓优良班风、创建优秀班集体材料和抓宿舍风气、创建文明宿舍材料。</w:t>
      </w:r>
    </w:p>
    <w:p>
      <w:pPr>
        <w:pStyle w:val="11"/>
        <w:numPr>
          <w:ilvl w:val="0"/>
          <w:numId w:val="28"/>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《西安文理学院学生文明行为规范》</w:t>
      </w:r>
    </w:p>
    <w:p>
      <w:pPr>
        <w:pStyle w:val="11"/>
        <w:numPr>
          <w:ilvl w:val="0"/>
          <w:numId w:val="28"/>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rPr>
        <w:t>新生入学教育制度及实施情况。</w:t>
      </w:r>
    </w:p>
    <w:p>
      <w:pPr>
        <w:pStyle w:val="11"/>
        <w:numPr>
          <w:ilvl w:val="0"/>
          <w:numId w:val="28"/>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引导学生爱国、励志、求真、力行教育活动材料</w:t>
      </w:r>
    </w:p>
    <w:p>
      <w:pPr>
        <w:pStyle w:val="11"/>
        <w:numPr>
          <w:ilvl w:val="0"/>
          <w:numId w:val="28"/>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国家奖学金获得者典型事迹</w:t>
      </w:r>
    </w:p>
    <w:p>
      <w:pPr>
        <w:pStyle w:val="11"/>
        <w:numPr>
          <w:ilvl w:val="0"/>
          <w:numId w:val="28"/>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大学生创业典型案例</w:t>
      </w:r>
    </w:p>
    <w:p>
      <w:pPr>
        <w:pStyle w:val="11"/>
        <w:numPr>
          <w:ilvl w:val="0"/>
          <w:numId w:val="0"/>
        </w:numPr>
        <w:spacing w:line="360" w:lineRule="auto"/>
        <w:ind w:left="0" w:leftChars="0" w:right="42" w:rightChars="20" w:firstLine="0" w:firstLineChars="0"/>
        <w:jc w:val="both"/>
        <w:rPr>
          <w:rFonts w:hint="eastAsia" w:ascii="仿宋" w:hAnsi="仿宋" w:eastAsia="仿宋" w:cs="仿宋"/>
          <w:sz w:val="24"/>
          <w:szCs w:val="24"/>
          <w:lang w:val="en-US"/>
        </w:rPr>
      </w:pPr>
      <w:r>
        <w:rPr>
          <w:rFonts w:hint="eastAsia" w:ascii="仿宋" w:hAnsi="仿宋" w:eastAsia="仿宋" w:cs="仿宋"/>
          <w:kern w:val="0"/>
          <w:sz w:val="24"/>
          <w:szCs w:val="24"/>
          <w:lang w:val="en-US" w:eastAsia="zh-CN" w:bidi="zh-CN"/>
        </w:rPr>
        <w:t>(10)</w:t>
      </w:r>
      <w:r>
        <w:rPr>
          <w:rStyle w:val="12"/>
          <w:rFonts w:hint="eastAsia" w:ascii="仿宋" w:hAnsi="仿宋" w:eastAsia="仿宋" w:cs="仿宋"/>
          <w:sz w:val="24"/>
          <w:szCs w:val="24"/>
        </w:rPr>
        <w:t>近三年国家奖学金获奖情况</w:t>
      </w:r>
    </w:p>
    <w:p>
      <w:pPr>
        <w:pStyle w:val="11"/>
        <w:numPr>
          <w:ilvl w:val="0"/>
          <w:numId w:val="0"/>
        </w:numPr>
        <w:spacing w:line="360" w:lineRule="auto"/>
        <w:ind w:left="0" w:leftChars="0" w:right="42" w:rightChars="20" w:firstLine="0" w:firstLineChars="0"/>
        <w:jc w:val="both"/>
        <w:rPr>
          <w:rFonts w:hint="eastAsia" w:ascii="仿宋" w:hAnsi="仿宋" w:eastAsia="仿宋" w:cs="仿宋"/>
          <w:sz w:val="24"/>
          <w:szCs w:val="24"/>
          <w:lang w:val="en-US"/>
        </w:rPr>
      </w:pPr>
      <w:r>
        <w:rPr>
          <w:rFonts w:hint="eastAsia" w:ascii="仿宋" w:hAnsi="仿宋" w:eastAsia="仿宋" w:cs="仿宋"/>
          <w:kern w:val="0"/>
          <w:sz w:val="24"/>
          <w:szCs w:val="24"/>
          <w:lang w:val="en-US" w:eastAsia="zh-CN" w:bidi="zh-CN"/>
        </w:rPr>
        <w:t>(11)</w:t>
      </w:r>
      <w:r>
        <w:rPr>
          <w:rStyle w:val="12"/>
          <w:rFonts w:hint="eastAsia" w:ascii="仿宋" w:hAnsi="仿宋" w:eastAsia="仿宋" w:cs="仿宋"/>
          <w:sz w:val="24"/>
          <w:szCs w:val="24"/>
        </w:rPr>
        <w:t>近三年国家励志奖学金获奖情况</w:t>
      </w:r>
    </w:p>
    <w:p>
      <w:pPr>
        <w:pStyle w:val="11"/>
        <w:numPr>
          <w:ilvl w:val="0"/>
          <w:numId w:val="0"/>
        </w:numPr>
        <w:spacing w:line="360" w:lineRule="auto"/>
        <w:ind w:left="0" w:leftChars="0" w:right="42" w:rightChars="20" w:firstLine="0" w:firstLineChars="0"/>
        <w:jc w:val="both"/>
        <w:rPr>
          <w:rStyle w:val="12"/>
          <w:rFonts w:hint="eastAsia" w:ascii="仿宋" w:hAnsi="仿宋" w:eastAsia="仿宋" w:cs="仿宋"/>
          <w:sz w:val="24"/>
          <w:szCs w:val="24"/>
        </w:rPr>
      </w:pPr>
      <w:r>
        <w:rPr>
          <w:rFonts w:hint="eastAsia" w:ascii="仿宋" w:hAnsi="仿宋" w:eastAsia="仿宋" w:cs="仿宋"/>
          <w:kern w:val="0"/>
          <w:sz w:val="24"/>
          <w:szCs w:val="24"/>
          <w:lang w:val="zh-CN" w:eastAsia="zh-CN" w:bidi="zh-CN"/>
        </w:rPr>
        <w:t>(</w:t>
      </w:r>
      <w:r>
        <w:rPr>
          <w:rFonts w:hint="eastAsia" w:ascii="仿宋" w:hAnsi="仿宋" w:eastAsia="仿宋" w:cs="仿宋"/>
          <w:kern w:val="0"/>
          <w:sz w:val="24"/>
          <w:szCs w:val="24"/>
          <w:lang w:val="en-US" w:eastAsia="zh-CN" w:bidi="zh-CN"/>
        </w:rPr>
        <w:t>12</w:t>
      </w:r>
      <w:r>
        <w:rPr>
          <w:rFonts w:hint="eastAsia" w:ascii="仿宋" w:hAnsi="仿宋" w:eastAsia="仿宋" w:cs="仿宋"/>
          <w:kern w:val="0"/>
          <w:sz w:val="24"/>
          <w:szCs w:val="24"/>
          <w:lang w:val="zh-CN" w:eastAsia="zh-CN" w:bidi="zh-CN"/>
        </w:rPr>
        <w:t>)</w:t>
      </w:r>
      <w:r>
        <w:rPr>
          <w:rStyle w:val="12"/>
          <w:rFonts w:hint="eastAsia" w:ascii="仿宋" w:hAnsi="仿宋" w:eastAsia="仿宋" w:cs="仿宋"/>
          <w:sz w:val="24"/>
          <w:szCs w:val="24"/>
        </w:rPr>
        <w:t>近三年省三好学生、优秀学生干部、优秀班集体获奖情况</w:t>
      </w:r>
      <w:r>
        <w:rPr>
          <w:rStyle w:val="12"/>
          <w:rFonts w:hint="eastAsia" w:ascii="仿宋" w:hAnsi="仿宋" w:eastAsia="仿宋" w:cs="仿宋"/>
          <w:sz w:val="24"/>
          <w:szCs w:val="24"/>
          <w:lang w:val="en-US"/>
        </w:rPr>
        <w:t>统计表</w:t>
      </w:r>
    </w:p>
    <w:p>
      <w:pPr>
        <w:pStyle w:val="11"/>
        <w:numPr>
          <w:ilvl w:val="0"/>
          <w:numId w:val="0"/>
        </w:numPr>
        <w:spacing w:line="360" w:lineRule="auto"/>
        <w:ind w:left="0" w:leftChars="0" w:right="42" w:rightChars="20" w:firstLine="0" w:firstLineChars="0"/>
        <w:jc w:val="both"/>
        <w:rPr>
          <w:rStyle w:val="12"/>
          <w:rFonts w:hint="eastAsia" w:ascii="仿宋" w:hAnsi="仿宋" w:eastAsia="仿宋" w:cs="仿宋"/>
          <w:sz w:val="24"/>
          <w:szCs w:val="24"/>
        </w:rPr>
      </w:pPr>
      <w:r>
        <w:rPr>
          <w:rFonts w:hint="eastAsia" w:ascii="仿宋" w:hAnsi="仿宋" w:eastAsia="仿宋" w:cs="仿宋"/>
          <w:kern w:val="0"/>
          <w:sz w:val="24"/>
          <w:szCs w:val="24"/>
          <w:lang w:val="zh-CN" w:eastAsia="zh-CN" w:bidi="zh-CN"/>
        </w:rPr>
        <w:t>(</w:t>
      </w:r>
      <w:r>
        <w:rPr>
          <w:rFonts w:hint="eastAsia" w:ascii="仿宋" w:hAnsi="仿宋" w:eastAsia="仿宋" w:cs="仿宋"/>
          <w:kern w:val="0"/>
          <w:sz w:val="24"/>
          <w:szCs w:val="24"/>
          <w:lang w:val="en-US" w:eastAsia="zh-CN" w:bidi="zh-CN"/>
        </w:rPr>
        <w:t>13</w:t>
      </w:r>
      <w:r>
        <w:rPr>
          <w:rFonts w:hint="eastAsia" w:ascii="仿宋" w:hAnsi="仿宋" w:eastAsia="仿宋" w:cs="仿宋"/>
          <w:kern w:val="0"/>
          <w:sz w:val="24"/>
          <w:szCs w:val="24"/>
          <w:lang w:val="zh-CN" w:eastAsia="zh-CN" w:bidi="zh-CN"/>
        </w:rPr>
        <w:t>)</w:t>
      </w:r>
      <w:r>
        <w:rPr>
          <w:rStyle w:val="12"/>
          <w:rFonts w:hint="eastAsia" w:ascii="仿宋" w:hAnsi="仿宋" w:eastAsia="仿宋" w:cs="仿宋"/>
          <w:sz w:val="24"/>
          <w:szCs w:val="24"/>
        </w:rPr>
        <w:t>近三年学生获国家、省(部)级表彰情况</w:t>
      </w:r>
      <w:r>
        <w:rPr>
          <w:rStyle w:val="12"/>
          <w:rFonts w:hint="eastAsia" w:ascii="仿宋" w:hAnsi="仿宋" w:eastAsia="仿宋" w:cs="仿宋"/>
          <w:sz w:val="24"/>
          <w:szCs w:val="24"/>
          <w:lang w:val="en-US"/>
        </w:rPr>
        <w:t>统计表</w:t>
      </w:r>
    </w:p>
    <w:p>
      <w:pPr>
        <w:numPr>
          <w:ilvl w:val="0"/>
          <w:numId w:val="0"/>
        </w:numPr>
        <w:spacing w:line="360" w:lineRule="auto"/>
        <w:jc w:val="left"/>
        <w:rPr>
          <w:rFonts w:hint="eastAsia" w:ascii="黑体" w:hAnsi="黑体" w:eastAsia="黑体" w:cs="黑体"/>
          <w:sz w:val="32"/>
          <w:szCs w:val="32"/>
          <w:lang w:val="en-US" w:eastAsia="zh-CN"/>
        </w:rPr>
      </w:pPr>
    </w:p>
    <w:p>
      <w:pPr>
        <w:pStyle w:val="11"/>
        <w:spacing w:line="360" w:lineRule="auto"/>
        <w:jc w:val="left"/>
        <w:outlineLvl w:val="1"/>
        <w:rPr>
          <w:rFonts w:hint="eastAsia" w:ascii="黑体" w:hAnsi="黑体" w:eastAsia="黑体" w:cs="黑体"/>
          <w:kern w:val="2"/>
          <w:sz w:val="28"/>
          <w:szCs w:val="28"/>
          <w:lang w:val="en-US" w:eastAsia="zh-CN" w:bidi="ar-SA"/>
        </w:rPr>
      </w:pPr>
      <w:bookmarkStart w:id="21" w:name="_Toc10476"/>
      <w:r>
        <w:rPr>
          <w:rFonts w:hint="eastAsia" w:ascii="黑体" w:hAnsi="黑体" w:eastAsia="黑体" w:cs="黑体"/>
          <w:kern w:val="2"/>
          <w:sz w:val="28"/>
          <w:szCs w:val="28"/>
          <w:lang w:val="en-US" w:eastAsia="zh-CN" w:bidi="ar-SA"/>
        </w:rPr>
        <w:t>5.2学业成绩及综合素质</w:t>
      </w:r>
      <w:bookmarkEnd w:id="21"/>
    </w:p>
    <w:p>
      <w:pPr>
        <w:pStyle w:val="11"/>
        <w:spacing w:line="360" w:lineRule="auto"/>
        <w:jc w:val="left"/>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5.2.1学生综合应用知识能力和独立解决生产、管理和服务中实际问题能力</w:t>
      </w:r>
    </w:p>
    <w:p>
      <w:pPr>
        <w:pStyle w:val="11"/>
        <w:numPr>
          <w:ilvl w:val="0"/>
          <w:numId w:val="29"/>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近三年学生获得职业资格证书、国家认可的职业资格证书</w:t>
      </w:r>
      <w:r>
        <w:rPr>
          <w:rStyle w:val="12"/>
          <w:rFonts w:hint="eastAsia" w:ascii="仿宋" w:hAnsi="仿宋" w:eastAsia="仿宋" w:cs="仿宋"/>
          <w:sz w:val="24"/>
          <w:szCs w:val="24"/>
          <w:lang w:val="en-US"/>
        </w:rPr>
        <w:t>统计表</w:t>
      </w:r>
    </w:p>
    <w:p>
      <w:pPr>
        <w:pStyle w:val="11"/>
        <w:numPr>
          <w:ilvl w:val="0"/>
          <w:numId w:val="29"/>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近三年学生论文发表</w:t>
      </w:r>
      <w:r>
        <w:rPr>
          <w:rStyle w:val="12"/>
          <w:rFonts w:hint="eastAsia" w:ascii="仿宋" w:hAnsi="仿宋" w:eastAsia="仿宋" w:cs="仿宋"/>
          <w:sz w:val="24"/>
          <w:szCs w:val="24"/>
          <w:lang w:val="en-US"/>
        </w:rPr>
        <w:t>统计表</w:t>
      </w:r>
    </w:p>
    <w:p>
      <w:pPr>
        <w:pStyle w:val="11"/>
        <w:numPr>
          <w:ilvl w:val="0"/>
          <w:numId w:val="29"/>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近三年学生获批国家专利、软件著作权情况</w:t>
      </w:r>
      <w:r>
        <w:rPr>
          <w:rStyle w:val="12"/>
          <w:rFonts w:hint="eastAsia" w:ascii="仿宋" w:hAnsi="仿宋" w:eastAsia="仿宋" w:cs="仿宋"/>
          <w:sz w:val="24"/>
          <w:szCs w:val="24"/>
          <w:lang w:val="en-US"/>
        </w:rPr>
        <w:t>统计表</w:t>
      </w:r>
    </w:p>
    <w:p>
      <w:pPr>
        <w:numPr>
          <w:ilvl w:val="0"/>
          <w:numId w:val="29"/>
        </w:numPr>
        <w:spacing w:line="360" w:lineRule="auto"/>
        <w:ind w:left="425" w:leftChars="0" w:hanging="425" w:firstLineChars="0"/>
        <w:jc w:val="left"/>
        <w:rPr>
          <w:rStyle w:val="12"/>
          <w:rFonts w:hint="eastAsia" w:ascii="仿宋" w:hAnsi="仿宋" w:eastAsia="仿宋" w:cs="仿宋"/>
          <w:sz w:val="24"/>
          <w:szCs w:val="24"/>
        </w:rPr>
      </w:pPr>
      <w:r>
        <w:rPr>
          <w:rStyle w:val="12"/>
          <w:rFonts w:hint="eastAsia" w:ascii="仿宋" w:hAnsi="仿宋" w:eastAsia="仿宋" w:cs="仿宋"/>
          <w:sz w:val="24"/>
          <w:szCs w:val="24"/>
        </w:rPr>
        <w:t>有影响力的学生成果或案例、总结材料</w:t>
      </w:r>
    </w:p>
    <w:p>
      <w:pPr>
        <w:numPr>
          <w:ilvl w:val="0"/>
          <w:numId w:val="29"/>
        </w:numPr>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考察指标：</w:t>
      </w:r>
    </w:p>
    <w:p>
      <w:pPr>
        <w:pStyle w:val="11"/>
        <w:spacing w:line="360" w:lineRule="auto"/>
        <w:ind w:left="42" w:leftChars="20" w:right="42" w:rightChars="20"/>
        <w:jc w:val="both"/>
        <w:rPr>
          <w:rFonts w:hint="eastAsia" w:ascii="仿宋" w:hAnsi="仿宋" w:eastAsia="仿宋" w:cs="仿宋"/>
          <w:sz w:val="24"/>
          <w:szCs w:val="24"/>
        </w:rPr>
      </w:pPr>
      <w:r>
        <w:rPr>
          <w:rStyle w:val="12"/>
          <w:rFonts w:hint="eastAsia" w:ascii="仿宋" w:hAnsi="仿宋" w:eastAsia="仿宋" w:cs="仿宋"/>
          <w:sz w:val="24"/>
          <w:szCs w:val="24"/>
        </w:rPr>
        <w:t>【可选】在</w:t>
      </w:r>
      <w:r>
        <w:rPr>
          <w:rStyle w:val="12"/>
          <w:rFonts w:hint="eastAsia" w:ascii="仿宋" w:hAnsi="仿宋" w:eastAsia="仿宋" w:cs="仿宋"/>
          <w:sz w:val="24"/>
          <w:szCs w:val="24"/>
          <w:lang w:val="en-US"/>
        </w:rPr>
        <w:t>校</w:t>
      </w:r>
      <w:r>
        <w:rPr>
          <w:rStyle w:val="12"/>
          <w:rFonts w:hint="eastAsia" w:ascii="仿宋" w:hAnsi="仿宋" w:eastAsia="仿宋" w:cs="仿宋"/>
          <w:sz w:val="24"/>
          <w:szCs w:val="24"/>
        </w:rPr>
        <w:t>期间获得国家认可的职业资格证书学生数占在校生数的比例</w:t>
      </w:r>
    </w:p>
    <w:p>
      <w:pPr>
        <w:numPr>
          <w:ilvl w:val="0"/>
          <w:numId w:val="0"/>
        </w:numPr>
        <w:spacing w:line="360" w:lineRule="auto"/>
        <w:ind w:leftChars="0"/>
        <w:jc w:val="left"/>
        <w:rPr>
          <w:rStyle w:val="12"/>
          <w:rFonts w:hint="eastAsia" w:ascii="仿宋" w:hAnsi="仿宋" w:eastAsia="仿宋" w:cs="仿宋"/>
          <w:sz w:val="24"/>
          <w:szCs w:val="24"/>
        </w:rPr>
      </w:pPr>
      <w:r>
        <w:rPr>
          <w:rStyle w:val="12"/>
          <w:rFonts w:hint="eastAsia" w:ascii="仿宋" w:hAnsi="仿宋" w:eastAsia="仿宋" w:cs="仿宋"/>
          <w:sz w:val="24"/>
          <w:szCs w:val="24"/>
        </w:rPr>
        <w:t>【可选】本科生以第一作者/通讯作者在公开发行期刊发表的论文数和本科生获批国家发明专利数</w:t>
      </w:r>
    </w:p>
    <w:p>
      <w:pPr>
        <w:numPr>
          <w:ilvl w:val="0"/>
          <w:numId w:val="0"/>
        </w:numPr>
        <w:spacing w:line="360" w:lineRule="auto"/>
        <w:ind w:leftChars="0"/>
        <w:jc w:val="left"/>
        <w:rPr>
          <w:rStyle w:val="12"/>
          <w:rFonts w:hint="eastAsia" w:ascii="仿宋_GB2312" w:hAnsi="仿宋_GB2312" w:eastAsia="仿宋" w:cs="仿宋_GB2312"/>
          <w:sz w:val="24"/>
          <w:szCs w:val="24"/>
        </w:rPr>
      </w:pPr>
    </w:p>
    <w:p>
      <w:pPr>
        <w:numPr>
          <w:ilvl w:val="0"/>
          <w:numId w:val="0"/>
        </w:numPr>
        <w:spacing w:line="360" w:lineRule="auto"/>
        <w:ind w:leftChars="0"/>
        <w:jc w:val="left"/>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5.2.2开展通识教育、体育、美育、劳动教育的措施与成效</w:t>
      </w:r>
    </w:p>
    <w:p>
      <w:pPr>
        <w:pStyle w:val="11"/>
        <w:numPr>
          <w:ilvl w:val="0"/>
          <w:numId w:val="30"/>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通识教育</w:t>
      </w:r>
      <w:r>
        <w:rPr>
          <w:rStyle w:val="12"/>
          <w:rFonts w:hint="eastAsia" w:ascii="仿宋" w:hAnsi="仿宋" w:eastAsia="仿宋" w:cs="仿宋"/>
          <w:sz w:val="24"/>
          <w:szCs w:val="24"/>
          <w:lang w:val="en-US"/>
        </w:rPr>
        <w:t>开展</w:t>
      </w:r>
      <w:r>
        <w:rPr>
          <w:rStyle w:val="12"/>
          <w:rFonts w:hint="eastAsia" w:ascii="仿宋" w:hAnsi="仿宋" w:eastAsia="仿宋" w:cs="仿宋"/>
          <w:sz w:val="24"/>
          <w:szCs w:val="24"/>
        </w:rPr>
        <w:t>情况的措施与成效</w:t>
      </w:r>
    </w:p>
    <w:p>
      <w:pPr>
        <w:pStyle w:val="11"/>
        <w:numPr>
          <w:ilvl w:val="0"/>
          <w:numId w:val="30"/>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lang w:val="en-US"/>
        </w:rPr>
        <w:t>近三年公共选修课开设目录</w:t>
      </w:r>
    </w:p>
    <w:p>
      <w:pPr>
        <w:pStyle w:val="11"/>
        <w:numPr>
          <w:ilvl w:val="0"/>
          <w:numId w:val="30"/>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健全体育教育制度及实施情况</w:t>
      </w:r>
    </w:p>
    <w:p>
      <w:pPr>
        <w:pStyle w:val="11"/>
        <w:numPr>
          <w:ilvl w:val="0"/>
          <w:numId w:val="30"/>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体育课程统计表</w:t>
      </w:r>
    </w:p>
    <w:p>
      <w:pPr>
        <w:pStyle w:val="11"/>
        <w:numPr>
          <w:ilvl w:val="0"/>
          <w:numId w:val="30"/>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体育教育的举措与成效(含体质测试达标情况)</w:t>
      </w:r>
    </w:p>
    <w:p>
      <w:pPr>
        <w:pStyle w:val="11"/>
        <w:numPr>
          <w:ilvl w:val="0"/>
          <w:numId w:val="30"/>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西安文理学院体育课程教学大纲汇总</w:t>
      </w:r>
    </w:p>
    <w:p>
      <w:pPr>
        <w:pStyle w:val="11"/>
        <w:numPr>
          <w:ilvl w:val="0"/>
          <w:numId w:val="30"/>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健全劳动教育制度及实施情况</w:t>
      </w:r>
    </w:p>
    <w:p>
      <w:pPr>
        <w:pStyle w:val="11"/>
        <w:numPr>
          <w:ilvl w:val="0"/>
          <w:numId w:val="30"/>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健全新时代美育教育制度及实施情况</w:t>
      </w:r>
    </w:p>
    <w:p>
      <w:pPr>
        <w:pStyle w:val="11"/>
        <w:numPr>
          <w:ilvl w:val="0"/>
          <w:numId w:val="30"/>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美育教育的举措与成效</w:t>
      </w:r>
    </w:p>
    <w:p>
      <w:pPr>
        <w:numPr>
          <w:ilvl w:val="0"/>
          <w:numId w:val="0"/>
        </w:numPr>
        <w:spacing w:line="360" w:lineRule="auto"/>
        <w:ind w:leftChars="0"/>
        <w:jc w:val="left"/>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(10)重要考察指标：</w:t>
      </w:r>
    </w:p>
    <w:p>
      <w:pPr>
        <w:pStyle w:val="11"/>
        <w:numPr>
          <w:ilvl w:val="0"/>
          <w:numId w:val="0"/>
        </w:numPr>
        <w:spacing w:line="360" w:lineRule="auto"/>
        <w:ind w:leftChars="0" w:right="42" w:rightChars="20"/>
        <w:jc w:val="both"/>
        <w:rPr>
          <w:rFonts w:hint="eastAsia" w:ascii="仿宋" w:hAnsi="仿宋" w:eastAsia="仿宋" w:cs="仿宋"/>
          <w:sz w:val="24"/>
          <w:szCs w:val="24"/>
        </w:rPr>
      </w:pPr>
      <w:r>
        <w:rPr>
          <w:rStyle w:val="12"/>
          <w:rFonts w:hint="eastAsia" w:ascii="仿宋" w:hAnsi="仿宋" w:eastAsia="仿宋" w:cs="仿宋"/>
          <w:sz w:val="24"/>
          <w:szCs w:val="24"/>
        </w:rPr>
        <w:t>【必选】</w:t>
      </w:r>
      <w:r>
        <w:rPr>
          <w:rStyle w:val="12"/>
          <w:rFonts w:hint="eastAsia" w:ascii="仿宋" w:hAnsi="仿宋" w:eastAsia="仿宋" w:cs="仿宋"/>
          <w:sz w:val="24"/>
          <w:szCs w:val="24"/>
          <w:lang w:val="en-US"/>
        </w:rPr>
        <w:t>近三年</w:t>
      </w:r>
      <w:r>
        <w:rPr>
          <w:rStyle w:val="12"/>
          <w:rFonts w:hint="eastAsia" w:ascii="仿宋" w:hAnsi="仿宋" w:eastAsia="仿宋" w:cs="仿宋"/>
          <w:sz w:val="24"/>
          <w:szCs w:val="24"/>
        </w:rPr>
        <w:t>体质测试达标率</w:t>
      </w:r>
    </w:p>
    <w:p>
      <w:pPr>
        <w:numPr>
          <w:ilvl w:val="0"/>
          <w:numId w:val="0"/>
        </w:numPr>
        <w:spacing w:line="360" w:lineRule="auto"/>
        <w:ind w:leftChars="0"/>
        <w:jc w:val="left"/>
        <w:rPr>
          <w:rStyle w:val="12"/>
          <w:rFonts w:hint="default" w:ascii="仿宋_GB2312" w:hAnsi="仿宋_GB2312" w:eastAsia="仿宋" w:cs="仿宋_GB2312"/>
          <w:sz w:val="24"/>
          <w:szCs w:val="24"/>
          <w:lang w:val="en-US" w:eastAsia="zh-CN"/>
        </w:rPr>
      </w:pPr>
    </w:p>
    <w:p>
      <w:pPr>
        <w:numPr>
          <w:ilvl w:val="0"/>
          <w:numId w:val="0"/>
        </w:numPr>
        <w:spacing w:line="360" w:lineRule="auto"/>
        <w:ind w:leftChars="0"/>
        <w:jc w:val="left"/>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5.2.3社团活动、校园文化、社会实践、志愿服务等活动开展情况及育人效果</w:t>
      </w:r>
    </w:p>
    <w:p>
      <w:pPr>
        <w:pStyle w:val="11"/>
        <w:numPr>
          <w:ilvl w:val="0"/>
          <w:numId w:val="31"/>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近三年学生参加</w:t>
      </w:r>
      <w:r>
        <w:rPr>
          <w:rStyle w:val="12"/>
          <w:rFonts w:hint="eastAsia" w:ascii="仿宋" w:hAnsi="仿宋" w:eastAsia="仿宋" w:cs="仿宋"/>
          <w:sz w:val="24"/>
          <w:szCs w:val="24"/>
        </w:rPr>
        <w:t>省级以上艺术展演</w:t>
      </w:r>
      <w:r>
        <w:rPr>
          <w:rStyle w:val="12"/>
          <w:rFonts w:hint="eastAsia" w:ascii="仿宋" w:hAnsi="仿宋" w:eastAsia="仿宋" w:cs="仿宋"/>
          <w:sz w:val="24"/>
          <w:szCs w:val="24"/>
          <w:lang w:val="en-US"/>
        </w:rPr>
        <w:t>获奖情况统计表</w:t>
      </w:r>
    </w:p>
    <w:p>
      <w:pPr>
        <w:pStyle w:val="11"/>
        <w:numPr>
          <w:ilvl w:val="0"/>
          <w:numId w:val="31"/>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近三年学生荣获国家级、省级</w:t>
      </w:r>
      <w:r>
        <w:rPr>
          <w:rStyle w:val="12"/>
          <w:rFonts w:hint="eastAsia" w:ascii="仿宋" w:hAnsi="仿宋" w:eastAsia="仿宋" w:cs="仿宋"/>
          <w:sz w:val="24"/>
          <w:szCs w:val="24"/>
        </w:rPr>
        <w:t>体育竞赛获奖情况</w:t>
      </w:r>
      <w:r>
        <w:rPr>
          <w:rStyle w:val="12"/>
          <w:rFonts w:hint="eastAsia" w:ascii="仿宋" w:hAnsi="仿宋" w:eastAsia="仿宋" w:cs="仿宋"/>
          <w:sz w:val="24"/>
          <w:szCs w:val="24"/>
          <w:lang w:val="en-US"/>
        </w:rPr>
        <w:t>统计表</w:t>
      </w:r>
    </w:p>
    <w:p>
      <w:pPr>
        <w:pStyle w:val="11"/>
        <w:numPr>
          <w:ilvl w:val="0"/>
          <w:numId w:val="31"/>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学校学生社团管理制度</w:t>
      </w:r>
    </w:p>
    <w:p>
      <w:pPr>
        <w:pStyle w:val="11"/>
        <w:numPr>
          <w:ilvl w:val="0"/>
          <w:numId w:val="31"/>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学校学生社团名录</w:t>
      </w:r>
    </w:p>
    <w:p>
      <w:pPr>
        <w:pStyle w:val="11"/>
        <w:numPr>
          <w:ilvl w:val="0"/>
          <w:numId w:val="31"/>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eastAsia="zh-CN"/>
        </w:rPr>
        <w:t>近三年社团活动统计表</w:t>
      </w:r>
    </w:p>
    <w:p>
      <w:pPr>
        <w:pStyle w:val="11"/>
        <w:numPr>
          <w:ilvl w:val="0"/>
          <w:numId w:val="31"/>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近三年学生志愿服务活动汇总表</w:t>
      </w:r>
    </w:p>
    <w:p>
      <w:pPr>
        <w:pStyle w:val="11"/>
        <w:numPr>
          <w:ilvl w:val="0"/>
          <w:numId w:val="31"/>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我校学生参加全国</w:t>
      </w:r>
      <w:r>
        <w:rPr>
          <w:rStyle w:val="12"/>
          <w:rFonts w:hint="eastAsia" w:ascii="仿宋" w:hAnsi="仿宋" w:eastAsia="仿宋" w:cs="仿宋"/>
          <w:sz w:val="24"/>
          <w:szCs w:val="24"/>
        </w:rPr>
        <w:t>第十四届运动会、第十一届残疾人运动会暨第八届特殊奥林匹克运动会</w:t>
      </w:r>
      <w:r>
        <w:rPr>
          <w:rStyle w:val="12"/>
          <w:rFonts w:hint="eastAsia" w:ascii="仿宋" w:hAnsi="仿宋" w:eastAsia="仿宋" w:cs="仿宋"/>
          <w:sz w:val="24"/>
          <w:szCs w:val="24"/>
          <w:lang w:val="en-US" w:eastAsia="zh-CN"/>
        </w:rPr>
        <w:t>志愿者服务活动情况总结材料</w:t>
      </w:r>
    </w:p>
    <w:p>
      <w:pPr>
        <w:pStyle w:val="11"/>
        <w:numPr>
          <w:ilvl w:val="0"/>
          <w:numId w:val="31"/>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 xml:space="preserve">我校学生志愿者参与中国-中亚峰会保障服务的情况总结材料 </w:t>
      </w:r>
    </w:p>
    <w:p>
      <w:pPr>
        <w:pStyle w:val="11"/>
        <w:numPr>
          <w:ilvl w:val="0"/>
          <w:numId w:val="31"/>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近三年学校志愿者获得各级各类表彰荣誉汇总表</w:t>
      </w:r>
    </w:p>
    <w:p>
      <w:pPr>
        <w:pStyle w:val="11"/>
        <w:numPr>
          <w:ilvl w:val="0"/>
          <w:numId w:val="0"/>
        </w:numPr>
        <w:spacing w:line="360" w:lineRule="auto"/>
        <w:ind w:left="0" w:leftChars="0" w:right="42" w:rightChars="20" w:firstLine="0" w:firstLineChars="0"/>
        <w:jc w:val="both"/>
        <w:rPr>
          <w:rStyle w:val="12"/>
          <w:rFonts w:hint="eastAsia" w:ascii="仿宋" w:hAnsi="仿宋" w:eastAsia="仿宋" w:cs="仿宋"/>
          <w:sz w:val="24"/>
          <w:szCs w:val="24"/>
          <w:lang w:val="en-US"/>
        </w:rPr>
      </w:pPr>
      <w:r>
        <w:rPr>
          <w:rFonts w:hint="eastAsia" w:ascii="仿宋" w:hAnsi="仿宋" w:eastAsia="仿宋" w:cs="仿宋"/>
          <w:kern w:val="0"/>
          <w:sz w:val="24"/>
          <w:szCs w:val="24"/>
          <w:lang w:val="en-US" w:eastAsia="zh-CN" w:bidi="zh-CN"/>
        </w:rPr>
        <w:t>(10)</w:t>
      </w:r>
      <w:r>
        <w:rPr>
          <w:rStyle w:val="12"/>
          <w:rFonts w:hint="eastAsia" w:ascii="仿宋" w:hAnsi="仿宋" w:eastAsia="仿宋" w:cs="仿宋"/>
          <w:sz w:val="24"/>
          <w:szCs w:val="24"/>
          <w:lang w:val="en-US"/>
        </w:rPr>
        <w:t>学校学生</w:t>
      </w:r>
      <w:r>
        <w:rPr>
          <w:rStyle w:val="12"/>
          <w:rFonts w:hint="eastAsia" w:ascii="仿宋" w:hAnsi="仿宋" w:eastAsia="仿宋" w:cs="仿宋"/>
          <w:sz w:val="24"/>
          <w:szCs w:val="24"/>
        </w:rPr>
        <w:t>社会实践活动</w:t>
      </w:r>
      <w:r>
        <w:rPr>
          <w:rStyle w:val="12"/>
          <w:rFonts w:hint="eastAsia" w:ascii="仿宋" w:hAnsi="仿宋" w:eastAsia="仿宋" w:cs="仿宋"/>
          <w:sz w:val="24"/>
          <w:szCs w:val="24"/>
          <w:lang w:val="en-US"/>
        </w:rPr>
        <w:t>的管理制度</w:t>
      </w:r>
    </w:p>
    <w:p>
      <w:pPr>
        <w:pStyle w:val="11"/>
        <w:numPr>
          <w:ilvl w:val="0"/>
          <w:numId w:val="0"/>
        </w:numPr>
        <w:spacing w:line="360" w:lineRule="auto"/>
        <w:ind w:left="0" w:leftChars="0" w:right="42" w:rightChars="20" w:firstLine="0" w:firstLineChars="0"/>
        <w:jc w:val="both"/>
        <w:rPr>
          <w:rStyle w:val="12"/>
          <w:rFonts w:hint="eastAsia" w:ascii="仿宋" w:hAnsi="仿宋" w:eastAsia="仿宋" w:cs="仿宋"/>
          <w:sz w:val="24"/>
          <w:szCs w:val="24"/>
          <w:lang w:val="en-US"/>
        </w:rPr>
      </w:pPr>
      <w:r>
        <w:rPr>
          <w:rFonts w:hint="eastAsia" w:ascii="仿宋" w:hAnsi="仿宋" w:eastAsia="仿宋" w:cs="仿宋"/>
          <w:kern w:val="0"/>
          <w:sz w:val="24"/>
          <w:szCs w:val="24"/>
          <w:lang w:val="en-US" w:eastAsia="zh-CN" w:bidi="zh-CN"/>
        </w:rPr>
        <w:t>(11)</w:t>
      </w:r>
      <w:r>
        <w:rPr>
          <w:rStyle w:val="12"/>
          <w:rFonts w:hint="eastAsia" w:ascii="仿宋" w:hAnsi="仿宋" w:eastAsia="仿宋" w:cs="仿宋"/>
          <w:sz w:val="24"/>
          <w:szCs w:val="24"/>
          <w:lang w:val="en-US"/>
        </w:rPr>
        <w:t>我校学生近三年开展社会实践活动汇总表</w:t>
      </w:r>
    </w:p>
    <w:p>
      <w:pPr>
        <w:pStyle w:val="11"/>
        <w:numPr>
          <w:ilvl w:val="0"/>
          <w:numId w:val="0"/>
        </w:numPr>
        <w:spacing w:line="360" w:lineRule="auto"/>
        <w:ind w:left="0" w:leftChars="0" w:right="42" w:rightChars="20" w:firstLine="0" w:firstLineChars="0"/>
        <w:jc w:val="both"/>
        <w:rPr>
          <w:rStyle w:val="12"/>
          <w:rFonts w:hint="eastAsia" w:ascii="仿宋" w:hAnsi="仿宋" w:eastAsia="仿宋" w:cs="仿宋"/>
          <w:sz w:val="24"/>
          <w:szCs w:val="24"/>
          <w:lang w:val="en-US"/>
        </w:rPr>
      </w:pPr>
      <w:r>
        <w:rPr>
          <w:rFonts w:hint="eastAsia" w:ascii="仿宋" w:hAnsi="仿宋" w:eastAsia="仿宋" w:cs="仿宋"/>
          <w:kern w:val="0"/>
          <w:sz w:val="24"/>
          <w:szCs w:val="24"/>
          <w:lang w:val="en-US" w:eastAsia="zh-CN" w:bidi="zh-CN"/>
        </w:rPr>
        <w:t>(12)</w:t>
      </w:r>
      <w:r>
        <w:rPr>
          <w:rStyle w:val="12"/>
          <w:rFonts w:hint="eastAsia" w:ascii="仿宋" w:hAnsi="仿宋" w:eastAsia="仿宋" w:cs="仿宋"/>
          <w:sz w:val="24"/>
          <w:szCs w:val="24"/>
          <w:lang w:val="en-US"/>
        </w:rPr>
        <w:t>我校学生近三年暑期“三下乡”活动汇总表</w:t>
      </w:r>
    </w:p>
    <w:p>
      <w:pPr>
        <w:pStyle w:val="11"/>
        <w:numPr>
          <w:ilvl w:val="0"/>
          <w:numId w:val="0"/>
        </w:numPr>
        <w:spacing w:line="360" w:lineRule="auto"/>
        <w:ind w:left="0" w:leftChars="0" w:right="42" w:rightChars="20" w:firstLine="0" w:firstLineChars="0"/>
        <w:jc w:val="both"/>
        <w:rPr>
          <w:rStyle w:val="12"/>
          <w:rFonts w:hint="eastAsia" w:ascii="仿宋" w:hAnsi="仿宋" w:eastAsia="仿宋" w:cs="仿宋"/>
          <w:sz w:val="24"/>
          <w:szCs w:val="24"/>
          <w:lang w:val="en-US"/>
        </w:rPr>
      </w:pPr>
      <w:r>
        <w:rPr>
          <w:rFonts w:hint="eastAsia" w:ascii="仿宋" w:hAnsi="仿宋" w:eastAsia="仿宋" w:cs="仿宋"/>
          <w:kern w:val="0"/>
          <w:sz w:val="24"/>
          <w:szCs w:val="24"/>
          <w:lang w:val="en-US" w:eastAsia="zh-CN" w:bidi="zh-CN"/>
        </w:rPr>
        <w:t>(13)</w:t>
      </w:r>
      <w:r>
        <w:rPr>
          <w:rStyle w:val="12"/>
          <w:rFonts w:hint="eastAsia" w:ascii="仿宋" w:hAnsi="仿宋" w:eastAsia="仿宋" w:cs="仿宋"/>
          <w:sz w:val="24"/>
          <w:szCs w:val="24"/>
          <w:lang w:val="en-US"/>
        </w:rPr>
        <w:t>学校关于校园文化建设的相关制度</w:t>
      </w:r>
    </w:p>
    <w:p>
      <w:pPr>
        <w:pStyle w:val="11"/>
        <w:numPr>
          <w:ilvl w:val="0"/>
          <w:numId w:val="0"/>
        </w:numPr>
        <w:spacing w:line="360" w:lineRule="auto"/>
        <w:ind w:left="0" w:leftChars="0" w:right="42" w:rightChars="20" w:firstLine="0" w:firstLineChars="0"/>
        <w:jc w:val="both"/>
        <w:rPr>
          <w:rStyle w:val="12"/>
          <w:rFonts w:hint="eastAsia" w:ascii="仿宋" w:hAnsi="仿宋" w:eastAsia="仿宋" w:cs="仿宋"/>
          <w:sz w:val="24"/>
          <w:szCs w:val="24"/>
          <w:lang w:val="en-US"/>
        </w:rPr>
      </w:pPr>
      <w:r>
        <w:rPr>
          <w:rFonts w:hint="eastAsia" w:ascii="仿宋" w:hAnsi="仿宋" w:eastAsia="仿宋" w:cs="仿宋"/>
          <w:kern w:val="0"/>
          <w:sz w:val="24"/>
          <w:szCs w:val="24"/>
          <w:lang w:val="en-US" w:eastAsia="zh-CN" w:bidi="zh-CN"/>
        </w:rPr>
        <w:t>(14)</w:t>
      </w:r>
      <w:r>
        <w:rPr>
          <w:rStyle w:val="12"/>
          <w:rFonts w:hint="eastAsia" w:ascii="仿宋" w:hAnsi="仿宋" w:eastAsia="仿宋" w:cs="仿宋"/>
          <w:sz w:val="24"/>
          <w:szCs w:val="24"/>
          <w:lang w:val="en-US"/>
        </w:rPr>
        <w:t>学校校园文化建设情况的总结材料</w:t>
      </w:r>
    </w:p>
    <w:p>
      <w:pPr>
        <w:pStyle w:val="11"/>
        <w:numPr>
          <w:ilvl w:val="0"/>
          <w:numId w:val="0"/>
        </w:numPr>
        <w:spacing w:line="360" w:lineRule="auto"/>
        <w:ind w:left="0" w:leftChars="0" w:right="42" w:rightChars="20" w:firstLine="0" w:firstLineChars="0"/>
        <w:jc w:val="both"/>
        <w:rPr>
          <w:rStyle w:val="12"/>
          <w:rFonts w:hint="eastAsia" w:ascii="仿宋_GB2312" w:hAnsi="仿宋_GB2312" w:eastAsia="仿宋" w:cs="仿宋_GB2312"/>
          <w:sz w:val="24"/>
          <w:szCs w:val="24"/>
          <w:lang w:val="en-US"/>
        </w:rPr>
      </w:pPr>
    </w:p>
    <w:p>
      <w:pPr>
        <w:pStyle w:val="11"/>
        <w:spacing w:line="360" w:lineRule="auto"/>
        <w:jc w:val="left"/>
        <w:outlineLvl w:val="1"/>
        <w:rPr>
          <w:rFonts w:hint="eastAsia" w:ascii="黑体" w:hAnsi="黑体" w:eastAsia="黑体" w:cs="黑体"/>
          <w:kern w:val="2"/>
          <w:sz w:val="28"/>
          <w:szCs w:val="28"/>
          <w:lang w:val="en-US" w:eastAsia="zh-CN" w:bidi="ar-SA"/>
        </w:rPr>
      </w:pPr>
      <w:bookmarkStart w:id="22" w:name="_Toc9559"/>
      <w:r>
        <w:rPr>
          <w:rFonts w:hint="eastAsia" w:ascii="黑体" w:hAnsi="黑体" w:eastAsia="黑体" w:cs="黑体"/>
          <w:kern w:val="2"/>
          <w:sz w:val="28"/>
          <w:szCs w:val="28"/>
          <w:lang w:val="en-US" w:eastAsia="en-US" w:bidi="ar-SA"/>
        </w:rPr>
        <w:t>K5.3</w:t>
      </w:r>
      <w:r>
        <w:rPr>
          <w:rFonts w:hint="eastAsia" w:ascii="黑体" w:hAnsi="黑体" w:eastAsia="黑体" w:cs="黑体"/>
          <w:kern w:val="2"/>
          <w:sz w:val="28"/>
          <w:szCs w:val="28"/>
          <w:lang w:val="en-US" w:eastAsia="zh-CN" w:bidi="ar-SA"/>
        </w:rPr>
        <w:t xml:space="preserve"> 国际视野</w:t>
      </w:r>
      <w:bookmarkEnd w:id="22"/>
    </w:p>
    <w:p>
      <w:pPr>
        <w:pStyle w:val="11"/>
        <w:numPr>
          <w:ilvl w:val="0"/>
          <w:numId w:val="0"/>
        </w:numPr>
        <w:spacing w:line="360" w:lineRule="auto"/>
        <w:ind w:left="0" w:leftChars="0" w:right="42" w:rightChars="20" w:firstLine="0" w:firstLineChars="0"/>
        <w:jc w:val="both"/>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K5.3.1与国</w:t>
      </w:r>
      <w:r>
        <w:rPr>
          <w:rFonts w:hint="eastAsia" w:ascii="黑体" w:hAnsi="黑体" w:eastAsia="仿宋" w:cs="黑体"/>
          <w:kern w:val="2"/>
          <w:sz w:val="24"/>
          <w:szCs w:val="24"/>
          <w:lang w:val="en-US" w:eastAsia="zh-CN" w:bidi="ar-SA"/>
        </w:rPr>
        <w:t>(</w:t>
      </w:r>
      <w:r>
        <w:rPr>
          <w:rFonts w:hint="eastAsia" w:ascii="黑体" w:hAnsi="黑体" w:eastAsia="黑体" w:cs="黑体"/>
          <w:kern w:val="2"/>
          <w:sz w:val="24"/>
          <w:szCs w:val="24"/>
          <w:lang w:val="en-US" w:eastAsia="zh-CN" w:bidi="ar-SA"/>
        </w:rPr>
        <w:t>境</w:t>
      </w:r>
      <w:r>
        <w:rPr>
          <w:rFonts w:hint="eastAsia" w:ascii="黑体" w:hAnsi="黑体" w:eastAsia="仿宋" w:cs="黑体"/>
          <w:kern w:val="2"/>
          <w:sz w:val="24"/>
          <w:szCs w:val="24"/>
          <w:lang w:val="en-US" w:eastAsia="zh-CN" w:bidi="ar-SA"/>
        </w:rPr>
        <w:t>)</w:t>
      </w:r>
      <w:r>
        <w:rPr>
          <w:rFonts w:hint="eastAsia" w:ascii="黑体" w:hAnsi="黑体" w:eastAsia="黑体" w:cs="黑体"/>
          <w:kern w:val="2"/>
          <w:sz w:val="24"/>
          <w:szCs w:val="24"/>
          <w:lang w:val="en-US" w:eastAsia="zh-CN" w:bidi="ar-SA"/>
        </w:rPr>
        <w:t>外大学合作办学、合作育人以及与本科教育相关的国际交流活动和来华留学生教育开展情况</w:t>
      </w:r>
    </w:p>
    <w:p>
      <w:pPr>
        <w:pStyle w:val="11"/>
        <w:numPr>
          <w:ilvl w:val="0"/>
          <w:numId w:val="32"/>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中外合作办学机构或项目(含国际校级交流项目)管理办法及其配套制度文件及实施情况；</w:t>
      </w:r>
    </w:p>
    <w:p>
      <w:pPr>
        <w:pStyle w:val="11"/>
        <w:numPr>
          <w:ilvl w:val="0"/>
          <w:numId w:val="32"/>
        </w:numPr>
        <w:spacing w:line="360" w:lineRule="auto"/>
        <w:ind w:left="425" w:leftChars="0" w:right="42" w:rightChars="20" w:hanging="425" w:firstLineChars="0"/>
        <w:jc w:val="both"/>
        <w:rPr>
          <w:rStyle w:val="12"/>
          <w:rFonts w:hint="eastAsia" w:ascii="仿宋" w:hAnsi="仿宋" w:eastAsia="仿宋" w:cs="仿宋"/>
          <w:sz w:val="24"/>
          <w:szCs w:val="24"/>
          <w:lang w:val="en-US" w:bidi="en-US"/>
        </w:rPr>
      </w:pPr>
      <w:r>
        <w:rPr>
          <w:rStyle w:val="12"/>
          <w:rFonts w:hint="eastAsia" w:ascii="仿宋" w:hAnsi="仿宋" w:eastAsia="仿宋" w:cs="仿宋"/>
          <w:sz w:val="24"/>
          <w:szCs w:val="24"/>
        </w:rPr>
        <w:t>与国(境)外高校建立校际合作关系相关材料(合作协议、合作办学备忘录、新闻报道等)</w:t>
      </w:r>
    </w:p>
    <w:p>
      <w:pPr>
        <w:pStyle w:val="11"/>
        <w:numPr>
          <w:ilvl w:val="0"/>
          <w:numId w:val="32"/>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合作办学项目相关材料(项目批准书、项目运行相关材料)</w:t>
      </w:r>
    </w:p>
    <w:p>
      <w:pPr>
        <w:pStyle w:val="11"/>
        <w:numPr>
          <w:ilvl w:val="0"/>
          <w:numId w:val="32"/>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留学生工作相关材料(招生简章、管理</w:t>
      </w:r>
      <w:r>
        <w:rPr>
          <w:rStyle w:val="12"/>
          <w:rFonts w:hint="eastAsia" w:ascii="仿宋" w:hAnsi="仿宋" w:eastAsia="仿宋" w:cs="仿宋"/>
          <w:sz w:val="24"/>
          <w:szCs w:val="24"/>
          <w:lang w:val="en-US"/>
        </w:rPr>
        <w:t>制度</w:t>
      </w:r>
      <w:r>
        <w:rPr>
          <w:rStyle w:val="12"/>
          <w:rFonts w:hint="eastAsia" w:ascii="仿宋" w:hAnsi="仿宋" w:eastAsia="仿宋" w:cs="仿宋"/>
          <w:sz w:val="24"/>
          <w:szCs w:val="24"/>
        </w:rPr>
        <w:t>、</w:t>
      </w:r>
      <w:r>
        <w:rPr>
          <w:rStyle w:val="12"/>
          <w:rFonts w:hint="eastAsia" w:ascii="仿宋" w:hAnsi="仿宋" w:eastAsia="仿宋" w:cs="仿宋"/>
          <w:sz w:val="24"/>
          <w:szCs w:val="24"/>
          <w:lang w:val="en-US"/>
        </w:rPr>
        <w:t>人才培养方案</w:t>
      </w:r>
      <w:r>
        <w:rPr>
          <w:rStyle w:val="12"/>
          <w:rFonts w:hint="eastAsia" w:ascii="仿宋" w:hAnsi="仿宋" w:eastAsia="仿宋" w:cs="仿宋"/>
          <w:sz w:val="24"/>
          <w:szCs w:val="24"/>
        </w:rPr>
        <w:t>)</w:t>
      </w:r>
    </w:p>
    <w:p>
      <w:pPr>
        <w:pStyle w:val="11"/>
        <w:numPr>
          <w:ilvl w:val="0"/>
          <w:numId w:val="32"/>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在校留学生人数及所在专业</w:t>
      </w:r>
    </w:p>
    <w:p>
      <w:pPr>
        <w:pStyle w:val="11"/>
        <w:numPr>
          <w:ilvl w:val="0"/>
          <w:numId w:val="32"/>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合作大学情况</w:t>
      </w:r>
      <w:r>
        <w:rPr>
          <w:rStyle w:val="12"/>
          <w:rFonts w:hint="eastAsia" w:ascii="仿宋" w:hAnsi="仿宋" w:eastAsia="仿宋" w:cs="仿宋"/>
          <w:sz w:val="24"/>
          <w:szCs w:val="24"/>
          <w:lang w:val="en-US"/>
        </w:rPr>
        <w:t>简介</w:t>
      </w:r>
      <w:r>
        <w:rPr>
          <w:rStyle w:val="12"/>
          <w:rFonts w:hint="eastAsia" w:ascii="仿宋" w:hAnsi="仿宋" w:eastAsia="仿宋" w:cs="仿宋"/>
          <w:sz w:val="24"/>
          <w:szCs w:val="24"/>
        </w:rPr>
        <w:t>(中英文版)</w:t>
      </w:r>
    </w:p>
    <w:p>
      <w:pPr>
        <w:pStyle w:val="11"/>
        <w:numPr>
          <w:ilvl w:val="0"/>
          <w:numId w:val="32"/>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 xml:space="preserve">国(境)外学生来学校交流情况 </w:t>
      </w:r>
    </w:p>
    <w:p>
      <w:pPr>
        <w:pStyle w:val="11"/>
        <w:numPr>
          <w:ilvl w:val="0"/>
          <w:numId w:val="32"/>
        </w:numPr>
        <w:spacing w:line="360" w:lineRule="auto"/>
        <w:ind w:left="425" w:leftChars="0" w:right="42" w:rightChars="20" w:hanging="425" w:firstLineChars="0"/>
        <w:jc w:val="both"/>
        <w:rPr>
          <w:rFonts w:hint="eastAsia" w:ascii="仿宋" w:hAnsi="仿宋" w:eastAsia="仿宋" w:cs="仿宋"/>
          <w:kern w:val="2"/>
          <w:sz w:val="24"/>
          <w:szCs w:val="24"/>
          <w:lang w:val="en-US" w:eastAsia="zh-CN" w:bidi="ar-SA"/>
        </w:rPr>
      </w:pPr>
      <w:r>
        <w:rPr>
          <w:rStyle w:val="12"/>
          <w:rFonts w:hint="eastAsia" w:ascii="仿宋" w:hAnsi="仿宋" w:eastAsia="仿宋" w:cs="仿宋"/>
          <w:sz w:val="24"/>
          <w:szCs w:val="24"/>
        </w:rPr>
        <w:t>推动陕西省国际科技合作基地建设项目，参与国际科技合作奖申报评审工作</w:t>
      </w:r>
    </w:p>
    <w:p>
      <w:pPr>
        <w:pStyle w:val="11"/>
        <w:numPr>
          <w:ilvl w:val="0"/>
          <w:numId w:val="0"/>
        </w:numPr>
        <w:spacing w:line="360" w:lineRule="auto"/>
        <w:ind w:leftChars="0" w:right="42" w:rightChars="20"/>
        <w:jc w:val="both"/>
        <w:rPr>
          <w:rStyle w:val="12"/>
          <w:rFonts w:hint="eastAsia" w:ascii="仿宋_GB2312" w:hAnsi="仿宋_GB2312" w:eastAsia="仿宋" w:cs="仿宋_GB2312"/>
          <w:sz w:val="24"/>
          <w:szCs w:val="24"/>
        </w:rPr>
      </w:pPr>
    </w:p>
    <w:p>
      <w:pPr>
        <w:pStyle w:val="11"/>
        <w:numPr>
          <w:ilvl w:val="0"/>
          <w:numId w:val="0"/>
        </w:numPr>
        <w:spacing w:line="360" w:lineRule="auto"/>
        <w:ind w:left="0" w:leftChars="0" w:right="42" w:rightChars="20" w:firstLine="0" w:firstLineChars="0"/>
        <w:jc w:val="both"/>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K5.3.2国际先进教育理念、优质教育资源的吸收内化、培育和输出共享情况</w:t>
      </w:r>
    </w:p>
    <w:p>
      <w:pPr>
        <w:pStyle w:val="11"/>
        <w:numPr>
          <w:ilvl w:val="0"/>
          <w:numId w:val="33"/>
        </w:numPr>
        <w:spacing w:line="360" w:lineRule="auto"/>
        <w:ind w:left="425" w:leftChars="0" w:right="42" w:rightChars="20" w:hanging="425" w:firstLineChars="0"/>
        <w:jc w:val="both"/>
        <w:rPr>
          <w:rStyle w:val="12"/>
          <w:rFonts w:hint="eastAsia" w:ascii="仿宋" w:hAnsi="仿宋" w:eastAsia="仿宋" w:cs="仿宋"/>
          <w:sz w:val="24"/>
          <w:szCs w:val="24"/>
          <w:lang w:val="en-US" w:bidi="en-US"/>
        </w:rPr>
      </w:pPr>
      <w:r>
        <w:rPr>
          <w:rStyle w:val="12"/>
          <w:rFonts w:hint="eastAsia" w:ascii="仿宋" w:hAnsi="仿宋" w:eastAsia="仿宋" w:cs="仿宋"/>
          <w:sz w:val="24"/>
          <w:szCs w:val="24"/>
        </w:rPr>
        <w:t>国际合作教育建设课程情况</w:t>
      </w:r>
    </w:p>
    <w:p>
      <w:pPr>
        <w:pStyle w:val="11"/>
        <w:numPr>
          <w:ilvl w:val="0"/>
          <w:numId w:val="33"/>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境外教材引进制度及实施情况</w:t>
      </w:r>
    </w:p>
    <w:p>
      <w:pPr>
        <w:pStyle w:val="11"/>
        <w:numPr>
          <w:ilvl w:val="0"/>
          <w:numId w:val="33"/>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国际化课程建设</w:t>
      </w:r>
      <w:r>
        <w:rPr>
          <w:rStyle w:val="12"/>
          <w:rFonts w:hint="eastAsia" w:ascii="仿宋" w:hAnsi="仿宋" w:eastAsia="仿宋" w:cs="仿宋"/>
          <w:sz w:val="24"/>
          <w:szCs w:val="24"/>
          <w:lang w:val="en-US"/>
        </w:rPr>
        <w:t>情况</w:t>
      </w:r>
    </w:p>
    <w:p>
      <w:pPr>
        <w:pStyle w:val="11"/>
        <w:numPr>
          <w:ilvl w:val="0"/>
          <w:numId w:val="33"/>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外语教学模式及信息化教学管理改革引进情况</w:t>
      </w:r>
    </w:p>
    <w:p>
      <w:pPr>
        <w:pStyle w:val="11"/>
        <w:numPr>
          <w:ilvl w:val="0"/>
          <w:numId w:val="33"/>
        </w:numPr>
        <w:spacing w:line="360" w:lineRule="auto"/>
        <w:ind w:left="425" w:leftChars="0" w:right="42" w:rightChars="20" w:hanging="425" w:firstLineChars="0"/>
        <w:jc w:val="both"/>
        <w:rPr>
          <w:rFonts w:hint="eastAsia" w:ascii="仿宋" w:hAnsi="仿宋" w:eastAsia="仿宋" w:cs="仿宋"/>
          <w:kern w:val="2"/>
          <w:sz w:val="24"/>
          <w:szCs w:val="24"/>
          <w:lang w:val="en-US" w:eastAsia="zh-CN" w:bidi="ar-SA"/>
        </w:rPr>
      </w:pPr>
      <w:r>
        <w:rPr>
          <w:rStyle w:val="12"/>
          <w:rFonts w:hint="eastAsia" w:ascii="仿宋" w:hAnsi="仿宋" w:eastAsia="仿宋" w:cs="仿宋"/>
          <w:sz w:val="24"/>
          <w:szCs w:val="24"/>
        </w:rPr>
        <w:t>外文电子图书、外文电子期刊引入情况</w:t>
      </w:r>
    </w:p>
    <w:p>
      <w:pPr>
        <w:pStyle w:val="11"/>
        <w:widowControl w:val="0"/>
        <w:numPr>
          <w:ilvl w:val="0"/>
          <w:numId w:val="0"/>
        </w:numPr>
        <w:spacing w:line="360" w:lineRule="auto"/>
        <w:ind w:right="42" w:rightChars="20"/>
        <w:jc w:val="both"/>
        <w:rPr>
          <w:rStyle w:val="12"/>
          <w:rFonts w:hint="eastAsia" w:ascii="仿宋_GB2312" w:hAnsi="仿宋_GB2312" w:eastAsia="仿宋" w:cs="仿宋_GB2312"/>
          <w:sz w:val="24"/>
          <w:szCs w:val="24"/>
        </w:rPr>
      </w:pPr>
    </w:p>
    <w:p>
      <w:pPr>
        <w:pStyle w:val="11"/>
        <w:numPr>
          <w:ilvl w:val="0"/>
          <w:numId w:val="0"/>
        </w:numPr>
        <w:spacing w:line="360" w:lineRule="auto"/>
        <w:ind w:left="0" w:leftChars="0" w:right="42" w:rightChars="20" w:firstLine="0" w:firstLineChars="0"/>
        <w:jc w:val="both"/>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K5.3.3学生赴国</w:t>
      </w:r>
      <w:r>
        <w:rPr>
          <w:rFonts w:hint="eastAsia" w:ascii="黑体" w:hAnsi="黑体" w:eastAsia="仿宋" w:cs="黑体"/>
          <w:kern w:val="2"/>
          <w:sz w:val="24"/>
          <w:szCs w:val="24"/>
          <w:lang w:val="en-US" w:eastAsia="zh-CN" w:bidi="ar-SA"/>
        </w:rPr>
        <w:t>(</w:t>
      </w:r>
      <w:r>
        <w:rPr>
          <w:rFonts w:hint="eastAsia" w:ascii="黑体" w:hAnsi="黑体" w:eastAsia="黑体" w:cs="黑体"/>
          <w:kern w:val="2"/>
          <w:sz w:val="24"/>
          <w:szCs w:val="24"/>
          <w:lang w:val="en-US" w:eastAsia="zh-CN" w:bidi="ar-SA"/>
        </w:rPr>
        <w:t>境</w:t>
      </w:r>
      <w:r>
        <w:rPr>
          <w:rFonts w:hint="eastAsia" w:ascii="黑体" w:hAnsi="黑体" w:eastAsia="仿宋" w:cs="黑体"/>
          <w:kern w:val="2"/>
          <w:sz w:val="24"/>
          <w:szCs w:val="24"/>
          <w:lang w:val="en-US" w:eastAsia="zh-CN" w:bidi="ar-SA"/>
        </w:rPr>
        <w:t>)</w:t>
      </w:r>
      <w:r>
        <w:rPr>
          <w:rFonts w:hint="eastAsia" w:ascii="黑体" w:hAnsi="黑体" w:eastAsia="黑体" w:cs="黑体"/>
          <w:kern w:val="2"/>
          <w:sz w:val="24"/>
          <w:szCs w:val="24"/>
          <w:lang w:val="en-US" w:eastAsia="zh-CN" w:bidi="ar-SA"/>
        </w:rPr>
        <w:t xml:space="preserve"> 外交流、访学、实习、竞赛、参加国际会议、合作研究等情况</w:t>
      </w:r>
    </w:p>
    <w:p>
      <w:pPr>
        <w:pStyle w:val="11"/>
        <w:numPr>
          <w:ilvl w:val="0"/>
          <w:numId w:val="34"/>
        </w:numPr>
        <w:spacing w:line="360" w:lineRule="auto"/>
        <w:ind w:left="425" w:leftChars="0" w:right="42" w:rightChars="20" w:hanging="425" w:firstLineChars="0"/>
        <w:jc w:val="both"/>
        <w:rPr>
          <w:rStyle w:val="12"/>
          <w:rFonts w:hint="eastAsia" w:ascii="仿宋" w:hAnsi="仿宋" w:eastAsia="仿宋" w:cs="仿宋"/>
          <w:sz w:val="24"/>
          <w:szCs w:val="24"/>
          <w:lang w:val="en-US" w:bidi="en-US"/>
        </w:rPr>
      </w:pPr>
      <w:r>
        <w:rPr>
          <w:rStyle w:val="12"/>
          <w:rFonts w:hint="eastAsia" w:ascii="仿宋" w:hAnsi="仿宋" w:eastAsia="仿宋" w:cs="仿宋"/>
          <w:sz w:val="24"/>
          <w:szCs w:val="24"/>
        </w:rPr>
        <w:t>与国(境)外高校建立校际合作关系相关材料(合作协议、合作办学备忘录、新闻报道等)</w:t>
      </w:r>
    </w:p>
    <w:p>
      <w:pPr>
        <w:pStyle w:val="11"/>
        <w:numPr>
          <w:ilvl w:val="0"/>
          <w:numId w:val="34"/>
        </w:numPr>
        <w:spacing w:line="360" w:lineRule="auto"/>
        <w:ind w:left="425" w:leftChars="0" w:right="42" w:rightChars="20" w:hanging="425" w:firstLineChars="0"/>
        <w:jc w:val="both"/>
        <w:rPr>
          <w:rStyle w:val="12"/>
          <w:rFonts w:hint="eastAsia" w:ascii="仿宋" w:hAnsi="仿宋" w:eastAsia="仿宋" w:cs="仿宋"/>
          <w:sz w:val="24"/>
          <w:szCs w:val="24"/>
          <w:lang w:val="en-US" w:bidi="en-US"/>
        </w:rPr>
      </w:pPr>
      <w:r>
        <w:rPr>
          <w:rStyle w:val="12"/>
          <w:rFonts w:hint="eastAsia" w:ascii="仿宋" w:hAnsi="仿宋" w:eastAsia="仿宋" w:cs="仿宋"/>
          <w:sz w:val="24"/>
          <w:szCs w:val="24"/>
        </w:rPr>
        <w:t>《西安文理学院学生出国(境)留学管理暂行办法》</w:t>
      </w:r>
      <w:r>
        <w:rPr>
          <w:rStyle w:val="12"/>
          <w:rFonts w:hint="eastAsia" w:ascii="仿宋" w:hAnsi="仿宋" w:eastAsia="仿宋" w:cs="仿宋"/>
          <w:sz w:val="24"/>
          <w:szCs w:val="24"/>
          <w:lang w:val="en-US"/>
        </w:rPr>
        <w:t>及</w:t>
      </w:r>
      <w:r>
        <w:rPr>
          <w:rStyle w:val="12"/>
          <w:rFonts w:hint="eastAsia" w:ascii="仿宋" w:hAnsi="仿宋" w:eastAsia="仿宋" w:cs="仿宋"/>
          <w:sz w:val="24"/>
          <w:szCs w:val="24"/>
        </w:rPr>
        <w:t>实施情况</w:t>
      </w:r>
    </w:p>
    <w:p>
      <w:pPr>
        <w:pStyle w:val="11"/>
        <w:numPr>
          <w:ilvl w:val="0"/>
          <w:numId w:val="34"/>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近三年在学期间赴国(境)外交流、访学、实习情况</w:t>
      </w:r>
    </w:p>
    <w:p>
      <w:pPr>
        <w:pStyle w:val="11"/>
        <w:numPr>
          <w:ilvl w:val="0"/>
          <w:numId w:val="34"/>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近三年学生赴国(境)外交流、访学、实习、竞赛、国际会议、合作研究等相关材料</w:t>
      </w:r>
    </w:p>
    <w:p>
      <w:pPr>
        <w:pStyle w:val="11"/>
        <w:numPr>
          <w:ilvl w:val="0"/>
          <w:numId w:val="34"/>
        </w:numPr>
        <w:spacing w:line="360" w:lineRule="auto"/>
        <w:ind w:left="425" w:leftChars="0" w:right="42" w:rightChars="20" w:hanging="425" w:firstLineChars="0"/>
        <w:jc w:val="both"/>
        <w:rPr>
          <w:rFonts w:hint="eastAsia" w:ascii="仿宋" w:hAnsi="仿宋" w:eastAsia="仿宋" w:cs="仿宋"/>
          <w:kern w:val="2"/>
          <w:sz w:val="24"/>
          <w:szCs w:val="24"/>
          <w:lang w:val="en-US" w:eastAsia="zh-CN" w:bidi="ar-SA"/>
        </w:rPr>
      </w:pPr>
      <w:r>
        <w:rPr>
          <w:rStyle w:val="12"/>
          <w:rFonts w:hint="eastAsia" w:ascii="仿宋" w:hAnsi="仿宋" w:eastAsia="仿宋" w:cs="仿宋"/>
          <w:sz w:val="24"/>
          <w:szCs w:val="24"/>
        </w:rPr>
        <w:t>短期海外游学学生回国报告</w:t>
      </w:r>
    </w:p>
    <w:p>
      <w:pPr>
        <w:pStyle w:val="11"/>
        <w:numPr>
          <w:ilvl w:val="0"/>
          <w:numId w:val="0"/>
        </w:numPr>
        <w:spacing w:line="360" w:lineRule="auto"/>
        <w:ind w:leftChars="0" w:right="42" w:rightChars="20"/>
        <w:jc w:val="both"/>
        <w:rPr>
          <w:rStyle w:val="12"/>
          <w:rFonts w:hint="eastAsia" w:ascii="仿宋_GB2312" w:hAnsi="仿宋_GB2312" w:eastAsia="仿宋" w:cs="仿宋_GB2312"/>
          <w:sz w:val="24"/>
          <w:szCs w:val="24"/>
        </w:rPr>
      </w:pPr>
    </w:p>
    <w:p>
      <w:pPr>
        <w:pStyle w:val="11"/>
        <w:spacing w:line="360" w:lineRule="auto"/>
        <w:jc w:val="left"/>
        <w:outlineLvl w:val="1"/>
        <w:rPr>
          <w:rFonts w:hint="eastAsia" w:ascii="黑体" w:hAnsi="黑体" w:eastAsia="黑体" w:cs="黑体"/>
          <w:kern w:val="2"/>
          <w:sz w:val="28"/>
          <w:szCs w:val="28"/>
          <w:lang w:val="en-US" w:eastAsia="zh-CN" w:bidi="ar-SA"/>
        </w:rPr>
      </w:pPr>
      <w:bookmarkStart w:id="23" w:name="_Toc13265"/>
      <w:r>
        <w:rPr>
          <w:rFonts w:hint="eastAsia" w:ascii="黑体" w:hAnsi="黑体" w:eastAsia="黑体" w:cs="黑体"/>
          <w:kern w:val="2"/>
          <w:sz w:val="28"/>
          <w:szCs w:val="28"/>
          <w:lang w:val="en-US" w:eastAsia="en-US" w:bidi="ar-SA"/>
        </w:rPr>
        <w:t>5.4</w:t>
      </w:r>
      <w:r>
        <w:rPr>
          <w:rFonts w:hint="eastAsia" w:ascii="黑体" w:hAnsi="黑体" w:eastAsia="黑体" w:cs="黑体"/>
          <w:kern w:val="2"/>
          <w:sz w:val="28"/>
          <w:szCs w:val="28"/>
          <w:lang w:val="en-US" w:eastAsia="zh-CN" w:bidi="ar-SA"/>
        </w:rPr>
        <w:t>支持服务</w:t>
      </w:r>
      <w:bookmarkEnd w:id="23"/>
    </w:p>
    <w:p>
      <w:pPr>
        <w:pStyle w:val="11"/>
        <w:spacing w:line="360" w:lineRule="auto"/>
        <w:jc w:val="left"/>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5.4.1领导干部和教师参与学生工作的情况</w:t>
      </w:r>
    </w:p>
    <w:p>
      <w:pPr>
        <w:pStyle w:val="11"/>
        <w:numPr>
          <w:ilvl w:val="0"/>
          <w:numId w:val="35"/>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w:t>
      </w:r>
      <w:r>
        <w:rPr>
          <w:rStyle w:val="12"/>
          <w:rFonts w:hint="eastAsia" w:ascii="仿宋" w:hAnsi="仿宋" w:eastAsia="仿宋" w:cs="仿宋"/>
          <w:sz w:val="24"/>
          <w:szCs w:val="24"/>
          <w:lang w:val="en-US"/>
        </w:rPr>
        <w:t>党政领导干部联系教师实施方案》</w:t>
      </w:r>
    </w:p>
    <w:p>
      <w:pPr>
        <w:pStyle w:val="11"/>
        <w:numPr>
          <w:ilvl w:val="0"/>
          <w:numId w:val="35"/>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rPr>
        <w:t>《西安文理学院党员校级领导干部和党群部门负责人联系基层党支部实施办法》</w:t>
      </w:r>
    </w:p>
    <w:p>
      <w:pPr>
        <w:pStyle w:val="11"/>
        <w:numPr>
          <w:ilvl w:val="0"/>
          <w:numId w:val="35"/>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rPr>
        <w:t>领导干部和教师</w:t>
      </w:r>
      <w:r>
        <w:rPr>
          <w:rStyle w:val="12"/>
          <w:rFonts w:hint="eastAsia" w:ascii="仿宋" w:hAnsi="仿宋" w:eastAsia="仿宋" w:cs="仿宋"/>
          <w:sz w:val="24"/>
          <w:szCs w:val="24"/>
          <w:lang w:val="en-US"/>
        </w:rPr>
        <w:t>密切联系师生的措施</w:t>
      </w:r>
      <w:r>
        <w:rPr>
          <w:rStyle w:val="12"/>
          <w:rFonts w:hint="eastAsia" w:ascii="仿宋" w:hAnsi="仿宋" w:eastAsia="仿宋" w:cs="仿宋"/>
          <w:sz w:val="24"/>
          <w:szCs w:val="24"/>
        </w:rPr>
        <w:t>及</w:t>
      </w:r>
      <w:r>
        <w:rPr>
          <w:rStyle w:val="12"/>
          <w:rFonts w:hint="eastAsia" w:ascii="仿宋" w:hAnsi="仿宋" w:eastAsia="仿宋" w:cs="仿宋"/>
          <w:sz w:val="24"/>
          <w:szCs w:val="24"/>
          <w:lang w:val="en-US"/>
        </w:rPr>
        <w:t>开展</w:t>
      </w:r>
      <w:r>
        <w:rPr>
          <w:rStyle w:val="12"/>
          <w:rFonts w:hint="eastAsia" w:ascii="仿宋" w:hAnsi="仿宋" w:eastAsia="仿宋" w:cs="仿宋"/>
          <w:sz w:val="24"/>
          <w:szCs w:val="24"/>
        </w:rPr>
        <w:t>情况</w:t>
      </w:r>
    </w:p>
    <w:p>
      <w:pPr>
        <w:pStyle w:val="11"/>
        <w:numPr>
          <w:ilvl w:val="0"/>
          <w:numId w:val="35"/>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学校关于青年教师担任辅导员工作的相关管理制度</w:t>
      </w:r>
    </w:p>
    <w:p>
      <w:pPr>
        <w:pStyle w:val="11"/>
        <w:numPr>
          <w:ilvl w:val="0"/>
          <w:numId w:val="35"/>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校领导联系二级学院</w:t>
      </w:r>
      <w:r>
        <w:rPr>
          <w:rStyle w:val="12"/>
          <w:rFonts w:hint="eastAsia" w:ascii="仿宋" w:hAnsi="仿宋" w:eastAsia="仿宋" w:cs="仿宋"/>
          <w:sz w:val="24"/>
          <w:szCs w:val="24"/>
          <w:lang w:val="en-US"/>
        </w:rPr>
        <w:t>制度及</w:t>
      </w:r>
      <w:r>
        <w:rPr>
          <w:rStyle w:val="12"/>
          <w:rFonts w:hint="eastAsia" w:ascii="仿宋" w:hAnsi="仿宋" w:eastAsia="仿宋" w:cs="仿宋"/>
          <w:sz w:val="24"/>
          <w:szCs w:val="24"/>
        </w:rPr>
        <w:t>实施情况</w:t>
      </w:r>
    </w:p>
    <w:p>
      <w:pPr>
        <w:pStyle w:val="11"/>
        <w:numPr>
          <w:ilvl w:val="0"/>
          <w:numId w:val="35"/>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lang w:val="en-US" w:eastAsia="zh-CN"/>
        </w:rPr>
        <w:t>《西安文理学院</w:t>
      </w:r>
      <w:r>
        <w:rPr>
          <w:rStyle w:val="12"/>
          <w:rFonts w:hint="eastAsia" w:ascii="仿宋" w:hAnsi="仿宋" w:eastAsia="仿宋" w:cs="仿宋"/>
          <w:sz w:val="24"/>
          <w:szCs w:val="24"/>
        </w:rPr>
        <w:t>党政教辅部门结对服务二级学院实施方案》</w:t>
      </w:r>
    </w:p>
    <w:p>
      <w:pPr>
        <w:pStyle w:val="11"/>
        <w:numPr>
          <w:ilvl w:val="0"/>
          <w:numId w:val="35"/>
        </w:numPr>
        <w:spacing w:line="360" w:lineRule="auto"/>
        <w:ind w:left="425" w:leftChars="0" w:right="42" w:rightChars="20" w:hanging="425" w:firstLineChars="0"/>
        <w:jc w:val="both"/>
        <w:rPr>
          <w:rFonts w:hint="eastAsia" w:ascii="仿宋" w:hAnsi="仿宋" w:eastAsia="仿宋" w:cs="仿宋"/>
          <w:sz w:val="24"/>
          <w:szCs w:val="24"/>
          <w:lang w:val="en-US"/>
        </w:rPr>
      </w:pPr>
      <w:r>
        <w:rPr>
          <w:rStyle w:val="12"/>
          <w:rFonts w:hint="eastAsia" w:ascii="仿宋" w:hAnsi="仿宋" w:eastAsia="仿宋" w:cs="仿宋"/>
          <w:sz w:val="24"/>
          <w:szCs w:val="24"/>
        </w:rPr>
        <w:t>近三年校领导</w:t>
      </w:r>
      <w:r>
        <w:rPr>
          <w:rStyle w:val="12"/>
          <w:rFonts w:hint="eastAsia" w:ascii="仿宋" w:hAnsi="仿宋" w:eastAsia="仿宋" w:cs="仿宋"/>
          <w:sz w:val="24"/>
          <w:szCs w:val="24"/>
          <w:lang w:val="en-US"/>
        </w:rPr>
        <w:t>给学生上</w:t>
      </w:r>
      <w:r>
        <w:rPr>
          <w:rStyle w:val="12"/>
          <w:rFonts w:hint="eastAsia" w:ascii="仿宋" w:hAnsi="仿宋" w:eastAsia="仿宋" w:cs="仿宋"/>
          <w:sz w:val="24"/>
          <w:szCs w:val="24"/>
        </w:rPr>
        <w:t>思政课、党课的</w:t>
      </w:r>
      <w:r>
        <w:rPr>
          <w:rStyle w:val="12"/>
          <w:rFonts w:hint="eastAsia" w:ascii="仿宋" w:hAnsi="仿宋" w:eastAsia="仿宋" w:cs="仿宋"/>
          <w:sz w:val="24"/>
          <w:szCs w:val="24"/>
          <w:lang w:val="en-US"/>
        </w:rPr>
        <w:t>新闻报道</w:t>
      </w:r>
    </w:p>
    <w:p>
      <w:pPr>
        <w:pStyle w:val="11"/>
        <w:numPr>
          <w:ilvl w:val="0"/>
          <w:numId w:val="35"/>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近三年教师担任班主任情况</w:t>
      </w:r>
    </w:p>
    <w:p>
      <w:pPr>
        <w:pStyle w:val="11"/>
        <w:numPr>
          <w:ilvl w:val="0"/>
          <w:numId w:val="0"/>
        </w:numPr>
        <w:spacing w:line="360" w:lineRule="auto"/>
        <w:ind w:leftChars="0" w:right="42" w:rightChars="20"/>
        <w:jc w:val="both"/>
        <w:rPr>
          <w:rStyle w:val="12"/>
          <w:rFonts w:hint="eastAsia" w:ascii="仿宋_GB2312" w:hAnsi="仿宋_GB2312" w:eastAsia="仿宋" w:cs="仿宋_GB2312"/>
          <w:sz w:val="24"/>
          <w:szCs w:val="24"/>
        </w:rPr>
      </w:pPr>
    </w:p>
    <w:p>
      <w:pPr>
        <w:pStyle w:val="11"/>
        <w:spacing w:line="360" w:lineRule="auto"/>
        <w:jc w:val="left"/>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5.4.2学校开展学生指导服务工作</w:t>
      </w:r>
      <w:r>
        <w:rPr>
          <w:rFonts w:hint="eastAsia" w:ascii="黑体" w:hAnsi="黑体" w:eastAsia="仿宋" w:cs="黑体"/>
          <w:kern w:val="2"/>
          <w:sz w:val="24"/>
          <w:szCs w:val="24"/>
          <w:lang w:val="en-US" w:eastAsia="zh-CN" w:bidi="ar-SA"/>
        </w:rPr>
        <w:t>(</w:t>
      </w:r>
      <w:r>
        <w:rPr>
          <w:rFonts w:hint="eastAsia" w:ascii="黑体" w:hAnsi="黑体" w:eastAsia="黑体" w:cs="黑体"/>
          <w:kern w:val="2"/>
          <w:sz w:val="24"/>
          <w:szCs w:val="24"/>
          <w:lang w:val="en-US" w:eastAsia="zh-CN" w:bidi="ar-SA"/>
        </w:rPr>
        <w:t>学业、职业生涯规划、就业、家庭经济困难学生资助、心理健康咨询等</w:t>
      </w:r>
      <w:r>
        <w:rPr>
          <w:rFonts w:hint="eastAsia" w:ascii="黑体" w:hAnsi="黑体" w:eastAsia="仿宋" w:cs="黑体"/>
          <w:kern w:val="2"/>
          <w:sz w:val="24"/>
          <w:szCs w:val="24"/>
          <w:lang w:val="en-US" w:eastAsia="zh-CN" w:bidi="ar-SA"/>
        </w:rPr>
        <w:t>)</w:t>
      </w:r>
      <w:r>
        <w:rPr>
          <w:rFonts w:hint="eastAsia" w:ascii="黑体" w:hAnsi="黑体" w:eastAsia="黑体" w:cs="黑体"/>
          <w:kern w:val="2"/>
          <w:sz w:val="24"/>
          <w:szCs w:val="24"/>
          <w:lang w:val="en-US" w:eastAsia="zh-CN" w:bidi="ar-SA"/>
        </w:rPr>
        <w:t>情况, 学业导师、心理辅导教师、校医等配备及师生交流活动专门场所建设情况</w:t>
      </w:r>
    </w:p>
    <w:p>
      <w:pPr>
        <w:pStyle w:val="11"/>
        <w:numPr>
          <w:ilvl w:val="0"/>
          <w:numId w:val="36"/>
        </w:numPr>
        <w:spacing w:line="360" w:lineRule="auto"/>
        <w:ind w:left="425" w:leftChars="0" w:right="42" w:rightChars="20" w:hanging="425" w:firstLineChars="0"/>
        <w:jc w:val="left"/>
        <w:rPr>
          <w:rStyle w:val="12"/>
          <w:rFonts w:hint="eastAsia" w:ascii="仿宋" w:hAnsi="仿宋" w:eastAsia="仿宋" w:cs="仿宋"/>
          <w:sz w:val="24"/>
          <w:szCs w:val="24"/>
        </w:rPr>
      </w:pPr>
      <w:r>
        <w:rPr>
          <w:rStyle w:val="12"/>
          <w:rFonts w:hint="eastAsia" w:ascii="仿宋" w:hAnsi="仿宋" w:eastAsia="仿宋" w:cs="仿宋"/>
          <w:sz w:val="24"/>
          <w:szCs w:val="24"/>
        </w:rPr>
        <w:t>学校关于本科生导师制的相关管理制度及实施情况</w:t>
      </w:r>
    </w:p>
    <w:p>
      <w:pPr>
        <w:pStyle w:val="11"/>
        <w:numPr>
          <w:ilvl w:val="0"/>
          <w:numId w:val="36"/>
        </w:numPr>
        <w:spacing w:line="360" w:lineRule="auto"/>
        <w:ind w:left="425" w:leftChars="0" w:right="42" w:rightChars="20" w:hanging="425" w:firstLineChars="0"/>
        <w:jc w:val="left"/>
        <w:rPr>
          <w:rStyle w:val="12"/>
          <w:rFonts w:hint="eastAsia" w:ascii="仿宋" w:hAnsi="仿宋" w:eastAsia="仿宋" w:cs="仿宋"/>
          <w:sz w:val="24"/>
          <w:szCs w:val="24"/>
        </w:rPr>
      </w:pPr>
      <w:r>
        <w:rPr>
          <w:rStyle w:val="12"/>
          <w:rFonts w:hint="eastAsia" w:ascii="仿宋" w:hAnsi="仿宋" w:eastAsia="仿宋" w:cs="仿宋"/>
          <w:sz w:val="24"/>
          <w:szCs w:val="24"/>
          <w:lang w:val="en-US" w:eastAsia="zh-CN" w:bidi="en-US"/>
        </w:rPr>
        <w:t>学校</w:t>
      </w:r>
      <w:r>
        <w:rPr>
          <w:rStyle w:val="12"/>
          <w:rFonts w:hint="eastAsia" w:ascii="仿宋" w:hAnsi="仿宋" w:eastAsia="仿宋" w:cs="仿宋"/>
          <w:sz w:val="24"/>
          <w:szCs w:val="24"/>
        </w:rPr>
        <w:t>大学生心理健康教育工作相关制度</w:t>
      </w:r>
    </w:p>
    <w:p>
      <w:pPr>
        <w:pStyle w:val="11"/>
        <w:numPr>
          <w:ilvl w:val="0"/>
          <w:numId w:val="36"/>
        </w:numPr>
        <w:spacing w:line="360" w:lineRule="auto"/>
        <w:ind w:left="425" w:leftChars="0" w:right="42" w:rightChars="20" w:hanging="425" w:firstLineChars="0"/>
        <w:jc w:val="left"/>
        <w:rPr>
          <w:rFonts w:hint="eastAsia" w:ascii="仿宋" w:hAnsi="仿宋" w:eastAsia="仿宋" w:cs="仿宋"/>
          <w:sz w:val="24"/>
          <w:szCs w:val="24"/>
          <w:lang w:val="en-US"/>
        </w:rPr>
      </w:pPr>
      <w:r>
        <w:rPr>
          <w:rStyle w:val="12"/>
          <w:rFonts w:hint="eastAsia" w:ascii="仿宋" w:hAnsi="仿宋" w:eastAsia="仿宋" w:cs="仿宋"/>
          <w:sz w:val="24"/>
          <w:szCs w:val="24"/>
          <w:lang w:val="en-US"/>
        </w:rPr>
        <w:t>学校大学生心理健康教育中心建设情况</w:t>
      </w:r>
    </w:p>
    <w:p>
      <w:pPr>
        <w:pStyle w:val="11"/>
        <w:numPr>
          <w:ilvl w:val="0"/>
          <w:numId w:val="36"/>
        </w:numPr>
        <w:spacing w:line="360" w:lineRule="auto"/>
        <w:ind w:left="425" w:leftChars="0" w:right="42" w:rightChars="20" w:hanging="425" w:firstLineChars="0"/>
        <w:jc w:val="left"/>
        <w:rPr>
          <w:rFonts w:hint="eastAsia" w:ascii="仿宋" w:hAnsi="仿宋" w:eastAsia="仿宋" w:cs="仿宋"/>
          <w:sz w:val="24"/>
          <w:szCs w:val="24"/>
          <w:lang w:val="en-US"/>
        </w:rPr>
      </w:pPr>
      <w:r>
        <w:rPr>
          <w:rStyle w:val="12"/>
          <w:rFonts w:hint="eastAsia" w:ascii="仿宋" w:hAnsi="仿宋" w:eastAsia="仿宋" w:cs="仿宋"/>
          <w:sz w:val="24"/>
          <w:szCs w:val="24"/>
          <w:lang w:val="en-US"/>
        </w:rPr>
        <w:t>近三年学校大学生心理健康教育开展活动一览表</w:t>
      </w:r>
    </w:p>
    <w:p>
      <w:pPr>
        <w:pStyle w:val="11"/>
        <w:numPr>
          <w:ilvl w:val="0"/>
          <w:numId w:val="36"/>
        </w:numPr>
        <w:spacing w:line="360" w:lineRule="auto"/>
        <w:ind w:left="425" w:leftChars="0" w:right="42" w:rightChars="20" w:hanging="425" w:firstLineChars="0"/>
        <w:jc w:val="left"/>
        <w:rPr>
          <w:rFonts w:hint="eastAsia" w:ascii="仿宋" w:hAnsi="仿宋" w:eastAsia="仿宋" w:cs="仿宋"/>
          <w:sz w:val="24"/>
          <w:szCs w:val="24"/>
          <w:lang w:val="en-US"/>
        </w:rPr>
      </w:pPr>
      <w:r>
        <w:rPr>
          <w:rStyle w:val="12"/>
          <w:rFonts w:hint="eastAsia" w:ascii="仿宋" w:hAnsi="仿宋" w:eastAsia="仿宋" w:cs="仿宋"/>
          <w:sz w:val="24"/>
          <w:szCs w:val="24"/>
          <w:lang w:val="en-US"/>
        </w:rPr>
        <w:t>学校辅导员信息一览表</w:t>
      </w:r>
    </w:p>
    <w:p>
      <w:pPr>
        <w:pStyle w:val="11"/>
        <w:numPr>
          <w:ilvl w:val="0"/>
          <w:numId w:val="36"/>
        </w:numPr>
        <w:spacing w:line="360" w:lineRule="auto"/>
        <w:ind w:left="425" w:leftChars="0" w:right="42" w:rightChars="20" w:hanging="425" w:firstLineChars="0"/>
        <w:jc w:val="left"/>
        <w:rPr>
          <w:rFonts w:hint="eastAsia" w:ascii="仿宋" w:hAnsi="仿宋" w:eastAsia="仿宋" w:cs="仿宋"/>
          <w:sz w:val="24"/>
          <w:szCs w:val="24"/>
          <w:lang w:val="en-US"/>
        </w:rPr>
      </w:pPr>
      <w:r>
        <w:rPr>
          <w:rStyle w:val="12"/>
          <w:rFonts w:hint="eastAsia" w:ascii="仿宋" w:hAnsi="仿宋" w:eastAsia="仿宋" w:cs="仿宋"/>
          <w:sz w:val="24"/>
          <w:szCs w:val="24"/>
          <w:lang w:val="en-US"/>
        </w:rPr>
        <w:t>学校心理健康教育、咨询教师人员一览表</w:t>
      </w:r>
    </w:p>
    <w:p>
      <w:pPr>
        <w:pStyle w:val="11"/>
        <w:numPr>
          <w:ilvl w:val="0"/>
          <w:numId w:val="36"/>
        </w:numPr>
        <w:spacing w:line="360" w:lineRule="auto"/>
        <w:ind w:left="425" w:leftChars="0" w:right="42" w:rightChars="20" w:hanging="425" w:firstLineChars="0"/>
        <w:jc w:val="left"/>
        <w:rPr>
          <w:rFonts w:hint="eastAsia" w:ascii="仿宋" w:hAnsi="仿宋" w:eastAsia="仿宋" w:cs="仿宋"/>
          <w:sz w:val="24"/>
          <w:szCs w:val="24"/>
          <w:lang w:val="en-US"/>
        </w:rPr>
      </w:pPr>
      <w:r>
        <w:rPr>
          <w:rStyle w:val="12"/>
          <w:rFonts w:hint="eastAsia" w:ascii="仿宋" w:hAnsi="仿宋" w:eastAsia="仿宋" w:cs="仿宋"/>
          <w:sz w:val="24"/>
          <w:szCs w:val="24"/>
          <w:lang w:val="en-US"/>
        </w:rPr>
        <w:t>学校</w:t>
      </w:r>
      <w:r>
        <w:rPr>
          <w:rFonts w:hint="eastAsia" w:ascii="仿宋" w:hAnsi="仿宋" w:eastAsia="仿宋" w:cs="仿宋"/>
          <w:sz w:val="24"/>
          <w:szCs w:val="24"/>
        </w:rPr>
        <w:t>大学生职业生涯规划和就业指导课程建设</w:t>
      </w:r>
      <w:r>
        <w:rPr>
          <w:rFonts w:hint="eastAsia" w:ascii="仿宋" w:hAnsi="仿宋" w:eastAsia="仿宋" w:cs="仿宋"/>
          <w:sz w:val="24"/>
          <w:szCs w:val="24"/>
          <w:lang w:val="en-US" w:eastAsia="zh-CN"/>
        </w:rPr>
        <w:t>情况佐证材料</w:t>
      </w:r>
    </w:p>
    <w:p>
      <w:pPr>
        <w:pStyle w:val="11"/>
        <w:numPr>
          <w:ilvl w:val="0"/>
          <w:numId w:val="36"/>
        </w:numPr>
        <w:spacing w:line="360" w:lineRule="auto"/>
        <w:ind w:left="425" w:leftChars="0" w:right="42" w:rightChars="20" w:hanging="425" w:firstLineChars="0"/>
        <w:jc w:val="left"/>
        <w:rPr>
          <w:rFonts w:hint="eastAsia" w:ascii="仿宋" w:hAnsi="仿宋" w:eastAsia="仿宋" w:cs="仿宋"/>
          <w:sz w:val="24"/>
          <w:szCs w:val="24"/>
          <w:lang w:val="en-US"/>
        </w:rPr>
      </w:pPr>
      <w:r>
        <w:rPr>
          <w:rStyle w:val="12"/>
          <w:rFonts w:hint="eastAsia" w:ascii="仿宋" w:hAnsi="仿宋" w:eastAsia="仿宋" w:cs="仿宋"/>
          <w:sz w:val="24"/>
          <w:szCs w:val="24"/>
          <w:lang w:val="en-US"/>
        </w:rPr>
        <w:t>学校</w:t>
      </w:r>
      <w:r>
        <w:rPr>
          <w:rStyle w:val="12"/>
          <w:rFonts w:hint="eastAsia" w:ascii="仿宋" w:hAnsi="仿宋" w:eastAsia="仿宋" w:cs="仿宋"/>
          <w:sz w:val="24"/>
          <w:szCs w:val="24"/>
        </w:rPr>
        <w:t>就业指导教师和就业工作人员情况</w:t>
      </w:r>
      <w:r>
        <w:rPr>
          <w:rStyle w:val="12"/>
          <w:rFonts w:hint="eastAsia" w:ascii="仿宋" w:hAnsi="仿宋" w:eastAsia="仿宋" w:cs="仿宋"/>
          <w:sz w:val="24"/>
          <w:szCs w:val="24"/>
          <w:lang w:val="en-US"/>
        </w:rPr>
        <w:t>一览表</w:t>
      </w:r>
    </w:p>
    <w:p>
      <w:pPr>
        <w:pStyle w:val="11"/>
        <w:numPr>
          <w:ilvl w:val="0"/>
          <w:numId w:val="36"/>
        </w:numPr>
        <w:spacing w:line="360" w:lineRule="auto"/>
        <w:ind w:left="425" w:leftChars="0" w:right="42" w:rightChars="20" w:hanging="425"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r>
        <w:rPr>
          <w:rFonts w:hint="eastAsia" w:ascii="仿宋" w:hAnsi="仿宋" w:eastAsia="仿宋" w:cs="仿宋"/>
          <w:sz w:val="24"/>
          <w:szCs w:val="24"/>
          <w:lang w:val="en-US"/>
        </w:rPr>
        <w:t>西安文理学院学生科研实践岗管理办法</w:t>
      </w:r>
      <w:r>
        <w:rPr>
          <w:rFonts w:hint="eastAsia" w:ascii="仿宋" w:hAnsi="仿宋" w:eastAsia="仿宋" w:cs="仿宋"/>
          <w:sz w:val="24"/>
          <w:szCs w:val="24"/>
          <w:lang w:val="en-US" w:eastAsia="zh-CN"/>
        </w:rPr>
        <w:t>》</w:t>
      </w:r>
    </w:p>
    <w:p>
      <w:pPr>
        <w:pStyle w:val="11"/>
        <w:numPr>
          <w:ilvl w:val="0"/>
          <w:numId w:val="0"/>
        </w:numPr>
        <w:spacing w:line="360" w:lineRule="auto"/>
        <w:ind w:left="0" w:leftChars="0" w:right="42" w:rightChars="20" w:firstLine="0" w:firstLineChars="0"/>
        <w:jc w:val="left"/>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zh-CN"/>
        </w:rPr>
        <w:t>(10)</w:t>
      </w:r>
      <w:r>
        <w:rPr>
          <w:rFonts w:hint="eastAsia" w:ascii="仿宋" w:hAnsi="仿宋" w:eastAsia="仿宋" w:cs="仿宋"/>
          <w:sz w:val="24"/>
          <w:szCs w:val="24"/>
          <w:lang w:val="en-US" w:eastAsia="zh-CN"/>
        </w:rPr>
        <w:t>学校学生助困、奖学、助学工作相关制度</w:t>
      </w:r>
    </w:p>
    <w:p>
      <w:pPr>
        <w:pStyle w:val="11"/>
        <w:numPr>
          <w:ilvl w:val="0"/>
          <w:numId w:val="0"/>
        </w:numPr>
        <w:spacing w:line="360" w:lineRule="auto"/>
        <w:ind w:left="0" w:leftChars="0" w:right="42" w:rightChars="20" w:firstLine="0" w:firstLineChars="0"/>
        <w:jc w:val="left"/>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zh-CN"/>
        </w:rPr>
        <w:t>(11)</w:t>
      </w:r>
      <w:r>
        <w:rPr>
          <w:rFonts w:hint="eastAsia" w:ascii="仿宋" w:hAnsi="仿宋" w:eastAsia="仿宋" w:cs="仿宋"/>
          <w:sz w:val="24"/>
          <w:szCs w:val="24"/>
          <w:lang w:val="en-US" w:eastAsia="zh-CN"/>
        </w:rPr>
        <w:t>近三年学校学生助困、奖学、助学开展情况的总结材料</w:t>
      </w:r>
    </w:p>
    <w:p>
      <w:pPr>
        <w:pStyle w:val="11"/>
        <w:numPr>
          <w:ilvl w:val="0"/>
          <w:numId w:val="0"/>
        </w:numPr>
        <w:spacing w:line="360" w:lineRule="auto"/>
        <w:ind w:left="0" w:leftChars="0" w:right="42" w:rightChars="20" w:firstLine="0" w:firstLineChars="0"/>
        <w:jc w:val="left"/>
        <w:rPr>
          <w:rStyle w:val="12"/>
          <w:rFonts w:hint="eastAsia" w:ascii="仿宋" w:hAnsi="仿宋" w:eastAsia="仿宋" w:cs="仿宋"/>
          <w:sz w:val="24"/>
          <w:szCs w:val="24"/>
        </w:rPr>
      </w:pPr>
      <w:r>
        <w:rPr>
          <w:rFonts w:hint="eastAsia" w:ascii="仿宋" w:hAnsi="仿宋" w:eastAsia="仿宋" w:cs="仿宋"/>
          <w:kern w:val="0"/>
          <w:sz w:val="24"/>
          <w:szCs w:val="24"/>
          <w:lang w:val="zh-CN" w:eastAsia="zh-CN" w:bidi="zh-CN"/>
        </w:rPr>
        <w:t>(</w:t>
      </w:r>
      <w:r>
        <w:rPr>
          <w:rFonts w:hint="eastAsia" w:ascii="仿宋" w:hAnsi="仿宋" w:eastAsia="仿宋" w:cs="仿宋"/>
          <w:kern w:val="0"/>
          <w:sz w:val="24"/>
          <w:szCs w:val="24"/>
          <w:lang w:val="en-US" w:eastAsia="zh-CN" w:bidi="zh-CN"/>
        </w:rPr>
        <w:t>12</w:t>
      </w:r>
      <w:r>
        <w:rPr>
          <w:rFonts w:hint="eastAsia" w:ascii="仿宋" w:hAnsi="仿宋" w:eastAsia="仿宋" w:cs="仿宋"/>
          <w:kern w:val="0"/>
          <w:sz w:val="24"/>
          <w:szCs w:val="24"/>
          <w:lang w:val="zh-CN" w:eastAsia="zh-CN" w:bidi="zh-CN"/>
        </w:rPr>
        <w:t>)</w:t>
      </w:r>
      <w:r>
        <w:rPr>
          <w:rStyle w:val="12"/>
          <w:rFonts w:hint="eastAsia" w:ascii="仿宋" w:hAnsi="仿宋" w:eastAsia="仿宋" w:cs="仿宋"/>
          <w:sz w:val="24"/>
          <w:szCs w:val="24"/>
          <w:lang w:val="en-US"/>
        </w:rPr>
        <w:t>近三年学校开展</w:t>
      </w:r>
      <w:r>
        <w:rPr>
          <w:rStyle w:val="12"/>
          <w:rFonts w:hint="eastAsia" w:ascii="仿宋" w:hAnsi="仿宋" w:eastAsia="仿宋" w:cs="仿宋"/>
          <w:sz w:val="24"/>
          <w:szCs w:val="24"/>
        </w:rPr>
        <w:t>资助育人主题活动</w:t>
      </w:r>
      <w:r>
        <w:rPr>
          <w:rStyle w:val="12"/>
          <w:rFonts w:hint="eastAsia" w:ascii="仿宋" w:hAnsi="仿宋" w:eastAsia="仿宋" w:cs="仿宋"/>
          <w:sz w:val="24"/>
          <w:szCs w:val="24"/>
          <w:lang w:val="en-US"/>
        </w:rPr>
        <w:t>的</w:t>
      </w:r>
      <w:r>
        <w:rPr>
          <w:rStyle w:val="12"/>
          <w:rFonts w:hint="eastAsia" w:ascii="仿宋" w:hAnsi="仿宋" w:eastAsia="仿宋" w:cs="仿宋"/>
          <w:sz w:val="24"/>
          <w:szCs w:val="24"/>
        </w:rPr>
        <w:t>相关材料</w:t>
      </w:r>
    </w:p>
    <w:p>
      <w:pPr>
        <w:pStyle w:val="11"/>
        <w:numPr>
          <w:ilvl w:val="0"/>
          <w:numId w:val="0"/>
        </w:numPr>
        <w:spacing w:line="360" w:lineRule="auto"/>
        <w:ind w:left="0" w:leftChars="0" w:right="42" w:rightChars="20" w:firstLine="0" w:firstLineChars="0"/>
        <w:jc w:val="left"/>
        <w:rPr>
          <w:rStyle w:val="12"/>
          <w:rFonts w:hint="eastAsia" w:ascii="仿宋" w:hAnsi="仿宋" w:eastAsia="仿宋" w:cs="仿宋"/>
          <w:sz w:val="24"/>
          <w:szCs w:val="24"/>
          <w:lang w:val="en-US"/>
        </w:rPr>
      </w:pPr>
      <w:r>
        <w:rPr>
          <w:rFonts w:hint="eastAsia" w:ascii="仿宋" w:hAnsi="仿宋" w:eastAsia="仿宋" w:cs="仿宋"/>
          <w:kern w:val="0"/>
          <w:sz w:val="24"/>
          <w:szCs w:val="24"/>
          <w:lang w:val="en-US" w:eastAsia="zh-CN" w:bidi="zh-CN"/>
        </w:rPr>
        <w:t>(13)</w:t>
      </w:r>
      <w:r>
        <w:rPr>
          <w:rStyle w:val="12"/>
          <w:rFonts w:hint="eastAsia" w:ascii="仿宋" w:hAnsi="仿宋" w:eastAsia="仿宋" w:cs="仿宋"/>
          <w:sz w:val="24"/>
          <w:szCs w:val="24"/>
          <w:lang w:val="en-US"/>
        </w:rPr>
        <w:t>学校校医院建设情况简介</w:t>
      </w:r>
    </w:p>
    <w:p>
      <w:pPr>
        <w:pStyle w:val="11"/>
        <w:numPr>
          <w:ilvl w:val="0"/>
          <w:numId w:val="0"/>
        </w:numPr>
        <w:spacing w:line="360" w:lineRule="auto"/>
        <w:ind w:left="0" w:leftChars="0" w:right="42" w:rightChars="20" w:firstLine="0" w:firstLineChars="0"/>
        <w:jc w:val="left"/>
        <w:rPr>
          <w:rStyle w:val="12"/>
          <w:rFonts w:hint="eastAsia" w:ascii="仿宋" w:hAnsi="仿宋" w:eastAsia="仿宋" w:cs="仿宋"/>
          <w:sz w:val="24"/>
          <w:szCs w:val="24"/>
          <w:lang w:val="en-US"/>
        </w:rPr>
      </w:pPr>
      <w:r>
        <w:rPr>
          <w:rFonts w:hint="eastAsia" w:ascii="仿宋" w:hAnsi="仿宋" w:eastAsia="仿宋" w:cs="仿宋"/>
          <w:kern w:val="0"/>
          <w:sz w:val="24"/>
          <w:szCs w:val="24"/>
          <w:lang w:val="en-US" w:eastAsia="zh-CN" w:bidi="zh-CN"/>
        </w:rPr>
        <w:t>(14)</w:t>
      </w:r>
      <w:r>
        <w:rPr>
          <w:rStyle w:val="12"/>
          <w:rFonts w:hint="eastAsia" w:ascii="仿宋" w:hAnsi="仿宋" w:eastAsia="仿宋" w:cs="仿宋"/>
          <w:sz w:val="24"/>
          <w:szCs w:val="24"/>
          <w:lang w:val="en-US"/>
        </w:rPr>
        <w:t>学校校医院医务人员情况一览表</w:t>
      </w:r>
    </w:p>
    <w:p>
      <w:pPr>
        <w:pStyle w:val="11"/>
        <w:numPr>
          <w:ilvl w:val="0"/>
          <w:numId w:val="0"/>
        </w:numPr>
        <w:spacing w:line="360" w:lineRule="auto"/>
        <w:ind w:left="0" w:leftChars="0" w:right="42" w:rightChars="20" w:firstLine="0" w:firstLineChars="0"/>
        <w:jc w:val="left"/>
        <w:rPr>
          <w:rStyle w:val="12"/>
          <w:rFonts w:hint="eastAsia" w:ascii="仿宋" w:hAnsi="仿宋" w:eastAsia="仿宋" w:cs="仿宋"/>
          <w:sz w:val="24"/>
          <w:szCs w:val="24"/>
        </w:rPr>
      </w:pPr>
      <w:r>
        <w:rPr>
          <w:rFonts w:hint="eastAsia" w:ascii="仿宋" w:hAnsi="仿宋" w:eastAsia="仿宋" w:cs="仿宋"/>
          <w:kern w:val="0"/>
          <w:sz w:val="24"/>
          <w:szCs w:val="24"/>
          <w:lang w:val="en-US" w:eastAsia="zh-CN" w:bidi="zh-CN"/>
        </w:rPr>
        <w:t>(15)</w:t>
      </w:r>
      <w:r>
        <w:rPr>
          <w:rStyle w:val="12"/>
          <w:rFonts w:hint="eastAsia" w:ascii="仿宋" w:hAnsi="仿宋" w:eastAsia="仿宋" w:cs="仿宋"/>
          <w:sz w:val="24"/>
          <w:szCs w:val="24"/>
          <w:lang w:val="en-US"/>
        </w:rPr>
        <w:t>近三年学校开展</w:t>
      </w:r>
      <w:r>
        <w:rPr>
          <w:rStyle w:val="12"/>
          <w:rFonts w:hint="eastAsia" w:ascii="仿宋" w:hAnsi="仿宋" w:eastAsia="仿宋" w:cs="仿宋"/>
          <w:sz w:val="24"/>
          <w:szCs w:val="24"/>
        </w:rPr>
        <w:t>医疗卫生、疾病防治等健康教育开展情况总结</w:t>
      </w:r>
    </w:p>
    <w:p>
      <w:pPr>
        <w:pStyle w:val="11"/>
        <w:numPr>
          <w:ilvl w:val="0"/>
          <w:numId w:val="0"/>
        </w:numPr>
        <w:spacing w:line="360" w:lineRule="auto"/>
        <w:ind w:left="0" w:leftChars="0" w:right="42" w:rightChars="20" w:firstLine="0" w:firstLineChars="0"/>
        <w:jc w:val="left"/>
        <w:rPr>
          <w:rStyle w:val="12"/>
          <w:rFonts w:hint="eastAsia" w:ascii="仿宋_GB2312" w:hAnsi="仿宋_GB2312" w:eastAsia="仿宋" w:cs="仿宋_GB2312"/>
          <w:b/>
          <w:bCs/>
          <w:sz w:val="24"/>
          <w:szCs w:val="24"/>
          <w:lang w:val="en-US"/>
        </w:rPr>
      </w:pPr>
      <w:r>
        <w:rPr>
          <w:rStyle w:val="12"/>
          <w:rFonts w:hint="eastAsia" w:ascii="仿宋_GB2312" w:hAnsi="仿宋_GB2312" w:eastAsia="仿宋" w:cs="仿宋_GB2312"/>
          <w:b w:val="0"/>
          <w:bCs w:val="0"/>
          <w:sz w:val="24"/>
          <w:szCs w:val="24"/>
          <w:lang w:val="en-US"/>
        </w:rPr>
        <w:t>(16)</w:t>
      </w:r>
      <w:r>
        <w:rPr>
          <w:rStyle w:val="12"/>
          <w:rFonts w:hint="eastAsia" w:ascii="仿宋_GB2312" w:hAnsi="仿宋_GB2312" w:eastAsia="仿宋" w:cs="仿宋_GB2312"/>
          <w:b/>
          <w:bCs/>
          <w:sz w:val="24"/>
          <w:szCs w:val="24"/>
          <w:lang w:val="en-US"/>
        </w:rPr>
        <w:t>重要考察指标：</w:t>
      </w:r>
    </w:p>
    <w:p>
      <w:pPr>
        <w:pStyle w:val="11"/>
        <w:spacing w:line="360" w:lineRule="auto"/>
        <w:ind w:left="42" w:leftChars="20" w:right="42" w:rightChars="20"/>
        <w:jc w:val="both"/>
        <w:rPr>
          <w:rFonts w:ascii="仿宋_GB2312" w:hAnsi="仿宋_GB2312" w:eastAsia="仿宋" w:cs="仿宋_GB2312"/>
          <w:b/>
          <w:bCs/>
          <w:sz w:val="24"/>
          <w:szCs w:val="24"/>
        </w:rPr>
      </w:pPr>
      <w:r>
        <w:rPr>
          <w:rStyle w:val="12"/>
          <w:rFonts w:hint="eastAsia" w:ascii="仿宋_GB2312" w:hAnsi="仿宋_GB2312" w:eastAsia="仿宋" w:cs="仿宋_GB2312"/>
          <w:b/>
          <w:bCs/>
          <w:sz w:val="24"/>
          <w:szCs w:val="24"/>
        </w:rPr>
        <w:t>【必选】专职辅导员岗位与在校生比例≥</w:t>
      </w:r>
      <w:r>
        <w:rPr>
          <w:rStyle w:val="12"/>
          <w:rFonts w:hint="eastAsia" w:ascii="仿宋_GB2312" w:hAnsi="仿宋_GB2312" w:eastAsia="仿宋" w:cs="仿宋_GB2312"/>
          <w:b/>
          <w:bCs/>
          <w:sz w:val="24"/>
          <w:szCs w:val="24"/>
          <w:lang w:val="en-US" w:bidi="en-US"/>
        </w:rPr>
        <w:t>1:200</w:t>
      </w:r>
    </w:p>
    <w:p>
      <w:pPr>
        <w:pStyle w:val="11"/>
        <w:spacing w:line="360" w:lineRule="auto"/>
        <w:ind w:left="42" w:leftChars="20" w:right="42" w:rightChars="20"/>
        <w:jc w:val="both"/>
        <w:rPr>
          <w:rFonts w:ascii="仿宋_GB2312" w:hAnsi="仿宋_GB2312" w:eastAsia="仿宋" w:cs="仿宋_GB2312"/>
          <w:b/>
          <w:bCs/>
          <w:sz w:val="24"/>
          <w:szCs w:val="24"/>
        </w:rPr>
      </w:pPr>
      <w:r>
        <w:rPr>
          <w:rStyle w:val="12"/>
          <w:rFonts w:hint="eastAsia" w:ascii="仿宋_GB2312" w:hAnsi="仿宋_GB2312" w:eastAsia="仿宋" w:cs="仿宋_GB2312"/>
          <w:b/>
          <w:bCs/>
          <w:sz w:val="24"/>
          <w:szCs w:val="24"/>
        </w:rPr>
        <w:t>【必选】专职从事心理健康教育教师与在校生比例≥</w:t>
      </w:r>
      <w:r>
        <w:rPr>
          <w:rStyle w:val="12"/>
          <w:rFonts w:hint="eastAsia" w:ascii="仿宋_GB2312" w:hAnsi="仿宋_GB2312" w:eastAsia="仿宋" w:cs="仿宋_GB2312"/>
          <w:b/>
          <w:bCs/>
          <w:sz w:val="24"/>
          <w:szCs w:val="24"/>
          <w:lang w:val="en-US" w:bidi="en-US"/>
        </w:rPr>
        <w:t>1</w:t>
      </w:r>
      <w:r>
        <w:rPr>
          <w:rStyle w:val="12"/>
          <w:rFonts w:hint="eastAsia" w:ascii="仿宋_GB2312" w:hAnsi="仿宋_GB2312" w:eastAsia="仿宋" w:cs="仿宋_GB2312"/>
          <w:b/>
          <w:bCs/>
          <w:sz w:val="24"/>
          <w:szCs w:val="24"/>
        </w:rPr>
        <w:t>：4000且至少</w:t>
      </w:r>
      <w:r>
        <w:rPr>
          <w:rStyle w:val="12"/>
          <w:rFonts w:hint="eastAsia" w:ascii="仿宋_GB2312" w:hAnsi="仿宋_GB2312" w:eastAsia="仿宋" w:cs="仿宋_GB2312"/>
          <w:b/>
          <w:bCs/>
          <w:sz w:val="24"/>
          <w:szCs w:val="24"/>
          <w:lang w:val="en-US" w:bidi="en-US"/>
        </w:rPr>
        <w:t>2</w:t>
      </w:r>
      <w:r>
        <w:rPr>
          <w:rStyle w:val="12"/>
          <w:rFonts w:hint="eastAsia" w:ascii="仿宋_GB2312" w:hAnsi="仿宋_GB2312" w:eastAsia="仿宋" w:cs="仿宋_GB2312"/>
          <w:b/>
          <w:bCs/>
          <w:sz w:val="24"/>
          <w:szCs w:val="24"/>
        </w:rPr>
        <w:t>名</w:t>
      </w:r>
    </w:p>
    <w:p>
      <w:pPr>
        <w:pStyle w:val="11"/>
        <w:numPr>
          <w:ilvl w:val="0"/>
          <w:numId w:val="0"/>
        </w:numPr>
        <w:spacing w:line="360" w:lineRule="auto"/>
        <w:ind w:left="0" w:leftChars="0" w:right="42" w:rightChars="20" w:firstLine="0" w:firstLineChars="0"/>
        <w:jc w:val="left"/>
        <w:rPr>
          <w:rStyle w:val="12"/>
          <w:rFonts w:hint="default" w:ascii="仿宋_GB2312" w:hAnsi="仿宋_GB2312" w:eastAsia="仿宋" w:cs="仿宋_GB2312"/>
          <w:b/>
          <w:bCs/>
          <w:sz w:val="24"/>
          <w:szCs w:val="24"/>
          <w:lang w:val="en-US"/>
        </w:rPr>
      </w:pPr>
      <w:r>
        <w:rPr>
          <w:rStyle w:val="12"/>
          <w:rFonts w:hint="eastAsia" w:ascii="仿宋_GB2312" w:hAnsi="仿宋_GB2312" w:eastAsia="仿宋" w:cs="仿宋_GB2312"/>
          <w:b/>
          <w:bCs/>
          <w:sz w:val="24"/>
          <w:szCs w:val="24"/>
        </w:rPr>
        <w:t xml:space="preserve">【必选】专职就业指导教师和专职就业工作人员与应届毕业生比例≥ </w:t>
      </w:r>
      <w:r>
        <w:rPr>
          <w:rStyle w:val="12"/>
          <w:rFonts w:hint="eastAsia" w:ascii="仿宋_GB2312" w:hAnsi="仿宋_GB2312" w:eastAsia="仿宋" w:cs="仿宋_GB2312"/>
          <w:b/>
          <w:bCs/>
          <w:sz w:val="24"/>
          <w:szCs w:val="24"/>
          <w:lang w:val="en-US" w:bidi="en-US"/>
        </w:rPr>
        <w:t>1:500</w:t>
      </w:r>
    </w:p>
    <w:p>
      <w:pPr>
        <w:pStyle w:val="11"/>
        <w:spacing w:line="240" w:lineRule="auto"/>
        <w:ind w:left="42" w:leftChars="20" w:right="42" w:rightChars="20"/>
        <w:jc w:val="both"/>
        <w:rPr>
          <w:rStyle w:val="12"/>
          <w:rFonts w:hint="default" w:ascii="仿宋_GB2312" w:hAnsi="仿宋_GB2312" w:eastAsia="仿宋" w:cs="仿宋_GB2312"/>
          <w:sz w:val="24"/>
          <w:szCs w:val="24"/>
          <w:lang w:val="en-US"/>
        </w:rPr>
      </w:pPr>
    </w:p>
    <w:p>
      <w:pPr>
        <w:pStyle w:val="11"/>
        <w:spacing w:line="360" w:lineRule="auto"/>
        <w:jc w:val="left"/>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5.4.3与学分制改革和弹性学习相适应的管理制度、辅修专业制度、双学土学位制度建设情况</w:t>
      </w:r>
    </w:p>
    <w:p>
      <w:pPr>
        <w:pStyle w:val="11"/>
        <w:numPr>
          <w:ilvl w:val="0"/>
          <w:numId w:val="37"/>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rPr>
        <w:t>学校</w:t>
      </w:r>
      <w:r>
        <w:rPr>
          <w:rStyle w:val="12"/>
          <w:rFonts w:hint="eastAsia" w:ascii="仿宋" w:hAnsi="仿宋" w:eastAsia="仿宋" w:cs="仿宋"/>
          <w:sz w:val="24"/>
          <w:szCs w:val="24"/>
        </w:rPr>
        <w:t>学</w:t>
      </w:r>
      <w:r>
        <w:rPr>
          <w:rStyle w:val="12"/>
          <w:rFonts w:hint="eastAsia" w:ascii="仿宋" w:hAnsi="仿宋" w:eastAsia="仿宋" w:cs="仿宋"/>
          <w:sz w:val="24"/>
          <w:szCs w:val="24"/>
          <w:lang w:val="en-US"/>
        </w:rPr>
        <w:t>分</w:t>
      </w:r>
      <w:r>
        <w:rPr>
          <w:rStyle w:val="12"/>
          <w:rFonts w:hint="eastAsia" w:ascii="仿宋" w:hAnsi="仿宋" w:eastAsia="仿宋" w:cs="仿宋"/>
          <w:sz w:val="24"/>
          <w:szCs w:val="24"/>
        </w:rPr>
        <w:t>管理</w:t>
      </w:r>
      <w:r>
        <w:rPr>
          <w:rStyle w:val="12"/>
          <w:rFonts w:hint="eastAsia" w:ascii="仿宋" w:hAnsi="仿宋" w:eastAsia="仿宋" w:cs="仿宋"/>
          <w:sz w:val="24"/>
          <w:szCs w:val="24"/>
          <w:lang w:val="en-US"/>
        </w:rPr>
        <w:t>相关</w:t>
      </w:r>
      <w:r>
        <w:rPr>
          <w:rStyle w:val="12"/>
          <w:rFonts w:hint="eastAsia" w:ascii="仿宋" w:hAnsi="仿宋" w:eastAsia="仿宋" w:cs="仿宋"/>
          <w:sz w:val="24"/>
          <w:szCs w:val="24"/>
        </w:rPr>
        <w:t>制度</w:t>
      </w:r>
    </w:p>
    <w:p>
      <w:pPr>
        <w:pStyle w:val="11"/>
        <w:numPr>
          <w:ilvl w:val="0"/>
          <w:numId w:val="37"/>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《西安文理学院学生课程、创新创业学分置换及成绩认定管理办法》</w:t>
      </w:r>
    </w:p>
    <w:p>
      <w:pPr>
        <w:pStyle w:val="11"/>
        <w:numPr>
          <w:ilvl w:val="0"/>
          <w:numId w:val="37"/>
        </w:numPr>
        <w:spacing w:line="36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lang w:val="en-US" w:eastAsia="zh-CN" w:bidi="en-US"/>
        </w:rPr>
        <w:t>学校</w:t>
      </w:r>
      <w:r>
        <w:rPr>
          <w:rStyle w:val="12"/>
          <w:rFonts w:hint="eastAsia" w:ascii="仿宋" w:hAnsi="仿宋" w:eastAsia="仿宋" w:cs="仿宋"/>
          <w:sz w:val="24"/>
          <w:szCs w:val="24"/>
        </w:rPr>
        <w:t>第二课堂管理制度及实施情况</w:t>
      </w:r>
    </w:p>
    <w:p>
      <w:pPr>
        <w:widowControl/>
        <w:numPr>
          <w:ilvl w:val="0"/>
          <w:numId w:val="37"/>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学校关于辅修专业管理办法</w:t>
      </w:r>
    </w:p>
    <w:p>
      <w:pPr>
        <w:widowControl/>
        <w:numPr>
          <w:ilvl w:val="0"/>
          <w:numId w:val="37"/>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学校关于辅修学士学位授予的管理办法</w:t>
      </w:r>
    </w:p>
    <w:p>
      <w:pPr>
        <w:widowControl/>
        <w:numPr>
          <w:ilvl w:val="0"/>
          <w:numId w:val="37"/>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学校辅修专业目录</w:t>
      </w:r>
    </w:p>
    <w:p>
      <w:pPr>
        <w:widowControl/>
        <w:numPr>
          <w:ilvl w:val="0"/>
          <w:numId w:val="37"/>
        </w:numPr>
        <w:spacing w:line="360" w:lineRule="auto"/>
        <w:ind w:left="425" w:leftChars="0" w:hanging="425" w:firstLineChars="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《西安文理学院学士学位授予工作实施细则(修订)》</w:t>
      </w:r>
    </w:p>
    <w:p>
      <w:pPr>
        <w:pStyle w:val="11"/>
        <w:spacing w:line="360" w:lineRule="auto"/>
        <w:ind w:left="42" w:leftChars="20" w:right="42" w:rightChars="20"/>
        <w:jc w:val="both"/>
        <w:rPr>
          <w:rStyle w:val="12"/>
          <w:rFonts w:hint="default" w:ascii="仿宋_GB2312" w:hAnsi="仿宋_GB2312" w:eastAsia="仿宋" w:cs="仿宋_GB2312"/>
          <w:sz w:val="24"/>
          <w:szCs w:val="24"/>
          <w:lang w:val="en-US"/>
        </w:rPr>
      </w:pPr>
    </w:p>
    <w:p>
      <w:pPr>
        <w:pStyle w:val="11"/>
        <w:spacing w:line="360" w:lineRule="auto"/>
        <w:ind w:left="42" w:leftChars="20" w:right="42" w:rightChars="20"/>
        <w:jc w:val="both"/>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5.4.4探索学生成长增值评价，重视学生学习体验、自我发展能力和职业发展能力的具体措施及实施成效</w:t>
      </w:r>
    </w:p>
    <w:p>
      <w:pPr>
        <w:pStyle w:val="11"/>
        <w:numPr>
          <w:ilvl w:val="0"/>
          <w:numId w:val="38"/>
        </w:numPr>
        <w:spacing w:line="240" w:lineRule="auto"/>
        <w:ind w:left="425" w:leftChars="0" w:right="42" w:rightChars="20" w:hanging="425" w:firstLineChars="0"/>
        <w:jc w:val="both"/>
        <w:rPr>
          <w:rFonts w:hint="eastAsia" w:ascii="仿宋" w:hAnsi="仿宋" w:eastAsia="仿宋" w:cs="仿宋"/>
          <w:sz w:val="24"/>
          <w:szCs w:val="24"/>
        </w:rPr>
      </w:pPr>
      <w:r>
        <w:rPr>
          <w:rStyle w:val="12"/>
          <w:rFonts w:hint="eastAsia" w:ascii="仿宋" w:hAnsi="仿宋" w:eastAsia="仿宋" w:cs="仿宋"/>
          <w:sz w:val="24"/>
          <w:szCs w:val="24"/>
        </w:rPr>
        <w:t>学生综合素质测评办法及实施情况</w:t>
      </w:r>
    </w:p>
    <w:p>
      <w:pPr>
        <w:pStyle w:val="11"/>
        <w:numPr>
          <w:ilvl w:val="0"/>
          <w:numId w:val="38"/>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rPr>
        <w:t>近三年学生学习</w:t>
      </w:r>
      <w:r>
        <w:rPr>
          <w:rStyle w:val="12"/>
          <w:rFonts w:hint="eastAsia" w:ascii="仿宋" w:hAnsi="仿宋" w:eastAsia="仿宋" w:cs="仿宋"/>
          <w:sz w:val="24"/>
          <w:szCs w:val="24"/>
          <w:lang w:val="en-US"/>
        </w:rPr>
        <w:t>与成长</w:t>
      </w:r>
      <w:r>
        <w:rPr>
          <w:rStyle w:val="12"/>
          <w:rFonts w:hint="eastAsia" w:ascii="仿宋" w:hAnsi="仿宋" w:eastAsia="仿宋" w:cs="仿宋"/>
          <w:sz w:val="24"/>
          <w:szCs w:val="24"/>
        </w:rPr>
        <w:t>状况调查报告</w:t>
      </w: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numPr>
          <w:ilvl w:val="0"/>
          <w:numId w:val="1"/>
        </w:numPr>
        <w:spacing w:line="360" w:lineRule="auto"/>
        <w:jc w:val="left"/>
        <w:outlineLvl w:val="0"/>
        <w:rPr>
          <w:rFonts w:hint="eastAsia" w:ascii="黑体" w:hAnsi="黑体" w:eastAsia="黑体" w:cs="黑体"/>
          <w:sz w:val="32"/>
          <w:szCs w:val="32"/>
          <w:lang w:val="en-US" w:eastAsia="zh-CN"/>
        </w:rPr>
      </w:pPr>
      <w:bookmarkStart w:id="24" w:name="_Toc21221"/>
      <w:r>
        <w:rPr>
          <w:rFonts w:hint="eastAsia" w:ascii="黑体" w:hAnsi="黑体" w:eastAsia="黑体" w:cs="黑体"/>
          <w:sz w:val="32"/>
          <w:szCs w:val="32"/>
          <w:lang w:val="en-US" w:eastAsia="zh-CN"/>
        </w:rPr>
        <w:t>质量保障</w:t>
      </w:r>
      <w:bookmarkEnd w:id="24"/>
    </w:p>
    <w:p>
      <w:pPr>
        <w:numPr>
          <w:ilvl w:val="0"/>
          <w:numId w:val="0"/>
        </w:numPr>
        <w:spacing w:line="360" w:lineRule="auto"/>
        <w:jc w:val="left"/>
        <w:outlineLvl w:val="1"/>
        <w:rPr>
          <w:rFonts w:hint="eastAsia" w:ascii="黑体" w:hAnsi="黑体" w:eastAsia="黑体" w:cs="黑体"/>
          <w:sz w:val="32"/>
          <w:szCs w:val="32"/>
          <w:lang w:val="en-US" w:eastAsia="zh-CN"/>
        </w:rPr>
      </w:pPr>
      <w:bookmarkStart w:id="25" w:name="_Toc21777"/>
      <w:r>
        <w:rPr>
          <w:rFonts w:hint="eastAsia" w:ascii="黑体" w:hAnsi="黑体" w:eastAsia="黑体" w:cs="黑体"/>
          <w:sz w:val="28"/>
          <w:szCs w:val="28"/>
          <w:lang w:val="en-US" w:eastAsia="zh-CN"/>
        </w:rPr>
        <w:t>6.1质量管理</w:t>
      </w:r>
      <w:bookmarkEnd w:id="25"/>
    </w:p>
    <w:p>
      <w:pPr>
        <w:numPr>
          <w:ilvl w:val="0"/>
          <w:numId w:val="0"/>
        </w:numPr>
        <w:spacing w:line="360" w:lineRule="auto"/>
        <w:jc w:val="left"/>
        <w:outlineLvl w:val="2"/>
        <w:rPr>
          <w:rFonts w:hint="eastAsia" w:ascii="黑体" w:hAnsi="黑体" w:eastAsia="黑体" w:cs="黑体"/>
          <w:sz w:val="28"/>
          <w:szCs w:val="28"/>
          <w:lang w:val="en-US" w:eastAsia="zh-CN"/>
        </w:rPr>
      </w:pPr>
      <w:r>
        <w:rPr>
          <w:rFonts w:hint="default" w:ascii="黑体" w:hAnsi="黑体" w:eastAsia="黑体" w:cs="黑体"/>
          <w:sz w:val="24"/>
          <w:szCs w:val="24"/>
          <w:lang w:val="en-US" w:eastAsia="zh-CN"/>
        </w:rPr>
        <w:t xml:space="preserve">6.1.1 </w:t>
      </w:r>
      <w:r>
        <w:rPr>
          <w:rFonts w:hint="eastAsia" w:ascii="黑体" w:hAnsi="黑体" w:eastAsia="黑体" w:cs="黑体"/>
          <w:sz w:val="24"/>
          <w:szCs w:val="24"/>
          <w:lang w:val="en-US" w:eastAsia="zh-CN"/>
        </w:rPr>
        <w:t>机构完善质量标准和管理制度，强化机构与队伍建设</w:t>
      </w:r>
      <w:r>
        <w:rPr>
          <w:rFonts w:hint="eastAsia" w:ascii="黑体" w:hAnsi="黑体" w:eastAsia="黑体" w:cs="黑体"/>
          <w:sz w:val="28"/>
          <w:szCs w:val="28"/>
          <w:lang w:val="en-US" w:eastAsia="zh-CN"/>
        </w:rPr>
        <w:t xml:space="preserve"> </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 xml:space="preserve">《西安文理学院本科教学质量保障体系建设纲要》 </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《西安文理学院教学质量保障体系工作流程》</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《西安文理学院本科专业人才培养目标与毕业要求评价工作办法》</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《西安文理学院课程目标达成度评价工作办法》</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《西安文理学院本科专业课程体系合理性评价方法》</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《西安文理学院课程考核评价指标体系》</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《西安文理学院课程建设管理办法》</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《西安文理学院课程建设质量标准》</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《西安文理学院专业建设质量标准》</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《西安文理学院专业课堂教学质量标准》</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《西安文理学院实验教学质量标准》</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《西安文理学院实习(实训)教学质量标准》</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《西安文理学院课程设计教学质量标准》</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《西安文理学院毕业论文(设计)教学质量标准》</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《领导干部听课制度(试行)》</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《西安文理学院关于加强本科教学持续改进机制建设的意见》</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《西安文理学院线上教学质量监控管理办法(试行)》</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《西安文理学院教学实施过程主要环节工作细则》</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《西安文理学院本科实验教学工作管理办法》</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《西安文理学院专业实习管理办法》</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《西安文理学院教育实习管理办法》</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《西安文理学院本科毕业论文(设计)管理办法》</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学校评估与质量监控中心成员情况一览表</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西安文理学院本科工程教育专业认证工作实施细则</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西安文理学院师范认证工作方案</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西安文理学院教学工作指导委员会成员名单</w:t>
      </w:r>
    </w:p>
    <w:p>
      <w:pPr>
        <w:pStyle w:val="11"/>
        <w:numPr>
          <w:ilvl w:val="0"/>
          <w:numId w:val="39"/>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西安文理学院校院两级督导员及学生教学信息员名册</w:t>
      </w:r>
    </w:p>
    <w:p>
      <w:pPr>
        <w:pStyle w:val="11"/>
        <w:numPr>
          <w:ilvl w:val="0"/>
          <w:numId w:val="0"/>
        </w:numPr>
        <w:spacing w:line="360" w:lineRule="auto"/>
        <w:ind w:leftChars="0" w:right="42" w:rightChars="20"/>
        <w:jc w:val="left"/>
        <w:rPr>
          <w:rStyle w:val="12"/>
          <w:rFonts w:hint="eastAsia" w:ascii="仿宋_GB2312" w:hAnsi="仿宋_GB2312" w:eastAsia="仿宋" w:cs="仿宋_GB2312"/>
          <w:sz w:val="24"/>
          <w:szCs w:val="24"/>
          <w:lang w:val="en-US" w:eastAsia="zh-CN"/>
        </w:rPr>
      </w:pPr>
    </w:p>
    <w:p>
      <w:pPr>
        <w:numPr>
          <w:ilvl w:val="0"/>
          <w:numId w:val="0"/>
        </w:numPr>
        <w:spacing w:line="360" w:lineRule="auto"/>
        <w:jc w:val="left"/>
        <w:outlineLvl w:val="2"/>
        <w:rPr>
          <w:rFonts w:hint="eastAsia" w:ascii="黑体" w:hAnsi="黑体" w:eastAsia="黑体" w:cs="黑体"/>
          <w:sz w:val="24"/>
          <w:szCs w:val="24"/>
          <w:lang w:val="en-US" w:eastAsia="zh-CN"/>
        </w:rPr>
      </w:pPr>
      <w:r>
        <w:rPr>
          <w:rFonts w:hint="default" w:ascii="黑体" w:hAnsi="黑体" w:eastAsia="黑体" w:cs="黑体"/>
          <w:sz w:val="24"/>
          <w:szCs w:val="24"/>
          <w:lang w:val="en-US" w:eastAsia="zh-CN"/>
        </w:rPr>
        <w:t>6.1.</w:t>
      </w:r>
      <w:r>
        <w:rPr>
          <w:rFonts w:hint="eastAsia" w:ascii="黑体" w:hAnsi="黑体" w:eastAsia="黑体" w:cs="黑体"/>
          <w:sz w:val="24"/>
          <w:szCs w:val="24"/>
          <w:lang w:val="en-US" w:eastAsia="zh-CN"/>
        </w:rPr>
        <w:t>2</w:t>
      </w:r>
      <w:r>
        <w:rPr>
          <w:rFonts w:hint="default" w:ascii="黑体" w:hAnsi="黑体" w:eastAsia="黑体" w:cs="黑体"/>
          <w:sz w:val="24"/>
          <w:szCs w:val="24"/>
          <w:lang w:val="en-US" w:eastAsia="zh-CN"/>
        </w:rPr>
        <w:t xml:space="preserve"> </w:t>
      </w:r>
      <w:r>
        <w:rPr>
          <w:rFonts w:hint="eastAsia" w:ascii="黑体" w:hAnsi="黑体" w:eastAsia="黑体" w:cs="黑体"/>
          <w:sz w:val="24"/>
          <w:szCs w:val="24"/>
          <w:lang w:val="en-US" w:eastAsia="zh-CN"/>
        </w:rPr>
        <w:t>加强考试管理、严肃考试纪律、完善过程性考核与结果性考核有机结合的学业考评制度、严把考试和毕业出口关的情况</w:t>
      </w:r>
    </w:p>
    <w:p>
      <w:pPr>
        <w:pStyle w:val="11"/>
        <w:numPr>
          <w:ilvl w:val="0"/>
          <w:numId w:val="40"/>
        </w:numPr>
        <w:spacing w:line="360" w:lineRule="auto"/>
        <w:ind w:left="425" w:leftChars="0" w:right="42" w:rightChars="2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《西安文理学院课程考核评价指标体系》</w:t>
      </w:r>
    </w:p>
    <w:p>
      <w:pPr>
        <w:pStyle w:val="11"/>
        <w:numPr>
          <w:ilvl w:val="0"/>
          <w:numId w:val="40"/>
        </w:numPr>
        <w:spacing w:line="360" w:lineRule="auto"/>
        <w:ind w:left="425" w:leftChars="0" w:right="42" w:rightChars="2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《西安文理学院考试管理规定》</w:t>
      </w:r>
    </w:p>
    <w:p>
      <w:pPr>
        <w:pStyle w:val="11"/>
        <w:numPr>
          <w:ilvl w:val="0"/>
          <w:numId w:val="40"/>
        </w:numPr>
        <w:spacing w:line="360" w:lineRule="auto"/>
        <w:ind w:left="425" w:leftChars="0" w:right="42" w:rightChars="2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《西安文理学院学生考试违纪作弊的认定与处理方法》</w:t>
      </w:r>
    </w:p>
    <w:p>
      <w:pPr>
        <w:pStyle w:val="11"/>
        <w:numPr>
          <w:ilvl w:val="0"/>
          <w:numId w:val="40"/>
        </w:numPr>
        <w:spacing w:line="360" w:lineRule="auto"/>
        <w:ind w:left="425" w:leftChars="0" w:right="42" w:rightChars="2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《西安文理学院学生学籍管理规定》</w:t>
      </w:r>
    </w:p>
    <w:p>
      <w:pPr>
        <w:pStyle w:val="11"/>
        <w:numPr>
          <w:ilvl w:val="0"/>
          <w:numId w:val="40"/>
        </w:numPr>
        <w:spacing w:line="360" w:lineRule="auto"/>
        <w:ind w:left="425" w:leftChars="0" w:right="42" w:rightChars="2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《西安文理学院学士学位评定委员会工作制度》</w:t>
      </w:r>
    </w:p>
    <w:p>
      <w:pPr>
        <w:pStyle w:val="11"/>
        <w:numPr>
          <w:ilvl w:val="0"/>
          <w:numId w:val="40"/>
        </w:numPr>
        <w:spacing w:line="360" w:lineRule="auto"/>
        <w:ind w:left="425" w:leftChars="0" w:right="42" w:rightChars="2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《西安文理学院全日制普通本科学生学士学位授予细则》</w:t>
      </w:r>
    </w:p>
    <w:p>
      <w:pPr>
        <w:pStyle w:val="11"/>
        <w:numPr>
          <w:ilvl w:val="0"/>
          <w:numId w:val="40"/>
        </w:numPr>
        <w:spacing w:line="360" w:lineRule="auto"/>
        <w:ind w:left="425" w:leftChars="0" w:right="42" w:rightChars="2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《西安文理学院本科生毕业论文(设计)工作管理办法》</w:t>
      </w:r>
    </w:p>
    <w:p>
      <w:pPr>
        <w:pStyle w:val="11"/>
        <w:numPr>
          <w:ilvl w:val="0"/>
          <w:numId w:val="40"/>
        </w:numPr>
        <w:spacing w:line="360" w:lineRule="auto"/>
        <w:ind w:left="425" w:leftChars="0" w:right="42" w:rightChars="2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近三年本科生考试违纪作弊处理人数统计表</w:t>
      </w:r>
    </w:p>
    <w:p>
      <w:pPr>
        <w:pStyle w:val="11"/>
        <w:numPr>
          <w:ilvl w:val="0"/>
          <w:numId w:val="40"/>
        </w:numPr>
        <w:spacing w:line="360" w:lineRule="auto"/>
        <w:ind w:left="425" w:leftChars="0" w:right="42" w:rightChars="2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近三年各学院延期毕业生、未获得学位人数统计表</w:t>
      </w:r>
    </w:p>
    <w:p>
      <w:pPr>
        <w:pStyle w:val="11"/>
        <w:numPr>
          <w:ilvl w:val="0"/>
          <w:numId w:val="0"/>
        </w:numPr>
        <w:spacing w:line="360" w:lineRule="auto"/>
        <w:ind w:leftChars="0" w:right="42" w:rightChars="2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(10)学校采取多元化评价方式的制度文件、会议 纪要、工作记录以及执行过程材料。</w:t>
      </w:r>
    </w:p>
    <w:p>
      <w:pPr>
        <w:pStyle w:val="11"/>
        <w:numPr>
          <w:ilvl w:val="0"/>
          <w:numId w:val="0"/>
        </w:numPr>
        <w:spacing w:line="360" w:lineRule="auto"/>
        <w:ind w:leftChars="0" w:right="42" w:rightChars="2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(11)学校严把考试制度建设与执行情况材料。包括：诚信教育，严肃考风考纪，校、院两级考试巡查，考试违纪处理机制等。</w:t>
      </w:r>
    </w:p>
    <w:p>
      <w:pPr>
        <w:pStyle w:val="11"/>
        <w:numPr>
          <w:ilvl w:val="0"/>
          <w:numId w:val="0"/>
        </w:numPr>
        <w:spacing w:line="360" w:lineRule="auto"/>
        <w:ind w:leftChars="0" w:right="42" w:rightChars="2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(12)总结学校严把毕业出口关的制度建设与执行情况材料。包括：取消毕业前补考等“清考” 行为，加强学生体育课程考核，科学制定本科毕业设计要求，严格全过程管理，严肃处理各类学术不端行为，严格学土学位标准和授权管理等。</w:t>
      </w:r>
    </w:p>
    <w:p>
      <w:pPr>
        <w:pStyle w:val="11"/>
        <w:numPr>
          <w:ilvl w:val="0"/>
          <w:numId w:val="0"/>
        </w:numPr>
        <w:spacing w:line="360" w:lineRule="auto"/>
        <w:ind w:right="42" w:rightChars="2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(13)重要考察指标：</w:t>
      </w:r>
    </w:p>
    <w:p>
      <w:pPr>
        <w:pStyle w:val="11"/>
        <w:numPr>
          <w:ilvl w:val="0"/>
          <w:numId w:val="0"/>
        </w:numPr>
        <w:spacing w:line="360" w:lineRule="auto"/>
        <w:ind w:right="42" w:rightChars="2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【必选】近三年毕业论文(设计)专项检查总结报告</w:t>
      </w:r>
    </w:p>
    <w:p>
      <w:pPr>
        <w:pStyle w:val="11"/>
        <w:numPr>
          <w:ilvl w:val="0"/>
          <w:numId w:val="0"/>
        </w:numPr>
        <w:spacing w:line="360" w:lineRule="auto"/>
        <w:ind w:leftChars="0" w:right="42" w:rightChars="20"/>
        <w:jc w:val="left"/>
        <w:rPr>
          <w:rStyle w:val="12"/>
          <w:rFonts w:hint="eastAsia" w:ascii="仿宋" w:hAnsi="仿宋" w:eastAsia="仿宋" w:cs="仿宋"/>
          <w:sz w:val="24"/>
          <w:szCs w:val="24"/>
          <w:lang w:val="en-US" w:eastAsia="zh-CN"/>
        </w:rPr>
      </w:pPr>
    </w:p>
    <w:p>
      <w:pPr>
        <w:numPr>
          <w:ilvl w:val="0"/>
          <w:numId w:val="0"/>
        </w:numPr>
        <w:spacing w:line="360" w:lineRule="auto"/>
        <w:jc w:val="left"/>
        <w:outlineLvl w:val="1"/>
        <w:rPr>
          <w:rFonts w:hint="eastAsia" w:ascii="黑体" w:hAnsi="黑体" w:eastAsia="黑体" w:cs="黑体"/>
          <w:sz w:val="28"/>
          <w:szCs w:val="28"/>
          <w:lang w:val="en-US" w:eastAsia="zh-CN"/>
        </w:rPr>
      </w:pPr>
      <w:bookmarkStart w:id="26" w:name="_Toc13192"/>
      <w:r>
        <w:rPr>
          <w:rFonts w:hint="eastAsia" w:ascii="黑体" w:hAnsi="黑体" w:eastAsia="黑体" w:cs="黑体"/>
          <w:sz w:val="28"/>
          <w:szCs w:val="28"/>
          <w:lang w:val="en-US" w:eastAsia="zh-CN"/>
        </w:rPr>
        <w:t>6.2质量改进</w:t>
      </w:r>
      <w:bookmarkEnd w:id="26"/>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6.2.1 学校内部质量评估制度的建立及接受外部评估</w:t>
      </w:r>
      <w:r>
        <w:rPr>
          <w:rFonts w:hint="eastAsia" w:ascii="黑体" w:hAnsi="黑体" w:eastAsia="仿宋" w:cs="黑体"/>
          <w:sz w:val="24"/>
          <w:szCs w:val="24"/>
          <w:lang w:val="en-US" w:eastAsia="zh-CN"/>
        </w:rPr>
        <w:t>(</w:t>
      </w:r>
      <w:r>
        <w:rPr>
          <w:rFonts w:hint="eastAsia" w:ascii="黑体" w:hAnsi="黑体" w:eastAsia="黑体" w:cs="黑体"/>
          <w:sz w:val="24"/>
          <w:szCs w:val="24"/>
          <w:lang w:val="en-US" w:eastAsia="zh-CN"/>
        </w:rPr>
        <w:t>含院校评估、专业认证等</w:t>
      </w:r>
      <w:r>
        <w:rPr>
          <w:rFonts w:hint="eastAsia" w:ascii="黑体" w:hAnsi="黑体" w:eastAsia="仿宋" w:cs="黑体"/>
          <w:sz w:val="24"/>
          <w:szCs w:val="24"/>
          <w:lang w:val="en-US" w:eastAsia="zh-CN"/>
        </w:rPr>
        <w:t>)</w:t>
      </w:r>
      <w:r>
        <w:rPr>
          <w:rFonts w:hint="eastAsia" w:ascii="黑体" w:hAnsi="黑体" w:eastAsia="黑体" w:cs="黑体"/>
          <w:sz w:val="24"/>
          <w:szCs w:val="24"/>
          <w:lang w:val="en-US" w:eastAsia="zh-CN"/>
        </w:rPr>
        <w:t>情况</w:t>
      </w:r>
    </w:p>
    <w:p>
      <w:pPr>
        <w:pStyle w:val="11"/>
        <w:numPr>
          <w:ilvl w:val="0"/>
          <w:numId w:val="41"/>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《西安文理学院本科专业评估标准和指标内涵》</w:t>
      </w:r>
    </w:p>
    <w:p>
      <w:pPr>
        <w:pStyle w:val="11"/>
        <w:numPr>
          <w:ilvl w:val="0"/>
          <w:numId w:val="41"/>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《西安文理学院领导干部听课制度》</w:t>
      </w:r>
    </w:p>
    <w:p>
      <w:pPr>
        <w:pStyle w:val="11"/>
        <w:numPr>
          <w:ilvl w:val="0"/>
          <w:numId w:val="41"/>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《西安文理学院本科教学督导工作条例》</w:t>
      </w:r>
    </w:p>
    <w:p>
      <w:pPr>
        <w:pStyle w:val="11"/>
        <w:numPr>
          <w:ilvl w:val="0"/>
          <w:numId w:val="41"/>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西安文理学院通过师范类专业认证的专业一览表</w:t>
      </w:r>
    </w:p>
    <w:p>
      <w:pPr>
        <w:pStyle w:val="11"/>
        <w:numPr>
          <w:ilvl w:val="0"/>
          <w:numId w:val="41"/>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西安文理学院参加工程类专业认证的专业一览表</w:t>
      </w:r>
    </w:p>
    <w:p>
      <w:pPr>
        <w:pStyle w:val="11"/>
        <w:numPr>
          <w:ilvl w:val="0"/>
          <w:numId w:val="41"/>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西安文理学院学生网上评教管理办法</w:t>
      </w:r>
    </w:p>
    <w:p>
      <w:pPr>
        <w:pStyle w:val="11"/>
        <w:numPr>
          <w:ilvl w:val="0"/>
          <w:numId w:val="41"/>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近三年校领导、校督导听课汇总表</w:t>
      </w:r>
    </w:p>
    <w:p>
      <w:pPr>
        <w:pStyle w:val="11"/>
        <w:numPr>
          <w:ilvl w:val="0"/>
          <w:numId w:val="41"/>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近三年毕业论文专项检查教学督导反馈报告</w:t>
      </w:r>
    </w:p>
    <w:p>
      <w:pPr>
        <w:pStyle w:val="11"/>
        <w:numPr>
          <w:ilvl w:val="0"/>
          <w:numId w:val="41"/>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近三年课程考核专项检查教学督导反馈报告</w:t>
      </w:r>
    </w:p>
    <w:p>
      <w:pPr>
        <w:pStyle w:val="11"/>
        <w:numPr>
          <w:ilvl w:val="0"/>
          <w:numId w:val="41"/>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已通过师范专业二级认证的专业专家反馈会报告</w:t>
      </w:r>
    </w:p>
    <w:p>
      <w:pPr>
        <w:numPr>
          <w:ilvl w:val="0"/>
          <w:numId w:val="0"/>
        </w:numPr>
        <w:spacing w:line="360" w:lineRule="auto"/>
        <w:jc w:val="left"/>
        <w:rPr>
          <w:rFonts w:hint="eastAsia" w:ascii="黑体" w:hAnsi="黑体" w:eastAsia="黑体" w:cs="黑体"/>
          <w:sz w:val="28"/>
          <w:szCs w:val="28"/>
          <w:lang w:val="en-US" w:eastAsia="zh-CN"/>
        </w:rPr>
      </w:pPr>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6.2.2 质量持续改进机制建设与改进效果</w:t>
      </w:r>
    </w:p>
    <w:p>
      <w:pPr>
        <w:pStyle w:val="11"/>
        <w:numPr>
          <w:ilvl w:val="0"/>
          <w:numId w:val="42"/>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《西安文理学院关于加强本科教学持续改进机制建设的意见》</w:t>
      </w:r>
    </w:p>
    <w:p>
      <w:pPr>
        <w:pStyle w:val="11"/>
        <w:numPr>
          <w:ilvl w:val="0"/>
          <w:numId w:val="42"/>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西安文理学院教学事故认定及处理暂行办法</w:t>
      </w:r>
    </w:p>
    <w:p>
      <w:pPr>
        <w:pStyle w:val="11"/>
        <w:numPr>
          <w:ilvl w:val="0"/>
          <w:numId w:val="42"/>
        </w:numPr>
        <w:spacing w:line="360" w:lineRule="auto"/>
        <w:ind w:left="0" w:leftChars="0" w:right="42" w:rightChars="20" w:firstLine="0" w:firstLineChars="0"/>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近三年学校毕业论文质量、课程考核专项检查的学院整改反馈报告</w:t>
      </w:r>
    </w:p>
    <w:p>
      <w:pPr>
        <w:pStyle w:val="11"/>
        <w:spacing w:line="360" w:lineRule="auto"/>
        <w:ind w:left="0" w:leftChars="0" w:right="42" w:rightChars="20" w:firstLine="0" w:firstLineChars="0"/>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(4) 各专业2022版人才培养方案的持续改进报告(重点是培养目标、毕业要求、课程体系的持续改进情况)</w:t>
      </w:r>
    </w:p>
    <w:p>
      <w:pPr>
        <w:pStyle w:val="11"/>
        <w:spacing w:line="360" w:lineRule="auto"/>
        <w:ind w:left="0" w:leftChars="0" w:right="42" w:rightChars="20" w:firstLine="0" w:firstLineChars="0"/>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(5) 各学院落实学校督导听评课意见反馈对课堂教学进行持续改进的总结</w:t>
      </w:r>
    </w:p>
    <w:p>
      <w:pPr>
        <w:pStyle w:val="11"/>
        <w:numPr>
          <w:ilvl w:val="0"/>
          <w:numId w:val="0"/>
        </w:numPr>
        <w:spacing w:line="360" w:lineRule="auto"/>
        <w:ind w:leftChars="0" w:right="42" w:rightChars="2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(6) 西安文理学院上一轮审核评估的专家反馈报告及整改报告</w:t>
      </w:r>
    </w:p>
    <w:p>
      <w:pPr>
        <w:numPr>
          <w:ilvl w:val="0"/>
          <w:numId w:val="0"/>
        </w:numPr>
        <w:spacing w:line="360" w:lineRule="auto"/>
        <w:jc w:val="left"/>
        <w:rPr>
          <w:rFonts w:hint="eastAsia" w:ascii="黑体" w:hAnsi="黑体" w:eastAsia="黑体" w:cs="黑体"/>
          <w:sz w:val="28"/>
          <w:szCs w:val="28"/>
          <w:lang w:val="en-US" w:eastAsia="zh-CN"/>
        </w:rPr>
      </w:pPr>
    </w:p>
    <w:p>
      <w:pPr>
        <w:numPr>
          <w:ilvl w:val="0"/>
          <w:numId w:val="0"/>
        </w:numPr>
        <w:spacing w:line="360" w:lineRule="auto"/>
        <w:jc w:val="left"/>
        <w:outlineLvl w:val="1"/>
        <w:rPr>
          <w:rFonts w:hint="eastAsia" w:ascii="黑体" w:hAnsi="黑体" w:eastAsia="黑体" w:cs="黑体"/>
          <w:sz w:val="28"/>
          <w:szCs w:val="28"/>
          <w:lang w:val="en-US" w:eastAsia="zh-CN"/>
        </w:rPr>
      </w:pPr>
      <w:bookmarkStart w:id="27" w:name="_Toc8098"/>
      <w:r>
        <w:rPr>
          <w:rFonts w:hint="eastAsia" w:ascii="黑体" w:hAnsi="黑体" w:eastAsia="黑体" w:cs="黑体"/>
          <w:sz w:val="28"/>
          <w:szCs w:val="28"/>
          <w:lang w:val="en-US" w:eastAsia="zh-CN"/>
        </w:rPr>
        <w:t>6.3质量文化</w:t>
      </w:r>
      <w:bookmarkEnd w:id="27"/>
    </w:p>
    <w:p>
      <w:pPr>
        <w:numPr>
          <w:ilvl w:val="0"/>
          <w:numId w:val="0"/>
        </w:numPr>
        <w:spacing w:line="360" w:lineRule="auto"/>
        <w:jc w:val="left"/>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6.3.1 自觉、自省、自律、自查、自纠的质量文化建设情况</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学校近两个学期期中教学检查的通知</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学校近两个学期期中教学检查工作的总结报告</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学校近三年开展学生评教工作的总结报告</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学校近三年开展教师评学工作的总结报告</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学校近三年教学督导听课工作的总结报告</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学校党委近三年专题研究教学问题会议纪要(纸质)</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学校校长办公会近三年专题研究教学问题的会议纪要(纸质)</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学校近三年专题研究教学质量监控和质量文化建设的会议纪要(纸质)</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近两个学期教学院长例会会议材料</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《西安文理学院本科教学质量监控与保障体系纲要》</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《西安文理学院教学质量保障体系工作流程》</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《西安文理学院师德师风考核办法》</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《西安文理学院教事故认定及处理办法》</w:t>
      </w:r>
    </w:p>
    <w:p>
      <w:pPr>
        <w:pStyle w:val="11"/>
        <w:numPr>
          <w:ilvl w:val="0"/>
          <w:numId w:val="43"/>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《西安文理学院教学成果奖励办法》</w:t>
      </w:r>
    </w:p>
    <w:p>
      <w:pPr>
        <w:numPr>
          <w:ilvl w:val="0"/>
          <w:numId w:val="0"/>
        </w:numPr>
        <w:spacing w:line="360" w:lineRule="auto"/>
        <w:jc w:val="left"/>
        <w:rPr>
          <w:rFonts w:hint="default" w:ascii="黑体" w:hAnsi="黑体" w:eastAsia="黑体" w:cs="黑体"/>
          <w:sz w:val="28"/>
          <w:szCs w:val="28"/>
          <w:lang w:val="en-US" w:eastAsia="zh-CN"/>
        </w:rPr>
      </w:pPr>
    </w:p>
    <w:p>
      <w:pPr>
        <w:numPr>
          <w:ilvl w:val="0"/>
          <w:numId w:val="0"/>
        </w:numPr>
        <w:spacing w:line="360" w:lineRule="auto"/>
        <w:jc w:val="left"/>
        <w:outlineLvl w:val="2"/>
        <w:rPr>
          <w:rFonts w:hint="default" w:ascii="黑体" w:hAnsi="黑体" w:eastAsia="黑体" w:cs="黑体"/>
          <w:sz w:val="24"/>
          <w:szCs w:val="24"/>
          <w:lang w:val="en-US" w:eastAsia="zh-CN"/>
        </w:rPr>
      </w:pPr>
      <w:r>
        <w:rPr>
          <w:rFonts w:hint="default" w:ascii="黑体" w:hAnsi="黑体" w:eastAsia="黑体" w:cs="黑体"/>
          <w:sz w:val="24"/>
          <w:szCs w:val="24"/>
          <w:lang w:val="en-US" w:eastAsia="zh-CN"/>
        </w:rPr>
        <w:t>6.3.2 质量信息公开制度及年度质量报告</w:t>
      </w:r>
    </w:p>
    <w:p>
      <w:pPr>
        <w:pStyle w:val="11"/>
        <w:numPr>
          <w:ilvl w:val="0"/>
          <w:numId w:val="44"/>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《西安文理学院本科生源质量报告》</w:t>
      </w:r>
    </w:p>
    <w:p>
      <w:pPr>
        <w:pStyle w:val="11"/>
        <w:numPr>
          <w:ilvl w:val="0"/>
          <w:numId w:val="44"/>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《西安文理学院高等学校办学基本情况报表》</w:t>
      </w:r>
    </w:p>
    <w:p>
      <w:pPr>
        <w:pStyle w:val="11"/>
        <w:numPr>
          <w:ilvl w:val="0"/>
          <w:numId w:val="44"/>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填报高等教育质量监测国家数据</w:t>
      </w:r>
    </w:p>
    <w:p>
      <w:pPr>
        <w:pStyle w:val="11"/>
        <w:numPr>
          <w:ilvl w:val="0"/>
          <w:numId w:val="44"/>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近三年本科教学质量报告</w:t>
      </w:r>
    </w:p>
    <w:p>
      <w:pPr>
        <w:pStyle w:val="11"/>
        <w:numPr>
          <w:ilvl w:val="0"/>
          <w:numId w:val="44"/>
        </w:numPr>
        <w:spacing w:line="360" w:lineRule="auto"/>
        <w:ind w:left="0" w:leftChars="0" w:right="42" w:rightChars="20" w:firstLine="0"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近三年西安文理学院毕业生就业质量年度报告</w:t>
      </w:r>
    </w:p>
    <w:p>
      <w:pPr>
        <w:numPr>
          <w:ilvl w:val="0"/>
          <w:numId w:val="0"/>
        </w:numPr>
        <w:spacing w:line="360" w:lineRule="auto"/>
        <w:jc w:val="left"/>
        <w:rPr>
          <w:rFonts w:hint="eastAsia" w:ascii="黑体" w:hAnsi="黑体" w:eastAsia="黑体" w:cs="黑体"/>
          <w:sz w:val="32"/>
          <w:szCs w:val="32"/>
          <w:lang w:val="en-US" w:eastAsia="zh-CN"/>
        </w:rPr>
      </w:pPr>
    </w:p>
    <w:p>
      <w:pPr>
        <w:numPr>
          <w:ilvl w:val="0"/>
          <w:numId w:val="0"/>
        </w:numPr>
        <w:spacing w:line="360" w:lineRule="auto"/>
        <w:jc w:val="left"/>
        <w:rPr>
          <w:rFonts w:hint="eastAsia" w:ascii="黑体" w:hAnsi="黑体" w:eastAsia="黑体" w:cs="黑体"/>
          <w:sz w:val="32"/>
          <w:szCs w:val="32"/>
          <w:lang w:val="en-US" w:eastAsia="zh-CN"/>
        </w:rPr>
      </w:pPr>
    </w:p>
    <w:p>
      <w:pPr>
        <w:numPr>
          <w:ilvl w:val="0"/>
          <w:numId w:val="0"/>
        </w:numPr>
        <w:spacing w:line="360" w:lineRule="auto"/>
        <w:jc w:val="left"/>
        <w:rPr>
          <w:rFonts w:hint="eastAsia" w:ascii="黑体" w:hAnsi="黑体" w:eastAsia="黑体" w:cs="黑体"/>
          <w:sz w:val="32"/>
          <w:szCs w:val="32"/>
          <w:lang w:val="en-US" w:eastAsia="zh-CN"/>
        </w:rPr>
      </w:pPr>
    </w:p>
    <w:p>
      <w:pPr>
        <w:numPr>
          <w:ilvl w:val="0"/>
          <w:numId w:val="0"/>
        </w:numPr>
        <w:spacing w:line="360" w:lineRule="auto"/>
        <w:jc w:val="left"/>
        <w:rPr>
          <w:rFonts w:hint="eastAsia" w:ascii="黑体" w:hAnsi="黑体" w:eastAsia="黑体" w:cs="黑体"/>
          <w:sz w:val="32"/>
          <w:szCs w:val="32"/>
          <w:lang w:val="en-US" w:eastAsia="zh-CN"/>
        </w:rPr>
      </w:pPr>
    </w:p>
    <w:p>
      <w:pPr>
        <w:numPr>
          <w:ilvl w:val="0"/>
          <w:numId w:val="0"/>
        </w:numPr>
        <w:spacing w:line="360" w:lineRule="auto"/>
        <w:jc w:val="left"/>
        <w:rPr>
          <w:rFonts w:hint="eastAsia" w:ascii="黑体" w:hAnsi="黑体" w:eastAsia="黑体" w:cs="黑体"/>
          <w:sz w:val="32"/>
          <w:szCs w:val="32"/>
          <w:lang w:val="en-US" w:eastAsia="zh-CN"/>
        </w:rPr>
      </w:pPr>
    </w:p>
    <w:p>
      <w:pPr>
        <w:numPr>
          <w:ilvl w:val="0"/>
          <w:numId w:val="0"/>
        </w:numPr>
        <w:spacing w:line="360" w:lineRule="auto"/>
        <w:jc w:val="left"/>
        <w:rPr>
          <w:rFonts w:hint="eastAsia" w:ascii="黑体" w:hAnsi="黑体" w:eastAsia="黑体" w:cs="黑体"/>
          <w:sz w:val="32"/>
          <w:szCs w:val="32"/>
          <w:lang w:val="en-US" w:eastAsia="zh-CN"/>
        </w:rPr>
      </w:pPr>
    </w:p>
    <w:p>
      <w:pPr>
        <w:numPr>
          <w:ilvl w:val="0"/>
          <w:numId w:val="0"/>
        </w:numPr>
        <w:spacing w:line="360" w:lineRule="auto"/>
        <w:jc w:val="left"/>
        <w:rPr>
          <w:rFonts w:hint="eastAsia" w:ascii="黑体" w:hAnsi="黑体" w:eastAsia="黑体" w:cs="黑体"/>
          <w:sz w:val="32"/>
          <w:szCs w:val="32"/>
          <w:lang w:val="en-US" w:eastAsia="zh-CN"/>
        </w:rPr>
      </w:pPr>
    </w:p>
    <w:p>
      <w:pPr>
        <w:numPr>
          <w:ilvl w:val="0"/>
          <w:numId w:val="0"/>
        </w:numPr>
        <w:spacing w:line="360" w:lineRule="auto"/>
        <w:jc w:val="left"/>
        <w:rPr>
          <w:rFonts w:hint="eastAsia" w:ascii="黑体" w:hAnsi="黑体" w:eastAsia="黑体" w:cs="黑体"/>
          <w:sz w:val="32"/>
          <w:szCs w:val="32"/>
          <w:lang w:val="en-US" w:eastAsia="zh-CN"/>
        </w:rPr>
      </w:pPr>
    </w:p>
    <w:p>
      <w:pPr>
        <w:numPr>
          <w:ilvl w:val="0"/>
          <w:numId w:val="0"/>
        </w:numPr>
        <w:spacing w:line="360" w:lineRule="auto"/>
        <w:jc w:val="left"/>
        <w:rPr>
          <w:rFonts w:hint="eastAsia" w:ascii="黑体" w:hAnsi="黑体" w:eastAsia="黑体" w:cs="黑体"/>
          <w:sz w:val="32"/>
          <w:szCs w:val="32"/>
          <w:lang w:val="en-US" w:eastAsia="zh-CN"/>
        </w:rPr>
      </w:pPr>
    </w:p>
    <w:p>
      <w:pPr>
        <w:numPr>
          <w:ilvl w:val="0"/>
          <w:numId w:val="0"/>
        </w:numPr>
        <w:spacing w:line="360" w:lineRule="auto"/>
        <w:jc w:val="left"/>
        <w:rPr>
          <w:rFonts w:hint="eastAsia" w:ascii="黑体" w:hAnsi="黑体" w:eastAsia="黑体" w:cs="黑体"/>
          <w:sz w:val="32"/>
          <w:szCs w:val="32"/>
          <w:lang w:val="en-US" w:eastAsia="zh-CN"/>
        </w:rPr>
      </w:pPr>
    </w:p>
    <w:p>
      <w:pPr>
        <w:numPr>
          <w:ilvl w:val="0"/>
          <w:numId w:val="0"/>
        </w:numPr>
        <w:spacing w:line="360" w:lineRule="auto"/>
        <w:jc w:val="left"/>
        <w:rPr>
          <w:rFonts w:hint="eastAsia" w:ascii="黑体" w:hAnsi="黑体" w:eastAsia="黑体" w:cs="黑体"/>
          <w:sz w:val="32"/>
          <w:szCs w:val="32"/>
          <w:lang w:val="en-US" w:eastAsia="zh-CN"/>
        </w:rPr>
      </w:pPr>
    </w:p>
    <w:p>
      <w:pPr>
        <w:numPr>
          <w:ilvl w:val="0"/>
          <w:numId w:val="0"/>
        </w:numPr>
        <w:spacing w:line="360" w:lineRule="auto"/>
        <w:jc w:val="left"/>
        <w:rPr>
          <w:rFonts w:hint="eastAsia" w:ascii="黑体" w:hAnsi="黑体" w:eastAsia="黑体" w:cs="黑体"/>
          <w:sz w:val="32"/>
          <w:szCs w:val="32"/>
          <w:lang w:val="en-US" w:eastAsia="zh-CN"/>
        </w:rPr>
      </w:pPr>
    </w:p>
    <w:p>
      <w:pPr>
        <w:numPr>
          <w:ilvl w:val="0"/>
          <w:numId w:val="1"/>
        </w:numPr>
        <w:spacing w:line="360" w:lineRule="auto"/>
        <w:jc w:val="left"/>
        <w:outlineLvl w:val="0"/>
        <w:rPr>
          <w:rFonts w:hint="eastAsia" w:ascii="黑体" w:hAnsi="黑体" w:eastAsia="黑体" w:cs="黑体"/>
          <w:sz w:val="32"/>
          <w:szCs w:val="32"/>
          <w:lang w:val="en-US" w:eastAsia="zh-CN"/>
        </w:rPr>
      </w:pPr>
      <w:bookmarkStart w:id="28" w:name="_Toc24965"/>
      <w:r>
        <w:rPr>
          <w:rFonts w:hint="eastAsia" w:ascii="黑体" w:hAnsi="黑体" w:eastAsia="黑体" w:cs="黑体"/>
          <w:sz w:val="32"/>
          <w:szCs w:val="32"/>
          <w:lang w:val="en-US" w:eastAsia="zh-CN"/>
        </w:rPr>
        <w:t>教学成效</w:t>
      </w:r>
      <w:bookmarkEnd w:id="28"/>
    </w:p>
    <w:p>
      <w:pPr>
        <w:pStyle w:val="11"/>
        <w:spacing w:line="360" w:lineRule="auto"/>
        <w:jc w:val="left"/>
        <w:outlineLvl w:val="1"/>
        <w:rPr>
          <w:rFonts w:hint="eastAsia" w:ascii="黑体" w:hAnsi="黑体" w:eastAsia="黑体" w:cs="黑体"/>
          <w:kern w:val="2"/>
          <w:sz w:val="28"/>
          <w:szCs w:val="28"/>
          <w:lang w:val="en-US" w:eastAsia="en-US" w:bidi="ar-SA"/>
        </w:rPr>
      </w:pPr>
      <w:bookmarkStart w:id="29" w:name="_Toc29493"/>
      <w:r>
        <w:rPr>
          <w:rFonts w:hint="eastAsia" w:ascii="黑体" w:hAnsi="黑体" w:eastAsia="黑体" w:cs="黑体"/>
          <w:kern w:val="2"/>
          <w:sz w:val="28"/>
          <w:szCs w:val="28"/>
          <w:lang w:val="en-US" w:eastAsia="en-US" w:bidi="ar-SA"/>
        </w:rPr>
        <w:t>7.1</w:t>
      </w:r>
      <w:r>
        <w:rPr>
          <w:rFonts w:hint="eastAsia" w:ascii="黑体" w:hAnsi="黑体" w:eastAsia="黑体" w:cs="黑体"/>
          <w:kern w:val="2"/>
          <w:sz w:val="28"/>
          <w:szCs w:val="28"/>
          <w:lang w:val="en-US" w:eastAsia="zh-CN" w:bidi="ar-SA"/>
        </w:rPr>
        <w:t xml:space="preserve"> </w:t>
      </w:r>
      <w:r>
        <w:rPr>
          <w:rFonts w:hint="eastAsia" w:ascii="黑体" w:hAnsi="黑体" w:eastAsia="黑体" w:cs="黑体"/>
          <w:kern w:val="2"/>
          <w:sz w:val="28"/>
          <w:szCs w:val="28"/>
          <w:lang w:val="en-US" w:eastAsia="en-US" w:bidi="ar-SA"/>
        </w:rPr>
        <w:t>达成度</w:t>
      </w:r>
      <w:bookmarkEnd w:id="29"/>
    </w:p>
    <w:p>
      <w:pPr>
        <w:pStyle w:val="11"/>
        <w:spacing w:line="360" w:lineRule="auto"/>
        <w:ind w:left="42" w:leftChars="20" w:right="42" w:rightChars="20"/>
        <w:jc w:val="both"/>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7.1.1学校各专业人才培养目标的达成情况</w:t>
      </w:r>
    </w:p>
    <w:p>
      <w:pPr>
        <w:pStyle w:val="11"/>
        <w:numPr>
          <w:ilvl w:val="0"/>
          <w:numId w:val="45"/>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学校关于培养目标达成度评价、毕业要求达成度评价的制度文件</w:t>
      </w:r>
    </w:p>
    <w:p>
      <w:pPr>
        <w:pStyle w:val="11"/>
        <w:numPr>
          <w:ilvl w:val="0"/>
          <w:numId w:val="45"/>
        </w:numPr>
        <w:spacing w:line="360" w:lineRule="auto"/>
        <w:ind w:left="425" w:leftChars="0" w:right="42" w:rightChars="20" w:hanging="425" w:firstLineChars="0"/>
        <w:jc w:val="both"/>
        <w:rPr>
          <w:rStyle w:val="12"/>
          <w:rFonts w:hint="eastAsia" w:ascii="仿宋" w:hAnsi="仿宋" w:eastAsia="仿宋" w:cs="仿宋"/>
          <w:sz w:val="24"/>
          <w:szCs w:val="24"/>
        </w:rPr>
      </w:pPr>
      <w:r>
        <w:rPr>
          <w:rStyle w:val="12"/>
          <w:rFonts w:hint="eastAsia" w:ascii="仿宋" w:hAnsi="仿宋" w:eastAsia="仿宋" w:cs="仿宋"/>
          <w:sz w:val="24"/>
          <w:szCs w:val="24"/>
          <w:lang w:val="en-US" w:eastAsia="zh-CN"/>
        </w:rPr>
        <w:t>各专业培养目标达成度评价统计表及数据分析报告</w:t>
      </w:r>
      <w:r>
        <w:rPr>
          <w:rStyle w:val="12"/>
          <w:rFonts w:hint="eastAsia" w:ascii="仿宋" w:hAnsi="仿宋" w:eastAsia="仿宋" w:cs="仿宋"/>
          <w:sz w:val="24"/>
          <w:szCs w:val="24"/>
        </w:rPr>
        <w:t>(关注培养目标要求与毕业生实践能力是否吻合，从宏观层面描述)</w:t>
      </w:r>
    </w:p>
    <w:p>
      <w:pPr>
        <w:pStyle w:val="11"/>
        <w:numPr>
          <w:ilvl w:val="0"/>
          <w:numId w:val="45"/>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rPr>
        <w:t>各专业毕业要求达成度评价统计表及数据分析报告</w:t>
      </w:r>
      <w:r>
        <w:rPr>
          <w:rStyle w:val="12"/>
          <w:rFonts w:hint="eastAsia" w:ascii="仿宋" w:hAnsi="仿宋" w:eastAsia="仿宋" w:cs="仿宋"/>
          <w:sz w:val="24"/>
          <w:szCs w:val="24"/>
        </w:rPr>
        <w:t>(关注毕业生的毕业要求达成情况，发现学生能力短板，改进培养方案)</w:t>
      </w:r>
    </w:p>
    <w:p>
      <w:pPr>
        <w:keepNext w:val="0"/>
        <w:keepLines w:val="0"/>
        <w:widowControl/>
        <w:numPr>
          <w:ilvl w:val="0"/>
          <w:numId w:val="45"/>
        </w:numPr>
        <w:suppressLineNumbers w:val="0"/>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近三年毕业生满意度分析报告</w:t>
      </w:r>
    </w:p>
    <w:p>
      <w:pPr>
        <w:keepNext w:val="0"/>
        <w:keepLines w:val="0"/>
        <w:widowControl/>
        <w:numPr>
          <w:ilvl w:val="0"/>
          <w:numId w:val="0"/>
        </w:numPr>
        <w:suppressLineNumbers w:val="0"/>
        <w:ind w:leftChars="0"/>
        <w:jc w:val="left"/>
        <w:rPr>
          <w:rStyle w:val="12"/>
          <w:rFonts w:hint="eastAsia" w:ascii="仿宋_GB2312" w:hAnsi="仿宋_GB2312" w:eastAsia="仿宋" w:cs="仿宋_GB2312"/>
          <w:sz w:val="24"/>
          <w:szCs w:val="24"/>
          <w:lang w:val="en-US" w:eastAsia="zh-CN"/>
        </w:rPr>
      </w:pPr>
    </w:p>
    <w:p>
      <w:pPr>
        <w:pStyle w:val="11"/>
        <w:spacing w:line="360" w:lineRule="auto"/>
        <w:ind w:left="42" w:leftChars="20" w:right="42" w:rightChars="20"/>
        <w:jc w:val="both"/>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7.1.2毕业生质量持续跟踪评价机制建立情况及跟踪评价结果</w:t>
      </w:r>
    </w:p>
    <w:p>
      <w:pPr>
        <w:pStyle w:val="11"/>
        <w:spacing w:line="520" w:lineRule="exact"/>
        <w:ind w:left="42" w:leftChars="20" w:right="42" w:rightChars="20"/>
        <w:rPr>
          <w:rFonts w:hint="eastAsia" w:ascii="仿宋" w:hAnsi="仿宋" w:eastAsia="仿宋" w:cs="仿宋"/>
          <w:sz w:val="24"/>
          <w:szCs w:val="24"/>
        </w:rPr>
      </w:pPr>
      <w:r>
        <w:rPr>
          <w:rStyle w:val="12"/>
          <w:rFonts w:hint="eastAsia" w:ascii="仿宋" w:hAnsi="仿宋" w:eastAsia="仿宋" w:cs="仿宋"/>
          <w:sz w:val="24"/>
          <w:szCs w:val="24"/>
          <w:lang w:val="en-US" w:eastAsia="zh-CN" w:bidi="en-US"/>
        </w:rPr>
        <w:t>(</w:t>
      </w:r>
      <w:r>
        <w:rPr>
          <w:rStyle w:val="12"/>
          <w:rFonts w:hint="eastAsia" w:ascii="仿宋" w:hAnsi="仿宋" w:eastAsia="仿宋" w:cs="仿宋"/>
          <w:sz w:val="24"/>
          <w:szCs w:val="24"/>
          <w:lang w:val="en-US" w:bidi="en-US"/>
        </w:rPr>
        <w:t>1</w:t>
      </w:r>
      <w:r>
        <w:rPr>
          <w:rStyle w:val="12"/>
          <w:rFonts w:hint="eastAsia" w:ascii="仿宋" w:hAnsi="仿宋" w:eastAsia="仿宋" w:cs="仿宋"/>
          <w:sz w:val="24"/>
          <w:szCs w:val="24"/>
          <w:lang w:val="en-US" w:eastAsia="zh-CN" w:bidi="en-US"/>
        </w:rPr>
        <w:t>)学校</w:t>
      </w:r>
      <w:r>
        <w:rPr>
          <w:rStyle w:val="12"/>
          <w:rFonts w:hint="eastAsia" w:ascii="仿宋" w:hAnsi="仿宋" w:eastAsia="仿宋" w:cs="仿宋"/>
          <w:sz w:val="24"/>
          <w:szCs w:val="24"/>
        </w:rPr>
        <w:t>毕业生质量持续跟踪评价机制建立的文件制度</w:t>
      </w:r>
    </w:p>
    <w:p>
      <w:pPr>
        <w:pStyle w:val="11"/>
        <w:spacing w:line="360" w:lineRule="auto"/>
        <w:ind w:left="42" w:leftChars="20" w:right="42" w:rightChars="2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eastAsia="zh-CN" w:bidi="en-US"/>
        </w:rPr>
        <w:t>(</w:t>
      </w:r>
      <w:r>
        <w:rPr>
          <w:rStyle w:val="12"/>
          <w:rFonts w:hint="eastAsia" w:ascii="仿宋" w:hAnsi="仿宋" w:eastAsia="仿宋" w:cs="仿宋"/>
          <w:sz w:val="24"/>
          <w:szCs w:val="24"/>
          <w:lang w:val="en-US" w:bidi="en-US"/>
        </w:rPr>
        <w:t>2</w:t>
      </w:r>
      <w:r>
        <w:rPr>
          <w:rStyle w:val="12"/>
          <w:rFonts w:hint="eastAsia" w:ascii="仿宋" w:hAnsi="仿宋" w:eastAsia="仿宋" w:cs="仿宋"/>
          <w:sz w:val="24"/>
          <w:szCs w:val="24"/>
          <w:lang w:val="en-US" w:eastAsia="zh-CN" w:bidi="en-US"/>
        </w:rPr>
        <w:t>)</w:t>
      </w:r>
      <w:r>
        <w:rPr>
          <w:rStyle w:val="12"/>
          <w:rFonts w:hint="eastAsia" w:ascii="仿宋" w:hAnsi="仿宋" w:eastAsia="仿宋" w:cs="仿宋"/>
          <w:sz w:val="24"/>
          <w:szCs w:val="24"/>
        </w:rPr>
        <w:t>毕业生质量调研活动开展情况</w:t>
      </w:r>
      <w:r>
        <w:rPr>
          <w:rStyle w:val="12"/>
          <w:rFonts w:hint="eastAsia" w:ascii="仿宋" w:hAnsi="仿宋" w:eastAsia="仿宋" w:cs="仿宋"/>
          <w:sz w:val="24"/>
          <w:szCs w:val="24"/>
          <w:lang w:val="en-US"/>
        </w:rPr>
        <w:t>总结报告</w:t>
      </w:r>
    </w:p>
    <w:p>
      <w:pPr>
        <w:keepNext w:val="0"/>
        <w:keepLines w:val="0"/>
        <w:widowControl/>
        <w:suppressLineNumbers w:val="0"/>
        <w:spacing w:line="360" w:lineRule="auto"/>
        <w:jc w:val="left"/>
        <w:rPr>
          <w:rFonts w:hint="eastAsia" w:ascii="仿宋" w:hAnsi="仿宋" w:eastAsia="仿宋" w:cs="仿宋"/>
          <w:sz w:val="24"/>
          <w:szCs w:val="24"/>
        </w:rPr>
      </w:pPr>
      <w:r>
        <w:rPr>
          <w:rStyle w:val="12"/>
          <w:rFonts w:hint="eastAsia" w:ascii="仿宋" w:hAnsi="仿宋" w:eastAsia="仿宋" w:cs="仿宋"/>
          <w:sz w:val="24"/>
          <w:szCs w:val="24"/>
          <w:lang w:val="en-US"/>
        </w:rPr>
        <w:t>(3)</w:t>
      </w:r>
      <w:r>
        <w:rPr>
          <w:rFonts w:hint="eastAsia" w:ascii="仿宋" w:hAnsi="仿宋" w:eastAsia="仿宋" w:cs="仿宋"/>
          <w:color w:val="000000"/>
          <w:kern w:val="0"/>
          <w:sz w:val="24"/>
          <w:szCs w:val="24"/>
          <w:lang w:val="en-US" w:eastAsia="zh-CN" w:bidi="ar"/>
        </w:rPr>
        <w:t>近三年毕业生就业质量年度报告</w:t>
      </w:r>
    </w:p>
    <w:p>
      <w:pPr>
        <w:ind w:left="42" w:leftChars="20" w:right="42" w:rightChars="20"/>
        <w:jc w:val="center"/>
        <w:rPr>
          <w:rFonts w:ascii="仿宋_GB2312" w:hAnsi="仿宋_GB2312" w:eastAsia="仿宋" w:cs="仿宋_GB2312"/>
          <w:sz w:val="24"/>
          <w:szCs w:val="24"/>
        </w:rPr>
      </w:pPr>
    </w:p>
    <w:p>
      <w:pPr>
        <w:pStyle w:val="11"/>
        <w:spacing w:line="360" w:lineRule="auto"/>
        <w:jc w:val="left"/>
        <w:outlineLvl w:val="1"/>
        <w:rPr>
          <w:rFonts w:hint="eastAsia" w:ascii="黑体" w:hAnsi="黑体" w:eastAsia="黑体" w:cs="黑体"/>
          <w:kern w:val="2"/>
          <w:sz w:val="28"/>
          <w:szCs w:val="28"/>
          <w:lang w:val="en-US" w:eastAsia="en-US" w:bidi="ar-SA"/>
        </w:rPr>
      </w:pPr>
      <w:bookmarkStart w:id="30" w:name="_Toc14917"/>
      <w:r>
        <w:rPr>
          <w:rFonts w:hint="eastAsia" w:ascii="黑体" w:hAnsi="黑体" w:eastAsia="黑体" w:cs="黑体"/>
          <w:kern w:val="2"/>
          <w:sz w:val="28"/>
          <w:szCs w:val="28"/>
          <w:lang w:val="en-US" w:eastAsia="en-US" w:bidi="ar-SA"/>
        </w:rPr>
        <w:t>7.2</w:t>
      </w:r>
      <w:r>
        <w:rPr>
          <w:rFonts w:hint="eastAsia" w:ascii="黑体" w:hAnsi="黑体" w:eastAsia="黑体" w:cs="黑体"/>
          <w:kern w:val="2"/>
          <w:sz w:val="28"/>
          <w:szCs w:val="28"/>
          <w:lang w:val="en-US" w:eastAsia="zh-CN" w:bidi="ar-SA"/>
        </w:rPr>
        <w:t xml:space="preserve"> </w:t>
      </w:r>
      <w:r>
        <w:rPr>
          <w:rFonts w:hint="eastAsia" w:ascii="黑体" w:hAnsi="黑体" w:eastAsia="黑体" w:cs="黑体"/>
          <w:kern w:val="2"/>
          <w:sz w:val="28"/>
          <w:szCs w:val="28"/>
          <w:lang w:val="en-US" w:eastAsia="en-US" w:bidi="ar-SA"/>
        </w:rPr>
        <w:t>适应度</w:t>
      </w:r>
      <w:bookmarkEnd w:id="30"/>
    </w:p>
    <w:p>
      <w:pPr>
        <w:pStyle w:val="11"/>
        <w:spacing w:line="360" w:lineRule="auto"/>
        <w:ind w:left="42" w:leftChars="20" w:right="42" w:rightChars="20"/>
        <w:jc w:val="both"/>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en-US" w:bidi="ar-SA"/>
        </w:rPr>
        <w:t>7.2.1</w:t>
      </w:r>
      <w:r>
        <w:rPr>
          <w:rFonts w:hint="eastAsia" w:ascii="黑体" w:hAnsi="黑体" w:eastAsia="黑体" w:cs="黑体"/>
          <w:kern w:val="2"/>
          <w:sz w:val="24"/>
          <w:szCs w:val="24"/>
          <w:lang w:val="en-US" w:eastAsia="zh-CN" w:bidi="ar-SA"/>
        </w:rPr>
        <w:t>学校本科生源状况</w:t>
      </w:r>
    </w:p>
    <w:p>
      <w:pPr>
        <w:keepNext w:val="0"/>
        <w:keepLines w:val="0"/>
        <w:widowControl/>
        <w:numPr>
          <w:ilvl w:val="0"/>
          <w:numId w:val="46"/>
        </w:numPr>
        <w:suppressLineNumbers w:val="0"/>
        <w:spacing w:line="360" w:lineRule="auto"/>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近三年学校招生工作总结(含生源质量报告)</w:t>
      </w:r>
    </w:p>
    <w:p>
      <w:pPr>
        <w:keepNext w:val="0"/>
        <w:keepLines w:val="0"/>
        <w:widowControl/>
        <w:numPr>
          <w:ilvl w:val="0"/>
          <w:numId w:val="46"/>
        </w:numPr>
        <w:suppressLineNumbers w:val="0"/>
        <w:ind w:left="425" w:leftChars="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近三年学校招生章程</w:t>
      </w:r>
    </w:p>
    <w:p>
      <w:pPr>
        <w:pStyle w:val="11"/>
        <w:numPr>
          <w:ilvl w:val="0"/>
          <w:numId w:val="0"/>
        </w:numPr>
        <w:spacing w:line="360" w:lineRule="auto"/>
        <w:ind w:leftChars="0" w:right="42" w:rightChars="20"/>
        <w:jc w:val="both"/>
        <w:rPr>
          <w:rStyle w:val="12"/>
          <w:rFonts w:hint="eastAsia" w:ascii="仿宋_GB2312" w:hAnsi="仿宋_GB2312" w:eastAsia="仿宋" w:cs="仿宋_GB2312"/>
          <w:sz w:val="24"/>
          <w:szCs w:val="24"/>
        </w:rPr>
      </w:pPr>
    </w:p>
    <w:p>
      <w:pPr>
        <w:pStyle w:val="11"/>
        <w:numPr>
          <w:ilvl w:val="0"/>
          <w:numId w:val="0"/>
        </w:numPr>
        <w:spacing w:line="360" w:lineRule="auto"/>
        <w:ind w:leftChars="0" w:right="42" w:rightChars="20"/>
        <w:jc w:val="both"/>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en-US" w:bidi="ar-SA"/>
        </w:rPr>
        <w:t>7.2.</w:t>
      </w:r>
      <w:r>
        <w:rPr>
          <w:rFonts w:hint="eastAsia" w:ascii="黑体" w:hAnsi="黑体" w:eastAsia="黑体" w:cs="黑体"/>
          <w:kern w:val="2"/>
          <w:sz w:val="24"/>
          <w:szCs w:val="24"/>
          <w:lang w:val="en-US" w:eastAsia="zh-CN" w:bidi="ar-SA"/>
        </w:rPr>
        <w:t>2毕业生面向学校所服务的区域和行业企业就业情况、就业质量及职业发 展情况</w:t>
      </w:r>
    </w:p>
    <w:p>
      <w:pPr>
        <w:keepNext w:val="0"/>
        <w:keepLines w:val="0"/>
        <w:widowControl/>
        <w:numPr>
          <w:ilvl w:val="0"/>
          <w:numId w:val="0"/>
        </w:numPr>
        <w:suppressLineNumbers w:val="0"/>
        <w:spacing w:line="360" w:lineRule="auto"/>
        <w:ind w:leftChars="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(1)近三年毕业生就业质量年度报告(要求包含</w:t>
      </w:r>
      <w:r>
        <w:rPr>
          <w:rStyle w:val="12"/>
          <w:rFonts w:hint="eastAsia" w:ascii="仿宋" w:hAnsi="仿宋" w:eastAsia="仿宋" w:cs="仿宋"/>
          <w:sz w:val="24"/>
          <w:szCs w:val="24"/>
        </w:rPr>
        <w:t>毕业生就业地域分布情况及重点就业行业企业人单位对毕业生适应能力评价等数据分析)</w:t>
      </w:r>
    </w:p>
    <w:p>
      <w:pPr>
        <w:keepNext w:val="0"/>
        <w:keepLines w:val="0"/>
        <w:widowControl/>
        <w:numPr>
          <w:ilvl w:val="0"/>
          <w:numId w:val="0"/>
        </w:numPr>
        <w:suppressLineNumbers w:val="0"/>
        <w:spacing w:line="360" w:lineRule="auto"/>
        <w:ind w:leftChars="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(2)近三年学校制定促进</w:t>
      </w:r>
      <w:r>
        <w:rPr>
          <w:rStyle w:val="12"/>
          <w:rFonts w:hint="eastAsia" w:ascii="仿宋" w:hAnsi="仿宋" w:eastAsia="仿宋" w:cs="仿宋"/>
          <w:sz w:val="24"/>
          <w:szCs w:val="24"/>
        </w:rPr>
        <w:t>情况的数据分析、毕业生工作岗位与专业吻合度、毕业生对就业单位的满意度、用</w:t>
      </w:r>
      <w:r>
        <w:rPr>
          <w:rFonts w:hint="eastAsia" w:ascii="仿宋" w:hAnsi="仿宋" w:eastAsia="仿宋" w:cs="仿宋"/>
          <w:color w:val="000000"/>
          <w:kern w:val="0"/>
          <w:sz w:val="24"/>
          <w:szCs w:val="24"/>
          <w:lang w:val="en-US" w:eastAsia="zh-CN" w:bidi="ar"/>
        </w:rPr>
        <w:t xml:space="preserve">就业相关政策 </w:t>
      </w:r>
    </w:p>
    <w:p>
      <w:pPr>
        <w:keepNext w:val="0"/>
        <w:keepLines w:val="0"/>
        <w:widowControl/>
        <w:numPr>
          <w:ilvl w:val="0"/>
          <w:numId w:val="0"/>
        </w:numPr>
        <w:suppressLineNumbers w:val="0"/>
        <w:spacing w:line="360" w:lineRule="auto"/>
        <w:ind w:leftChars="0"/>
        <w:jc w:val="left"/>
        <w:rPr>
          <w:rStyle w:val="12"/>
          <w:rFonts w:hint="eastAsia"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bidi="ar"/>
        </w:rPr>
        <w:t>(3)近三年用人单位走访</w:t>
      </w:r>
      <w:r>
        <w:rPr>
          <w:rStyle w:val="12"/>
          <w:rFonts w:hint="eastAsia" w:ascii="仿宋" w:hAnsi="仿宋" w:eastAsia="仿宋" w:cs="仿宋"/>
          <w:sz w:val="24"/>
          <w:szCs w:val="24"/>
          <w:lang w:val="en-US" w:eastAsia="zh-CN"/>
        </w:rPr>
        <w:t xml:space="preserve">情况 </w:t>
      </w:r>
    </w:p>
    <w:p>
      <w:pPr>
        <w:keepNext w:val="0"/>
        <w:keepLines w:val="0"/>
        <w:widowControl/>
        <w:numPr>
          <w:ilvl w:val="0"/>
          <w:numId w:val="0"/>
        </w:numPr>
        <w:suppressLineNumbers w:val="0"/>
        <w:spacing w:line="360" w:lineRule="auto"/>
        <w:ind w:left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(4)近三年各专业考研情况统计(包含考研率、录取高校、录取专业)</w:t>
      </w:r>
    </w:p>
    <w:p>
      <w:pPr>
        <w:keepNext w:val="0"/>
        <w:keepLines w:val="0"/>
        <w:widowControl/>
        <w:numPr>
          <w:ilvl w:val="0"/>
          <w:numId w:val="0"/>
        </w:numPr>
        <w:suppressLineNumbers w:val="0"/>
        <w:spacing w:line="360" w:lineRule="auto"/>
        <w:ind w:left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(5)考察指标：</w:t>
      </w:r>
    </w:p>
    <w:p>
      <w:pPr>
        <w:pStyle w:val="11"/>
        <w:spacing w:line="520" w:lineRule="exact"/>
        <w:ind w:left="42" w:leftChars="20" w:right="42" w:rightChars="20"/>
        <w:rPr>
          <w:rFonts w:ascii="仿宋_GB2312" w:hAnsi="仿宋_GB2312" w:eastAsia="仿宋" w:cs="仿宋_GB2312"/>
          <w:sz w:val="24"/>
          <w:szCs w:val="24"/>
        </w:rPr>
      </w:pPr>
      <w:r>
        <w:rPr>
          <w:rStyle w:val="12"/>
          <w:rFonts w:hint="eastAsia" w:ascii="仿宋_GB2312" w:hAnsi="仿宋_GB2312" w:eastAsia="仿宋" w:cs="仿宋_GB2312"/>
          <w:sz w:val="24"/>
          <w:szCs w:val="24"/>
        </w:rPr>
        <w:t>【可选】升学率(含国内与国外)</w:t>
      </w:r>
    </w:p>
    <w:p>
      <w:pPr>
        <w:keepNext w:val="0"/>
        <w:keepLines w:val="0"/>
        <w:widowControl/>
        <w:numPr>
          <w:ilvl w:val="0"/>
          <w:numId w:val="0"/>
        </w:numPr>
        <w:suppressLineNumbers w:val="0"/>
        <w:spacing w:line="360" w:lineRule="auto"/>
        <w:ind w:leftChars="0"/>
        <w:jc w:val="left"/>
        <w:rPr>
          <w:rStyle w:val="12"/>
          <w:rFonts w:hint="eastAsia" w:ascii="仿宋_GB2312" w:hAnsi="仿宋_GB2312" w:eastAsia="仿宋" w:cs="仿宋_GB2312"/>
          <w:sz w:val="24"/>
          <w:szCs w:val="24"/>
          <w:lang w:val="en-US" w:eastAsia="zh-CN"/>
        </w:rPr>
      </w:pPr>
      <w:r>
        <w:rPr>
          <w:rStyle w:val="12"/>
          <w:rFonts w:hint="eastAsia" w:ascii="仿宋_GB2312" w:hAnsi="仿宋_GB2312" w:eastAsia="仿宋" w:cs="仿宋_GB2312"/>
          <w:sz w:val="24"/>
          <w:szCs w:val="24"/>
        </w:rPr>
        <w:t>【可选】应届本科生初次就业率及结构</w:t>
      </w:r>
    </w:p>
    <w:p>
      <w:pPr>
        <w:keepNext w:val="0"/>
        <w:keepLines w:val="0"/>
        <w:widowControl/>
        <w:numPr>
          <w:ilvl w:val="0"/>
          <w:numId w:val="0"/>
        </w:numPr>
        <w:suppressLineNumbers w:val="0"/>
        <w:spacing w:line="360" w:lineRule="auto"/>
        <w:ind w:leftChars="0"/>
        <w:jc w:val="left"/>
        <w:rPr>
          <w:rStyle w:val="12"/>
          <w:rFonts w:hint="eastAsia" w:ascii="仿宋_GB2312" w:hAnsi="仿宋_GB2312" w:eastAsia="仿宋" w:cs="仿宋_GB2312"/>
          <w:sz w:val="24"/>
          <w:szCs w:val="24"/>
          <w:lang w:val="en-US" w:eastAsia="zh-CN"/>
        </w:rPr>
      </w:pPr>
    </w:p>
    <w:p>
      <w:pPr>
        <w:pStyle w:val="11"/>
        <w:spacing w:line="360" w:lineRule="auto"/>
        <w:jc w:val="left"/>
        <w:outlineLvl w:val="1"/>
        <w:rPr>
          <w:rFonts w:hint="eastAsia" w:ascii="黑体" w:hAnsi="黑体" w:eastAsia="黑体" w:cs="黑体"/>
          <w:kern w:val="2"/>
          <w:sz w:val="28"/>
          <w:szCs w:val="28"/>
          <w:lang w:val="en-US" w:eastAsia="en-US" w:bidi="ar-SA"/>
        </w:rPr>
      </w:pPr>
      <w:bookmarkStart w:id="31" w:name="_Toc10791"/>
      <w:r>
        <w:rPr>
          <w:rFonts w:hint="eastAsia" w:ascii="黑体" w:hAnsi="黑体" w:eastAsia="黑体" w:cs="黑体"/>
          <w:kern w:val="2"/>
          <w:sz w:val="28"/>
          <w:szCs w:val="28"/>
          <w:lang w:val="en-US" w:eastAsia="en-US" w:bidi="ar-SA"/>
        </w:rPr>
        <w:t>7.3</w:t>
      </w:r>
      <w:r>
        <w:rPr>
          <w:rFonts w:hint="eastAsia" w:ascii="黑体" w:hAnsi="黑体" w:eastAsia="黑体" w:cs="黑体"/>
          <w:kern w:val="2"/>
          <w:sz w:val="28"/>
          <w:szCs w:val="28"/>
          <w:lang w:val="en-US" w:eastAsia="zh-CN" w:bidi="ar-SA"/>
        </w:rPr>
        <w:t xml:space="preserve"> </w:t>
      </w:r>
      <w:r>
        <w:rPr>
          <w:rFonts w:hint="eastAsia" w:ascii="黑体" w:hAnsi="黑体" w:eastAsia="黑体" w:cs="黑体"/>
          <w:kern w:val="2"/>
          <w:sz w:val="28"/>
          <w:szCs w:val="28"/>
          <w:lang w:val="en-US" w:eastAsia="en-US" w:bidi="ar-SA"/>
        </w:rPr>
        <w:t>保障度</w:t>
      </w:r>
      <w:bookmarkEnd w:id="31"/>
    </w:p>
    <w:p>
      <w:pPr>
        <w:pStyle w:val="11"/>
        <w:numPr>
          <w:ilvl w:val="0"/>
          <w:numId w:val="0"/>
        </w:numPr>
        <w:spacing w:line="360" w:lineRule="auto"/>
        <w:ind w:leftChars="0" w:right="42" w:rightChars="20"/>
        <w:jc w:val="both"/>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en-US" w:bidi="ar-SA"/>
        </w:rPr>
        <w:t>7.</w:t>
      </w:r>
      <w:r>
        <w:rPr>
          <w:rFonts w:hint="eastAsia" w:ascii="黑体" w:hAnsi="黑体" w:eastAsia="黑体" w:cs="黑体"/>
          <w:kern w:val="2"/>
          <w:sz w:val="24"/>
          <w:szCs w:val="24"/>
          <w:lang w:val="en-US" w:eastAsia="zh-CN" w:bidi="ar-SA"/>
        </w:rPr>
        <w:t>3</w:t>
      </w:r>
      <w:r>
        <w:rPr>
          <w:rFonts w:hint="eastAsia" w:ascii="黑体" w:hAnsi="黑体" w:eastAsia="黑体" w:cs="黑体"/>
          <w:kern w:val="2"/>
          <w:sz w:val="24"/>
          <w:szCs w:val="24"/>
          <w:lang w:val="en-US" w:eastAsia="en-US" w:bidi="ar-SA"/>
        </w:rPr>
        <w:t>.</w:t>
      </w:r>
      <w:r>
        <w:rPr>
          <w:rFonts w:hint="eastAsia" w:ascii="黑体" w:hAnsi="黑体" w:eastAsia="黑体" w:cs="黑体"/>
          <w:kern w:val="2"/>
          <w:sz w:val="24"/>
          <w:szCs w:val="24"/>
          <w:lang w:val="en-US" w:eastAsia="zh-CN" w:bidi="ar-SA"/>
        </w:rPr>
        <w:t>1教学经费以及教室、实验室、图书馆、体育场馆、艺术场馆等资源条件足教学需要情况</w:t>
      </w:r>
    </w:p>
    <w:p>
      <w:pPr>
        <w:pStyle w:val="11"/>
        <w:numPr>
          <w:ilvl w:val="0"/>
          <w:numId w:val="47"/>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rPr>
        <w:t>学校教学经费保障机制</w:t>
      </w:r>
      <w:r>
        <w:rPr>
          <w:rStyle w:val="12"/>
          <w:rFonts w:hint="eastAsia" w:ascii="仿宋" w:hAnsi="仿宋" w:eastAsia="仿宋" w:cs="仿宋"/>
          <w:sz w:val="24"/>
          <w:szCs w:val="24"/>
          <w:lang w:val="en-US"/>
        </w:rPr>
        <w:t>的相关文件</w:t>
      </w:r>
    </w:p>
    <w:p>
      <w:pPr>
        <w:pStyle w:val="11"/>
        <w:numPr>
          <w:ilvl w:val="0"/>
          <w:numId w:val="47"/>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近三年学校收入情况统计表</w:t>
      </w:r>
    </w:p>
    <w:p>
      <w:pPr>
        <w:pStyle w:val="11"/>
        <w:numPr>
          <w:ilvl w:val="0"/>
          <w:numId w:val="47"/>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eastAsia="zh-CN"/>
        </w:rPr>
        <w:t xml:space="preserve">近三年学校教育经费收支情况统计表 </w:t>
      </w:r>
    </w:p>
    <w:p>
      <w:pPr>
        <w:pStyle w:val="11"/>
        <w:numPr>
          <w:ilvl w:val="0"/>
          <w:numId w:val="47"/>
        </w:numPr>
        <w:spacing w:line="360" w:lineRule="auto"/>
        <w:ind w:left="425" w:leftChars="0" w:right="42" w:rightChars="20" w:hanging="425" w:firstLineChars="0"/>
        <w:jc w:val="both"/>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eastAsia="zh-CN"/>
        </w:rPr>
        <w:t xml:space="preserve">近三年图书馆资源统计表 </w:t>
      </w:r>
    </w:p>
    <w:p>
      <w:pPr>
        <w:keepNext w:val="0"/>
        <w:keepLines w:val="0"/>
        <w:widowControl/>
        <w:numPr>
          <w:ilvl w:val="0"/>
          <w:numId w:val="47"/>
        </w:numPr>
        <w:suppressLineNumbers w:val="0"/>
        <w:spacing w:line="360" w:lineRule="auto"/>
        <w:ind w:left="425" w:leftChars="0" w:hanging="425" w:firstLineChars="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学校教育教学场地统计表(按照教室、实验室、图书馆、体育场馆、艺术场馆多个类别分类统计)</w:t>
      </w:r>
    </w:p>
    <w:p>
      <w:pPr>
        <w:keepNext w:val="0"/>
        <w:keepLines w:val="0"/>
        <w:widowControl/>
        <w:numPr>
          <w:ilvl w:val="0"/>
          <w:numId w:val="47"/>
        </w:numPr>
        <w:suppressLineNumbers w:val="0"/>
        <w:spacing w:line="360" w:lineRule="auto"/>
        <w:ind w:left="425" w:leftChars="0" w:hanging="425" w:firstLineChars="0"/>
        <w:jc w:val="left"/>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重要考察指标：</w:t>
      </w:r>
    </w:p>
    <w:p>
      <w:pPr>
        <w:keepNext w:val="0"/>
        <w:keepLines w:val="0"/>
        <w:widowControl/>
        <w:numPr>
          <w:ilvl w:val="0"/>
          <w:numId w:val="0"/>
        </w:numPr>
        <w:suppressLineNumbers w:val="0"/>
        <w:spacing w:line="360" w:lineRule="auto"/>
        <w:ind w:leftChars="0"/>
        <w:jc w:val="left"/>
        <w:rPr>
          <w:rStyle w:val="12"/>
          <w:rFonts w:hint="eastAsia" w:ascii="仿宋_GB2312" w:hAnsi="仿宋_GB2312" w:eastAsia="仿宋" w:cs="仿宋_GB2312"/>
          <w:b/>
          <w:bCs/>
          <w:sz w:val="24"/>
          <w:szCs w:val="24"/>
        </w:rPr>
      </w:pPr>
      <w:r>
        <w:rPr>
          <w:rStyle w:val="12"/>
          <w:rFonts w:hint="eastAsia" w:ascii="仿宋_GB2312" w:hAnsi="仿宋_GB2312" w:eastAsia="仿宋" w:cs="仿宋_GB2312"/>
          <w:b/>
          <w:bCs/>
          <w:sz w:val="24"/>
          <w:szCs w:val="24"/>
        </w:rPr>
        <w:t>【</w:t>
      </w:r>
      <w:r>
        <w:rPr>
          <w:rStyle w:val="12"/>
          <w:rFonts w:hint="eastAsia" w:ascii="仿宋_GB2312" w:hAnsi="仿宋_GB2312" w:eastAsia="仿宋" w:cs="仿宋_GB2312"/>
          <w:b/>
          <w:bCs/>
          <w:sz w:val="24"/>
          <w:szCs w:val="24"/>
          <w:lang w:val="en-US"/>
        </w:rPr>
        <w:t>必</w:t>
      </w:r>
      <w:r>
        <w:rPr>
          <w:rStyle w:val="12"/>
          <w:rFonts w:hint="eastAsia" w:ascii="仿宋_GB2312" w:hAnsi="仿宋_GB2312" w:eastAsia="仿宋" w:cs="仿宋_GB2312"/>
          <w:b/>
          <w:bCs/>
          <w:sz w:val="24"/>
          <w:szCs w:val="24"/>
        </w:rPr>
        <w:t>选】生均本科实验经费(元)</w:t>
      </w:r>
    </w:p>
    <w:p>
      <w:pPr>
        <w:keepNext w:val="0"/>
        <w:keepLines w:val="0"/>
        <w:widowControl/>
        <w:numPr>
          <w:ilvl w:val="0"/>
          <w:numId w:val="0"/>
        </w:numPr>
        <w:suppressLineNumbers w:val="0"/>
        <w:spacing w:line="360" w:lineRule="auto"/>
        <w:ind w:leftChars="0"/>
        <w:jc w:val="left"/>
        <w:rPr>
          <w:rStyle w:val="12"/>
          <w:rFonts w:hint="eastAsia" w:ascii="仿宋_GB2312" w:hAnsi="仿宋_GB2312" w:eastAsia="仿宋" w:cs="仿宋_GB2312"/>
          <w:b/>
          <w:bCs/>
          <w:sz w:val="24"/>
          <w:szCs w:val="24"/>
        </w:rPr>
      </w:pPr>
      <w:r>
        <w:rPr>
          <w:rStyle w:val="12"/>
          <w:rFonts w:hint="eastAsia" w:ascii="仿宋_GB2312" w:hAnsi="仿宋_GB2312" w:eastAsia="仿宋" w:cs="仿宋_GB2312"/>
          <w:b/>
          <w:bCs/>
          <w:sz w:val="24"/>
          <w:szCs w:val="24"/>
        </w:rPr>
        <w:t>【</w:t>
      </w:r>
      <w:r>
        <w:rPr>
          <w:rStyle w:val="12"/>
          <w:rFonts w:hint="eastAsia" w:ascii="仿宋_GB2312" w:hAnsi="仿宋_GB2312" w:eastAsia="仿宋" w:cs="仿宋_GB2312"/>
          <w:b/>
          <w:bCs/>
          <w:sz w:val="24"/>
          <w:szCs w:val="24"/>
          <w:lang w:val="en-US"/>
        </w:rPr>
        <w:t>必</w:t>
      </w:r>
      <w:r>
        <w:rPr>
          <w:rStyle w:val="12"/>
          <w:rFonts w:hint="eastAsia" w:ascii="仿宋_GB2312" w:hAnsi="仿宋_GB2312" w:eastAsia="仿宋" w:cs="仿宋_GB2312"/>
          <w:b/>
          <w:bCs/>
          <w:sz w:val="24"/>
          <w:szCs w:val="24"/>
        </w:rPr>
        <w:t>选】生均本科实习经费(元)</w:t>
      </w:r>
    </w:p>
    <w:p>
      <w:pPr>
        <w:keepNext w:val="0"/>
        <w:keepLines w:val="0"/>
        <w:widowControl/>
        <w:numPr>
          <w:ilvl w:val="0"/>
          <w:numId w:val="0"/>
        </w:numPr>
        <w:suppressLineNumbers w:val="0"/>
        <w:spacing w:line="360" w:lineRule="auto"/>
        <w:ind w:leftChars="0"/>
        <w:jc w:val="left"/>
        <w:rPr>
          <w:rStyle w:val="12"/>
          <w:rFonts w:hint="eastAsia" w:ascii="仿宋_GB2312" w:hAnsi="仿宋_GB2312" w:eastAsia="仿宋" w:cs="仿宋_GB2312"/>
          <w:b/>
          <w:bCs/>
          <w:sz w:val="24"/>
          <w:szCs w:val="24"/>
        </w:rPr>
      </w:pPr>
    </w:p>
    <w:p>
      <w:pPr>
        <w:keepNext w:val="0"/>
        <w:keepLines w:val="0"/>
        <w:widowControl/>
        <w:numPr>
          <w:ilvl w:val="0"/>
          <w:numId w:val="0"/>
        </w:numPr>
        <w:suppressLineNumbers w:val="0"/>
        <w:spacing w:line="360" w:lineRule="auto"/>
        <w:ind w:leftChars="0"/>
        <w:jc w:val="left"/>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7.3.2教师的数量、结构、教学水平、产学研用能力、国际视野、教学投入等满足人才培养需要情况</w:t>
      </w:r>
    </w:p>
    <w:p>
      <w:pPr>
        <w:pStyle w:val="11"/>
        <w:numPr>
          <w:ilvl w:val="0"/>
          <w:numId w:val="48"/>
        </w:numPr>
        <w:spacing w:line="360" w:lineRule="auto"/>
        <w:ind w:left="425" w:leftChars="0" w:right="42" w:rightChars="20" w:hanging="425" w:firstLineChars="0"/>
        <w:rPr>
          <w:rStyle w:val="12"/>
          <w:rFonts w:hint="eastAsia" w:ascii="仿宋" w:hAnsi="仿宋" w:eastAsia="仿宋" w:cs="仿宋"/>
          <w:sz w:val="24"/>
          <w:szCs w:val="24"/>
          <w:lang w:val="en-US"/>
        </w:rPr>
      </w:pPr>
      <w:r>
        <w:rPr>
          <w:rStyle w:val="12"/>
          <w:rFonts w:hint="eastAsia" w:ascii="仿宋" w:hAnsi="仿宋" w:eastAsia="仿宋" w:cs="仿宋"/>
          <w:sz w:val="24"/>
          <w:szCs w:val="24"/>
        </w:rPr>
        <w:t>各</w:t>
      </w:r>
      <w:r>
        <w:rPr>
          <w:rStyle w:val="12"/>
          <w:rFonts w:hint="eastAsia" w:ascii="仿宋" w:hAnsi="仿宋" w:eastAsia="仿宋" w:cs="仿宋"/>
          <w:sz w:val="24"/>
          <w:szCs w:val="24"/>
          <w:lang w:val="en-US"/>
        </w:rPr>
        <w:t>专业</w:t>
      </w:r>
      <w:r>
        <w:rPr>
          <w:rStyle w:val="12"/>
          <w:rFonts w:hint="eastAsia" w:ascii="仿宋" w:hAnsi="仿宋" w:eastAsia="仿宋" w:cs="仿宋"/>
          <w:sz w:val="24"/>
          <w:szCs w:val="24"/>
        </w:rPr>
        <w:t>专任教师数量与结构情况数据</w:t>
      </w:r>
      <w:r>
        <w:rPr>
          <w:rStyle w:val="12"/>
          <w:rFonts w:hint="eastAsia" w:ascii="仿宋" w:hAnsi="仿宋" w:eastAsia="仿宋" w:cs="仿宋"/>
          <w:sz w:val="24"/>
          <w:szCs w:val="24"/>
          <w:lang w:val="en-US"/>
        </w:rPr>
        <w:t>统计表(包含学历结构、职称结构、生师比)</w:t>
      </w:r>
    </w:p>
    <w:p>
      <w:pPr>
        <w:pStyle w:val="11"/>
        <w:numPr>
          <w:ilvl w:val="0"/>
          <w:numId w:val="48"/>
        </w:numPr>
        <w:spacing w:line="360" w:lineRule="auto"/>
        <w:ind w:left="425" w:leftChars="0" w:right="42" w:rightChars="20" w:hanging="425"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各专业双师双能型教师统计表</w:t>
      </w:r>
    </w:p>
    <w:p>
      <w:pPr>
        <w:pStyle w:val="11"/>
        <w:numPr>
          <w:ilvl w:val="0"/>
          <w:numId w:val="48"/>
        </w:numPr>
        <w:spacing w:line="360" w:lineRule="auto"/>
        <w:ind w:left="425" w:leftChars="0" w:right="42" w:rightChars="20" w:hanging="425"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近三年教师科研成果产出统计表</w:t>
      </w:r>
    </w:p>
    <w:p>
      <w:pPr>
        <w:pStyle w:val="11"/>
        <w:numPr>
          <w:ilvl w:val="0"/>
          <w:numId w:val="48"/>
        </w:numPr>
        <w:spacing w:line="360" w:lineRule="auto"/>
        <w:ind w:left="425" w:leftChars="0" w:right="42" w:rightChars="20" w:hanging="425"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近三年学校科研成果转化情况统计表</w:t>
      </w:r>
    </w:p>
    <w:p>
      <w:pPr>
        <w:pStyle w:val="11"/>
        <w:numPr>
          <w:ilvl w:val="0"/>
          <w:numId w:val="48"/>
        </w:numPr>
        <w:spacing w:line="360" w:lineRule="auto"/>
        <w:ind w:left="425" w:leftChars="0" w:right="42" w:rightChars="20" w:hanging="425"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近五年教师境内外访学、进修情况统计表</w:t>
      </w:r>
    </w:p>
    <w:p>
      <w:pPr>
        <w:pStyle w:val="11"/>
        <w:numPr>
          <w:ilvl w:val="0"/>
          <w:numId w:val="48"/>
        </w:numPr>
        <w:spacing w:line="360" w:lineRule="auto"/>
        <w:ind w:left="425" w:leftChars="0" w:right="42" w:rightChars="20" w:hanging="425"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重要考察指标：</w:t>
      </w:r>
    </w:p>
    <w:p>
      <w:pPr>
        <w:pStyle w:val="11"/>
        <w:numPr>
          <w:ilvl w:val="0"/>
          <w:numId w:val="0"/>
        </w:numPr>
        <w:spacing w:line="360" w:lineRule="auto"/>
        <w:ind w:leftChars="0" w:right="42" w:rightChars="20"/>
        <w:rPr>
          <w:rFonts w:hint="eastAsia" w:ascii="仿宋_GB2312" w:hAnsi="仿宋_GB2312" w:eastAsia="仿宋" w:cs="仿宋_GB2312"/>
          <w:b/>
          <w:bCs/>
          <w:sz w:val="24"/>
          <w:szCs w:val="24"/>
          <w:lang w:val="en-US" w:eastAsia="zh-CN"/>
        </w:rPr>
      </w:pPr>
      <w:r>
        <w:rPr>
          <w:rFonts w:hint="eastAsia" w:ascii="仿宋_GB2312" w:hAnsi="仿宋_GB2312" w:eastAsia="仿宋" w:cs="仿宋_GB2312"/>
          <w:b/>
          <w:bCs/>
          <w:sz w:val="24"/>
          <w:szCs w:val="24"/>
          <w:lang w:val="en-US" w:eastAsia="zh-CN"/>
        </w:rPr>
        <w:t>【必选】各专业生师比</w:t>
      </w:r>
    </w:p>
    <w:p>
      <w:pPr>
        <w:pStyle w:val="11"/>
        <w:numPr>
          <w:ilvl w:val="0"/>
          <w:numId w:val="0"/>
        </w:numPr>
        <w:spacing w:line="360" w:lineRule="auto"/>
        <w:ind w:leftChars="0" w:right="42" w:rightChars="20"/>
        <w:rPr>
          <w:rFonts w:hint="eastAsia" w:ascii="仿宋_GB2312" w:hAnsi="仿宋_GB2312" w:eastAsia="仿宋" w:cs="仿宋_GB2312"/>
          <w:b/>
          <w:bCs/>
          <w:sz w:val="24"/>
          <w:szCs w:val="24"/>
          <w:lang w:val="en-US" w:eastAsia="zh-CN"/>
        </w:rPr>
      </w:pPr>
      <w:r>
        <w:rPr>
          <w:rFonts w:hint="eastAsia" w:ascii="仿宋_GB2312" w:hAnsi="仿宋_GB2312" w:eastAsia="仿宋" w:cs="仿宋_GB2312"/>
          <w:b/>
          <w:bCs/>
          <w:sz w:val="24"/>
          <w:szCs w:val="24"/>
          <w:lang w:val="en-US" w:eastAsia="zh-CN"/>
        </w:rPr>
        <w:t>【必选】具有硕士学位、博士学位教师占专任教师比例 ≥50%</w:t>
      </w:r>
    </w:p>
    <w:p>
      <w:pPr>
        <w:pStyle w:val="11"/>
        <w:numPr>
          <w:ilvl w:val="0"/>
          <w:numId w:val="0"/>
        </w:numPr>
        <w:spacing w:line="240" w:lineRule="auto"/>
        <w:ind w:right="42" w:rightChars="20"/>
        <w:rPr>
          <w:rFonts w:hint="default" w:ascii="仿宋_GB2312" w:hAnsi="仿宋_GB2312" w:eastAsia="仿宋" w:cs="仿宋_GB2312"/>
          <w:sz w:val="24"/>
          <w:szCs w:val="24"/>
          <w:lang w:val="en-US" w:eastAsia="zh-CN"/>
        </w:rPr>
      </w:pPr>
    </w:p>
    <w:p>
      <w:pPr>
        <w:pStyle w:val="11"/>
        <w:numPr>
          <w:ilvl w:val="0"/>
          <w:numId w:val="0"/>
        </w:numPr>
        <w:spacing w:line="240" w:lineRule="auto"/>
        <w:ind w:right="42" w:rightChars="20"/>
        <w:rPr>
          <w:rFonts w:hint="default" w:ascii="仿宋_GB2312" w:hAnsi="仿宋_GB2312" w:eastAsia="仿宋" w:cs="仿宋_GB2312"/>
          <w:sz w:val="24"/>
          <w:szCs w:val="24"/>
          <w:lang w:val="en-US" w:eastAsia="zh-CN"/>
        </w:rPr>
      </w:pPr>
    </w:p>
    <w:p>
      <w:pPr>
        <w:pStyle w:val="11"/>
        <w:spacing w:line="360" w:lineRule="auto"/>
        <w:jc w:val="left"/>
        <w:outlineLvl w:val="1"/>
        <w:rPr>
          <w:rFonts w:hint="eastAsia" w:ascii="黑体" w:hAnsi="黑体" w:eastAsia="黑体" w:cs="黑体"/>
          <w:kern w:val="2"/>
          <w:sz w:val="28"/>
          <w:szCs w:val="28"/>
          <w:lang w:val="en-US" w:eastAsia="en-US" w:bidi="ar-SA"/>
        </w:rPr>
      </w:pPr>
      <w:bookmarkStart w:id="32" w:name="_Toc7935"/>
      <w:r>
        <w:rPr>
          <w:rFonts w:hint="eastAsia" w:ascii="黑体" w:hAnsi="黑体" w:eastAsia="黑体" w:cs="黑体"/>
          <w:kern w:val="2"/>
          <w:sz w:val="28"/>
          <w:szCs w:val="28"/>
          <w:lang w:val="en-US" w:eastAsia="en-US" w:bidi="ar-SA"/>
        </w:rPr>
        <w:t>7.</w:t>
      </w:r>
      <w:r>
        <w:rPr>
          <w:rFonts w:hint="eastAsia" w:ascii="黑体" w:hAnsi="黑体" w:eastAsia="黑体" w:cs="黑体"/>
          <w:kern w:val="2"/>
          <w:sz w:val="28"/>
          <w:szCs w:val="28"/>
          <w:lang w:val="en-US" w:eastAsia="zh-CN" w:bidi="ar-SA"/>
        </w:rPr>
        <w:t>4 有效度</w:t>
      </w:r>
      <w:bookmarkEnd w:id="32"/>
    </w:p>
    <w:p>
      <w:pPr>
        <w:pStyle w:val="11"/>
        <w:numPr>
          <w:ilvl w:val="0"/>
          <w:numId w:val="0"/>
        </w:numPr>
        <w:spacing w:line="360" w:lineRule="auto"/>
        <w:ind w:leftChars="0" w:right="42" w:rightChars="20"/>
        <w:jc w:val="both"/>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7.4.1学校人才培养各环节有序运行情况</w:t>
      </w:r>
    </w:p>
    <w:p>
      <w:pPr>
        <w:pStyle w:val="11"/>
        <w:numPr>
          <w:ilvl w:val="0"/>
          <w:numId w:val="49"/>
        </w:numPr>
        <w:spacing w:line="360" w:lineRule="auto"/>
        <w:ind w:left="425" w:leftChars="0" w:right="42" w:rightChars="20" w:hanging="425" w:firstLineChars="0"/>
        <w:jc w:val="left"/>
        <w:rPr>
          <w:rStyle w:val="12"/>
          <w:rFonts w:hint="eastAsia" w:ascii="仿宋" w:hAnsi="仿宋" w:eastAsia="仿宋" w:cs="仿宋"/>
          <w:sz w:val="24"/>
          <w:szCs w:val="24"/>
          <w:lang w:val="en-US" w:eastAsia="zh-CN"/>
        </w:rPr>
      </w:pPr>
      <w:r>
        <w:rPr>
          <w:rStyle w:val="12"/>
          <w:rFonts w:hint="eastAsia" w:ascii="仿宋_GB2312" w:hAnsi="仿宋_GB2312" w:eastAsia="仿宋" w:cs="仿宋_GB2312"/>
          <w:sz w:val="24"/>
          <w:szCs w:val="24"/>
          <w:lang w:val="en-US" w:eastAsia="zh-CN"/>
        </w:rPr>
        <w:t>《</w:t>
      </w:r>
      <w:r>
        <w:rPr>
          <w:rStyle w:val="12"/>
          <w:rFonts w:hint="eastAsia" w:ascii="仿宋" w:hAnsi="仿宋" w:eastAsia="仿宋" w:cs="仿宋"/>
          <w:sz w:val="24"/>
          <w:szCs w:val="24"/>
          <w:lang w:val="en-US" w:eastAsia="zh-CN"/>
        </w:rPr>
        <w:t xml:space="preserve">西安文理学院本科教学质量保障体系建设纲要》 </w:t>
      </w:r>
    </w:p>
    <w:p>
      <w:pPr>
        <w:pStyle w:val="11"/>
        <w:numPr>
          <w:ilvl w:val="0"/>
          <w:numId w:val="49"/>
        </w:numPr>
        <w:spacing w:line="360" w:lineRule="auto"/>
        <w:ind w:left="425" w:leftChars="0" w:right="42" w:rightChars="20" w:hanging="425" w:firstLineChars="0"/>
        <w:jc w:val="left"/>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《西安文理学院教学质量保障体系工作流程》</w:t>
      </w:r>
    </w:p>
    <w:p>
      <w:pPr>
        <w:pStyle w:val="11"/>
        <w:numPr>
          <w:ilvl w:val="0"/>
          <w:numId w:val="49"/>
        </w:numPr>
        <w:spacing w:line="360" w:lineRule="auto"/>
        <w:ind w:left="425" w:leftChars="0" w:right="42" w:rightChars="20" w:hanging="425" w:firstLineChars="0"/>
        <w:rPr>
          <w:rStyle w:val="12"/>
          <w:rFonts w:hint="eastAsia" w:ascii="仿宋" w:hAnsi="仿宋" w:eastAsia="仿宋" w:cs="仿宋"/>
          <w:sz w:val="24"/>
          <w:szCs w:val="24"/>
        </w:rPr>
      </w:pPr>
      <w:r>
        <w:rPr>
          <w:rStyle w:val="12"/>
          <w:rFonts w:hint="eastAsia" w:ascii="仿宋" w:hAnsi="仿宋" w:eastAsia="仿宋" w:cs="仿宋"/>
          <w:sz w:val="24"/>
          <w:szCs w:val="24"/>
        </w:rPr>
        <w:t>各专业</w:t>
      </w:r>
      <w:r>
        <w:rPr>
          <w:rStyle w:val="12"/>
          <w:rFonts w:hint="eastAsia" w:ascii="仿宋" w:hAnsi="仿宋" w:eastAsia="仿宋" w:cs="仿宋"/>
          <w:sz w:val="24"/>
          <w:szCs w:val="24"/>
          <w:lang w:val="en-US"/>
        </w:rPr>
        <w:t>2018版、2022版</w:t>
      </w:r>
      <w:r>
        <w:rPr>
          <w:rStyle w:val="12"/>
          <w:rFonts w:hint="eastAsia" w:ascii="仿宋" w:hAnsi="仿宋" w:eastAsia="仿宋" w:cs="仿宋"/>
          <w:sz w:val="24"/>
          <w:szCs w:val="24"/>
        </w:rPr>
        <w:t>人才培养方案执行情况总结及相关材料</w:t>
      </w:r>
    </w:p>
    <w:p>
      <w:pPr>
        <w:pStyle w:val="11"/>
        <w:numPr>
          <w:ilvl w:val="0"/>
          <w:numId w:val="49"/>
        </w:numPr>
        <w:spacing w:line="360" w:lineRule="auto"/>
        <w:ind w:left="425" w:leftChars="0" w:right="42" w:rightChars="20" w:hanging="425" w:firstLineChars="0"/>
        <w:rPr>
          <w:rFonts w:hint="eastAsia" w:ascii="仿宋" w:hAnsi="仿宋" w:eastAsia="仿宋" w:cs="仿宋"/>
          <w:sz w:val="24"/>
          <w:szCs w:val="24"/>
        </w:rPr>
      </w:pPr>
      <w:r>
        <w:rPr>
          <w:rStyle w:val="12"/>
          <w:rFonts w:hint="eastAsia" w:ascii="仿宋" w:hAnsi="仿宋" w:eastAsia="仿宋" w:cs="仿宋"/>
          <w:sz w:val="24"/>
          <w:szCs w:val="24"/>
          <w:lang w:val="en-US"/>
        </w:rPr>
        <w:t>2022-2023学年</w:t>
      </w:r>
      <w:r>
        <w:rPr>
          <w:rStyle w:val="12"/>
          <w:rFonts w:hint="eastAsia" w:ascii="仿宋" w:hAnsi="仿宋" w:eastAsia="仿宋" w:cs="仿宋"/>
          <w:sz w:val="24"/>
          <w:szCs w:val="24"/>
        </w:rPr>
        <w:t>课堂教学、实践教学、第二课堂运行情况执行情况总结及相关材料。</w:t>
      </w:r>
    </w:p>
    <w:p>
      <w:pPr>
        <w:pStyle w:val="11"/>
        <w:numPr>
          <w:ilvl w:val="0"/>
          <w:numId w:val="49"/>
        </w:numPr>
        <w:spacing w:line="360" w:lineRule="auto"/>
        <w:ind w:left="425" w:leftChars="0" w:right="42" w:rightChars="20" w:hanging="425" w:firstLineChars="0"/>
        <w:rPr>
          <w:rFonts w:hint="eastAsia" w:ascii="仿宋" w:hAnsi="仿宋" w:eastAsia="仿宋" w:cs="仿宋"/>
          <w:sz w:val="24"/>
          <w:szCs w:val="24"/>
        </w:rPr>
      </w:pPr>
      <w:r>
        <w:rPr>
          <w:rStyle w:val="12"/>
          <w:rFonts w:hint="eastAsia" w:ascii="仿宋" w:hAnsi="仿宋" w:eastAsia="仿宋" w:cs="仿宋"/>
          <w:sz w:val="24"/>
          <w:szCs w:val="24"/>
          <w:lang w:val="en-US"/>
        </w:rPr>
        <w:t>各学院课程</w:t>
      </w:r>
      <w:r>
        <w:rPr>
          <w:rStyle w:val="12"/>
          <w:rFonts w:hint="eastAsia" w:ascii="仿宋" w:hAnsi="仿宋" w:eastAsia="仿宋" w:cs="仿宋"/>
          <w:sz w:val="24"/>
          <w:szCs w:val="24"/>
        </w:rPr>
        <w:t>考核与评价运行情况总结及相关材料。</w:t>
      </w:r>
    </w:p>
    <w:p>
      <w:pPr>
        <w:pStyle w:val="11"/>
        <w:numPr>
          <w:ilvl w:val="0"/>
          <w:numId w:val="0"/>
        </w:numPr>
        <w:spacing w:line="360" w:lineRule="auto"/>
        <w:ind w:leftChars="0" w:right="42" w:rightChars="20"/>
        <w:jc w:val="both"/>
        <w:rPr>
          <w:rFonts w:hint="eastAsia" w:ascii="黑体" w:hAnsi="黑体" w:eastAsia="黑体" w:cs="黑体"/>
          <w:kern w:val="2"/>
          <w:sz w:val="24"/>
          <w:szCs w:val="24"/>
          <w:lang w:val="en-US" w:eastAsia="zh-CN" w:bidi="ar-SA"/>
        </w:rPr>
      </w:pPr>
    </w:p>
    <w:p>
      <w:pPr>
        <w:pStyle w:val="11"/>
        <w:numPr>
          <w:ilvl w:val="0"/>
          <w:numId w:val="0"/>
        </w:numPr>
        <w:spacing w:line="360" w:lineRule="auto"/>
        <w:ind w:leftChars="0" w:right="42" w:rightChars="20"/>
        <w:jc w:val="both"/>
        <w:outlineLvl w:val="2"/>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7.4.2学校人才培养工作持续改进、持续提升情况</w:t>
      </w:r>
    </w:p>
    <w:p>
      <w:pPr>
        <w:pStyle w:val="11"/>
        <w:numPr>
          <w:ilvl w:val="0"/>
          <w:numId w:val="0"/>
        </w:numPr>
        <w:spacing w:line="360" w:lineRule="auto"/>
        <w:ind w:right="42" w:rightChars="20"/>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(1)</w:t>
      </w:r>
      <w:r>
        <w:rPr>
          <w:rStyle w:val="12"/>
          <w:rFonts w:hint="eastAsia" w:ascii="仿宋" w:hAnsi="仿宋" w:eastAsia="仿宋" w:cs="仿宋"/>
          <w:sz w:val="24"/>
          <w:szCs w:val="24"/>
        </w:rPr>
        <w:t>学校质量监控与持续改进</w:t>
      </w:r>
      <w:r>
        <w:rPr>
          <w:rStyle w:val="12"/>
          <w:rFonts w:hint="eastAsia" w:ascii="仿宋" w:hAnsi="仿宋" w:eastAsia="仿宋" w:cs="仿宋"/>
          <w:sz w:val="24"/>
          <w:szCs w:val="24"/>
          <w:lang w:val="en-US"/>
        </w:rPr>
        <w:t>机制的制度性文件</w:t>
      </w:r>
    </w:p>
    <w:p>
      <w:pPr>
        <w:pStyle w:val="11"/>
        <w:numPr>
          <w:ilvl w:val="0"/>
          <w:numId w:val="0"/>
        </w:numPr>
        <w:spacing w:line="360" w:lineRule="auto"/>
        <w:ind w:right="42" w:rightChars="20"/>
        <w:rPr>
          <w:rFonts w:hint="eastAsia" w:ascii="仿宋" w:hAnsi="仿宋" w:eastAsia="仿宋" w:cs="仿宋"/>
          <w:sz w:val="24"/>
          <w:szCs w:val="24"/>
        </w:rPr>
      </w:pPr>
      <w:r>
        <w:rPr>
          <w:rStyle w:val="12"/>
          <w:rFonts w:hint="eastAsia" w:ascii="仿宋" w:hAnsi="仿宋" w:eastAsia="仿宋" w:cs="仿宋"/>
          <w:sz w:val="24"/>
          <w:szCs w:val="24"/>
          <w:lang w:val="en-US"/>
        </w:rPr>
        <w:t>(2)各学院教学质量监控与持续改进机制的制度性文件</w:t>
      </w:r>
    </w:p>
    <w:p>
      <w:pPr>
        <w:pStyle w:val="11"/>
        <w:spacing w:line="360" w:lineRule="auto"/>
        <w:ind w:left="0" w:leftChars="0" w:right="42" w:rightChars="20" w:firstLine="0" w:firstLineChars="0"/>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(3)近三年学校毕业论文质量、课程考核专项检查的报告及学院整改反馈报告</w:t>
      </w:r>
    </w:p>
    <w:p>
      <w:pPr>
        <w:pStyle w:val="11"/>
        <w:spacing w:line="360" w:lineRule="auto"/>
        <w:ind w:left="0" w:leftChars="0" w:right="42" w:rightChars="20" w:firstLine="0" w:firstLineChars="0"/>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(4)各专业2022版人才培养方案的持续改进报告(重点是培养目标、毕业要求、课程体系的持续改进情况)</w:t>
      </w:r>
    </w:p>
    <w:p>
      <w:pPr>
        <w:pStyle w:val="11"/>
        <w:spacing w:line="360" w:lineRule="auto"/>
        <w:ind w:left="0" w:leftChars="0" w:right="42" w:rightChars="20" w:firstLine="0" w:firstLineChars="0"/>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(5)各学院落实学校督导听评课意见反馈对课堂教学进行持续改进的总结</w:t>
      </w:r>
    </w:p>
    <w:p>
      <w:pPr>
        <w:pStyle w:val="11"/>
        <w:spacing w:line="360" w:lineRule="auto"/>
        <w:ind w:left="0" w:leftChars="0" w:right="42" w:rightChars="20" w:firstLine="0" w:firstLineChars="0"/>
        <w:rPr>
          <w:rStyle w:val="12"/>
          <w:rFonts w:hint="eastAsia" w:ascii="仿宋" w:hAnsi="仿宋" w:eastAsia="仿宋" w:cs="仿宋"/>
          <w:sz w:val="24"/>
          <w:szCs w:val="24"/>
          <w:lang w:val="en-US"/>
        </w:rPr>
      </w:pPr>
      <w:r>
        <w:rPr>
          <w:rStyle w:val="12"/>
          <w:rFonts w:hint="eastAsia" w:ascii="仿宋" w:hAnsi="仿宋" w:eastAsia="仿宋" w:cs="仿宋"/>
          <w:sz w:val="24"/>
          <w:szCs w:val="24"/>
          <w:lang w:val="en-US"/>
        </w:rPr>
        <w:t>(6)近三学年学校本科教学质量报告</w:t>
      </w:r>
    </w:p>
    <w:p>
      <w:pPr>
        <w:pStyle w:val="11"/>
        <w:numPr>
          <w:ilvl w:val="0"/>
          <w:numId w:val="0"/>
        </w:numPr>
        <w:spacing w:line="360" w:lineRule="auto"/>
        <w:ind w:leftChars="0" w:right="42" w:rightChars="20"/>
        <w:jc w:val="both"/>
        <w:rPr>
          <w:rFonts w:hint="eastAsia" w:ascii="黑体" w:hAnsi="黑体" w:eastAsia="黑体" w:cs="黑体"/>
          <w:kern w:val="2"/>
          <w:sz w:val="24"/>
          <w:szCs w:val="24"/>
          <w:lang w:val="en-US" w:eastAsia="zh-CN" w:bidi="ar-SA"/>
        </w:rPr>
      </w:pPr>
    </w:p>
    <w:p>
      <w:pPr>
        <w:pStyle w:val="11"/>
        <w:numPr>
          <w:ilvl w:val="0"/>
          <w:numId w:val="0"/>
        </w:numPr>
        <w:spacing w:line="360" w:lineRule="auto"/>
        <w:ind w:leftChars="0" w:right="42" w:rightChars="20"/>
        <w:jc w:val="both"/>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7.4.3近五年专业领域的优秀毕业生10个典型案例及培养经验</w:t>
      </w:r>
    </w:p>
    <w:p>
      <w:pPr>
        <w:pStyle w:val="11"/>
        <w:numPr>
          <w:ilvl w:val="0"/>
          <w:numId w:val="50"/>
        </w:numPr>
        <w:spacing w:line="360" w:lineRule="auto"/>
        <w:ind w:left="425" w:leftChars="0" w:right="42" w:rightChars="20" w:hanging="425" w:firstLineChars="0"/>
        <w:jc w:val="both"/>
        <w:rPr>
          <w:rFonts w:hint="default" w:ascii="黑体" w:hAnsi="黑体" w:eastAsia="黑体" w:cs="黑体"/>
          <w:kern w:val="2"/>
          <w:sz w:val="24"/>
          <w:szCs w:val="24"/>
          <w:lang w:val="en-US" w:eastAsia="zh-CN" w:bidi="ar-SA"/>
        </w:rPr>
      </w:pPr>
      <w:r>
        <w:rPr>
          <w:rStyle w:val="12"/>
          <w:rFonts w:hint="eastAsia" w:ascii="仿宋_GB2312" w:hAnsi="仿宋_GB2312" w:eastAsia="仿宋" w:cs="仿宋_GB2312"/>
          <w:sz w:val="24"/>
          <w:szCs w:val="24"/>
        </w:rPr>
        <w:t>各专业近五年专业领域的优秀毕业生典型案例个专业</w:t>
      </w:r>
      <w:r>
        <w:rPr>
          <w:rStyle w:val="12"/>
          <w:rFonts w:hint="eastAsia" w:ascii="仿宋_GB2312" w:hAnsi="仿宋_GB2312" w:eastAsia="仿宋" w:cs="仿宋_GB2312"/>
          <w:sz w:val="24"/>
          <w:szCs w:val="24"/>
          <w:lang w:val="en-US" w:bidi="en-US"/>
        </w:rPr>
        <w:t>10</w:t>
      </w:r>
      <w:r>
        <w:rPr>
          <w:rStyle w:val="12"/>
          <w:rFonts w:hint="eastAsia" w:ascii="仿宋_GB2312" w:hAnsi="仿宋_GB2312" w:eastAsia="仿宋" w:cs="仿宋_GB2312"/>
          <w:sz w:val="24"/>
          <w:szCs w:val="24"/>
        </w:rPr>
        <w:t>个典型案例</w:t>
      </w:r>
    </w:p>
    <w:p>
      <w:pPr>
        <w:pStyle w:val="11"/>
        <w:widowControl w:val="0"/>
        <w:numPr>
          <w:ilvl w:val="0"/>
          <w:numId w:val="0"/>
        </w:numPr>
        <w:spacing w:line="360" w:lineRule="auto"/>
        <w:ind w:right="42" w:rightChars="20"/>
        <w:jc w:val="both"/>
        <w:rPr>
          <w:rStyle w:val="12"/>
          <w:rFonts w:hint="eastAsia" w:ascii="仿宋_GB2312" w:hAnsi="仿宋_GB2312" w:eastAsia="仿宋" w:cs="仿宋_GB2312"/>
          <w:sz w:val="24"/>
          <w:szCs w:val="24"/>
        </w:rPr>
      </w:pPr>
    </w:p>
    <w:p>
      <w:pPr>
        <w:pStyle w:val="11"/>
        <w:spacing w:line="360" w:lineRule="auto"/>
        <w:jc w:val="left"/>
        <w:outlineLvl w:val="1"/>
        <w:rPr>
          <w:rFonts w:hint="eastAsia" w:ascii="黑体" w:hAnsi="黑体" w:eastAsia="黑体" w:cs="黑体"/>
          <w:kern w:val="2"/>
          <w:sz w:val="28"/>
          <w:szCs w:val="28"/>
          <w:lang w:val="en-US" w:eastAsia="zh-CN" w:bidi="ar-SA"/>
        </w:rPr>
      </w:pPr>
      <w:bookmarkStart w:id="33" w:name="_Toc30706"/>
      <w:r>
        <w:rPr>
          <w:rFonts w:hint="eastAsia" w:ascii="黑体" w:hAnsi="黑体" w:eastAsia="黑体" w:cs="黑体"/>
          <w:kern w:val="2"/>
          <w:sz w:val="28"/>
          <w:szCs w:val="28"/>
          <w:lang w:val="en-US" w:eastAsia="zh-CN" w:bidi="ar-SA"/>
        </w:rPr>
        <w:t>7.5 满意度</w:t>
      </w:r>
      <w:bookmarkEnd w:id="33"/>
    </w:p>
    <w:p>
      <w:pPr>
        <w:pStyle w:val="11"/>
        <w:numPr>
          <w:ilvl w:val="0"/>
          <w:numId w:val="0"/>
        </w:numPr>
        <w:spacing w:line="360" w:lineRule="auto"/>
        <w:ind w:leftChars="0" w:right="42" w:rightChars="20"/>
        <w:jc w:val="both"/>
        <w:outlineLvl w:val="2"/>
        <w:rPr>
          <w:rFonts w:hint="default" w:ascii="黑体" w:hAnsi="黑体" w:eastAsia="黑体" w:cs="黑体"/>
          <w:kern w:val="2"/>
          <w:sz w:val="24"/>
          <w:szCs w:val="24"/>
          <w:lang w:val="en-US" w:eastAsia="zh-CN" w:bidi="ar-SA"/>
        </w:rPr>
      </w:pPr>
      <w:r>
        <w:rPr>
          <w:rFonts w:hint="default" w:ascii="黑体" w:hAnsi="黑体" w:eastAsia="黑体" w:cs="黑体"/>
          <w:kern w:val="2"/>
          <w:sz w:val="24"/>
          <w:szCs w:val="24"/>
          <w:lang w:val="en-US" w:eastAsia="zh-CN" w:bidi="ar-SA"/>
        </w:rPr>
        <w:t>7.5.1学生</w:t>
      </w:r>
      <w:r>
        <w:rPr>
          <w:rFonts w:hint="eastAsia" w:ascii="黑体" w:hAnsi="黑体" w:eastAsia="仿宋" w:cs="黑体"/>
          <w:kern w:val="2"/>
          <w:sz w:val="24"/>
          <w:szCs w:val="24"/>
          <w:lang w:val="en-US" w:eastAsia="zh-CN" w:bidi="ar-SA"/>
        </w:rPr>
        <w:t>(</w:t>
      </w:r>
      <w:r>
        <w:rPr>
          <w:rFonts w:hint="default" w:ascii="黑体" w:hAnsi="黑体" w:eastAsia="黑体" w:cs="黑体"/>
          <w:kern w:val="2"/>
          <w:sz w:val="24"/>
          <w:szCs w:val="24"/>
          <w:lang w:val="en-US" w:eastAsia="zh-CN" w:bidi="ar-SA"/>
        </w:rPr>
        <w:t>毕业生与在校生</w:t>
      </w:r>
      <w:r>
        <w:rPr>
          <w:rFonts w:hint="eastAsia" w:ascii="黑体" w:hAnsi="黑体" w:eastAsia="仿宋" w:cs="黑体"/>
          <w:kern w:val="2"/>
          <w:sz w:val="24"/>
          <w:szCs w:val="24"/>
          <w:lang w:val="en-US" w:eastAsia="zh-CN" w:bidi="ar-SA"/>
        </w:rPr>
        <w:t>)</w:t>
      </w:r>
      <w:r>
        <w:rPr>
          <w:rFonts w:hint="default" w:ascii="黑体" w:hAnsi="黑体" w:eastAsia="黑体" w:cs="黑体"/>
          <w:kern w:val="2"/>
          <w:sz w:val="24"/>
          <w:szCs w:val="24"/>
          <w:lang w:val="en-US" w:eastAsia="zh-CN" w:bidi="ar-SA"/>
        </w:rPr>
        <w:t>对学习与成长的满意度</w:t>
      </w:r>
    </w:p>
    <w:p>
      <w:pPr>
        <w:pStyle w:val="11"/>
        <w:numPr>
          <w:ilvl w:val="0"/>
          <w:numId w:val="51"/>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近三届毕业生满意度调查报告</w:t>
      </w:r>
    </w:p>
    <w:p>
      <w:pPr>
        <w:pStyle w:val="11"/>
        <w:numPr>
          <w:ilvl w:val="0"/>
          <w:numId w:val="51"/>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在校学生对学习与成长的满意度调查报告</w:t>
      </w: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outlineLvl w:val="2"/>
        <w:rPr>
          <w:rFonts w:hint="default" w:ascii="黑体" w:hAnsi="黑体" w:eastAsia="黑体" w:cs="黑体"/>
          <w:kern w:val="2"/>
          <w:sz w:val="24"/>
          <w:szCs w:val="24"/>
          <w:lang w:val="en-US" w:eastAsia="zh-CN" w:bidi="ar-SA"/>
        </w:rPr>
      </w:pPr>
      <w:r>
        <w:rPr>
          <w:rFonts w:hint="default" w:ascii="黑体" w:hAnsi="黑体" w:eastAsia="黑体" w:cs="黑体"/>
          <w:kern w:val="2"/>
          <w:sz w:val="24"/>
          <w:szCs w:val="24"/>
          <w:lang w:val="en-US" w:eastAsia="zh-CN" w:bidi="ar-SA"/>
        </w:rPr>
        <w:t>7.5.2教师对学校教育教学工作的满意度</w:t>
      </w:r>
    </w:p>
    <w:p>
      <w:pPr>
        <w:pStyle w:val="11"/>
        <w:numPr>
          <w:ilvl w:val="0"/>
          <w:numId w:val="52"/>
        </w:numPr>
        <w:spacing w:line="360" w:lineRule="auto"/>
        <w:ind w:left="425" w:leftChars="0" w:right="42" w:rightChars="20" w:hanging="425" w:firstLineChars="0"/>
        <w:jc w:val="both"/>
        <w:rPr>
          <w:rStyle w:val="12"/>
          <w:rFonts w:hint="eastAsia" w:ascii="仿宋" w:hAnsi="仿宋" w:eastAsia="仿宋" w:cs="仿宋"/>
          <w:sz w:val="24"/>
          <w:szCs w:val="24"/>
          <w:lang w:val="en-US" w:eastAsia="zh-CN"/>
        </w:rPr>
      </w:pPr>
      <w:r>
        <w:rPr>
          <w:rStyle w:val="12"/>
          <w:rFonts w:hint="eastAsia" w:ascii="仿宋" w:hAnsi="仿宋" w:eastAsia="仿宋" w:cs="仿宋"/>
          <w:sz w:val="24"/>
          <w:szCs w:val="24"/>
          <w:lang w:val="en-US" w:eastAsia="zh-CN"/>
        </w:rPr>
        <w:t>教师对学校教育教学工作满意度调查报告</w:t>
      </w:r>
    </w:p>
    <w:p>
      <w:pPr>
        <w:pStyle w:val="11"/>
        <w:numPr>
          <w:ilvl w:val="0"/>
          <w:numId w:val="0"/>
        </w:numPr>
        <w:spacing w:line="360" w:lineRule="auto"/>
        <w:ind w:leftChars="0" w:right="42" w:rightChars="20"/>
        <w:jc w:val="both"/>
        <w:rPr>
          <w:rStyle w:val="12"/>
          <w:rFonts w:hint="default" w:ascii="仿宋_GB2312" w:hAnsi="仿宋_GB2312" w:eastAsia="仿宋" w:cs="仿宋_GB2312"/>
          <w:sz w:val="24"/>
          <w:szCs w:val="24"/>
          <w:lang w:val="en-US" w:eastAsia="zh-CN"/>
        </w:rPr>
      </w:pPr>
    </w:p>
    <w:p>
      <w:pPr>
        <w:pStyle w:val="11"/>
        <w:numPr>
          <w:ilvl w:val="0"/>
          <w:numId w:val="0"/>
        </w:numPr>
        <w:spacing w:line="360" w:lineRule="auto"/>
        <w:ind w:leftChars="0" w:right="42" w:rightChars="20"/>
        <w:jc w:val="both"/>
        <w:outlineLvl w:val="2"/>
        <w:rPr>
          <w:rFonts w:hint="default" w:ascii="黑体" w:hAnsi="黑体" w:eastAsia="黑体" w:cs="黑体"/>
          <w:kern w:val="2"/>
          <w:sz w:val="24"/>
          <w:szCs w:val="24"/>
          <w:lang w:val="en-US" w:eastAsia="zh-CN" w:bidi="ar-SA"/>
        </w:rPr>
      </w:pPr>
      <w:r>
        <w:rPr>
          <w:rFonts w:hint="default" w:ascii="黑体" w:hAnsi="黑体" w:eastAsia="黑体" w:cs="黑体"/>
          <w:kern w:val="2"/>
          <w:sz w:val="24"/>
          <w:szCs w:val="24"/>
          <w:lang w:val="en-US" w:eastAsia="zh-CN" w:bidi="ar-SA"/>
        </w:rPr>
        <w:t>7.5.3用人单位的满意度</w:t>
      </w:r>
    </w:p>
    <w:p>
      <w:pPr>
        <w:pStyle w:val="11"/>
        <w:numPr>
          <w:ilvl w:val="0"/>
          <w:numId w:val="53"/>
        </w:numPr>
        <w:spacing w:line="360" w:lineRule="auto"/>
        <w:ind w:left="425" w:leftChars="0" w:right="42" w:rightChars="20" w:hanging="425" w:firstLineChars="0"/>
        <w:jc w:val="both"/>
        <w:rPr>
          <w:rStyle w:val="12"/>
          <w:rFonts w:hint="eastAsia" w:ascii="仿宋" w:hAnsi="仿宋" w:eastAsia="仿宋" w:cs="仿宋"/>
          <w:b w:val="0"/>
          <w:bCs w:val="0"/>
          <w:sz w:val="24"/>
          <w:szCs w:val="24"/>
          <w:lang w:val="en-US" w:eastAsia="zh-CN"/>
        </w:rPr>
      </w:pPr>
      <w:r>
        <w:rPr>
          <w:rStyle w:val="12"/>
          <w:rFonts w:hint="eastAsia" w:ascii="仿宋" w:hAnsi="仿宋" w:eastAsia="仿宋" w:cs="仿宋"/>
          <w:b w:val="0"/>
          <w:bCs w:val="0"/>
          <w:sz w:val="24"/>
          <w:szCs w:val="24"/>
          <w:lang w:val="en-US" w:eastAsia="zh-CN"/>
        </w:rPr>
        <w:t>各专业开展用人单位满意度调查，完成用人单位的满意度调查数据分析及总结报告</w:t>
      </w: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widowControl w:val="0"/>
        <w:numPr>
          <w:numId w:val="0"/>
        </w:numPr>
        <w:spacing w:line="360" w:lineRule="auto"/>
        <w:ind w:right="42" w:rightChars="20"/>
        <w:jc w:val="both"/>
        <w:rPr>
          <w:rStyle w:val="12"/>
          <w:rFonts w:hint="eastAsia" w:ascii="仿宋" w:hAnsi="仿宋" w:eastAsia="仿宋" w:cs="仿宋"/>
          <w:b w:val="0"/>
          <w:bCs w:val="0"/>
          <w:sz w:val="24"/>
          <w:szCs w:val="24"/>
          <w:lang w:val="en-US" w:eastAsia="zh-CN"/>
        </w:rPr>
      </w:pPr>
    </w:p>
    <w:p>
      <w:pPr>
        <w:pStyle w:val="11"/>
        <w:numPr>
          <w:ilvl w:val="0"/>
          <w:numId w:val="0"/>
        </w:numPr>
        <w:spacing w:line="360" w:lineRule="auto"/>
        <w:ind w:leftChars="0" w:right="42" w:rightChars="20"/>
        <w:jc w:val="both"/>
        <w:rPr>
          <w:rStyle w:val="12"/>
          <w:rFonts w:hint="eastAsia" w:ascii="仿宋_GB2312" w:hAnsi="仿宋_GB2312" w:eastAsia="仿宋" w:cs="仿宋_GB2312"/>
          <w:sz w:val="24"/>
          <w:szCs w:val="24"/>
          <w:lang w:val="en-US" w:eastAsia="zh-CN"/>
        </w:rPr>
      </w:pPr>
    </w:p>
    <w:p>
      <w:pPr>
        <w:numPr>
          <w:ilvl w:val="0"/>
          <w:numId w:val="1"/>
        </w:numPr>
        <w:spacing w:line="360" w:lineRule="auto"/>
        <w:jc w:val="left"/>
        <w:outlineLvl w:val="0"/>
        <w:rPr>
          <w:rFonts w:hint="default" w:ascii="黑体" w:hAnsi="黑体" w:eastAsia="黑体" w:cs="黑体"/>
          <w:sz w:val="32"/>
          <w:szCs w:val="32"/>
          <w:lang w:val="en-US" w:eastAsia="zh-CN"/>
        </w:rPr>
      </w:pPr>
      <w:bookmarkStart w:id="34" w:name="_Toc30680"/>
      <w:r>
        <w:rPr>
          <w:rFonts w:hint="eastAsia" w:ascii="黑体" w:hAnsi="黑体" w:eastAsia="黑体" w:cs="黑体"/>
          <w:sz w:val="32"/>
          <w:szCs w:val="32"/>
          <w:lang w:val="en-US" w:eastAsia="en-US"/>
        </w:rPr>
        <w:t>特色发展</w:t>
      </w:r>
      <w:bookmarkEnd w:id="34"/>
    </w:p>
    <w:p>
      <w:pPr>
        <w:widowControl/>
        <w:numPr>
          <w:ilvl w:val="0"/>
          <w:numId w:val="0"/>
        </w:numPr>
        <w:spacing w:line="360" w:lineRule="auto"/>
        <w:ind w:left="425" w:leftChars="0" w:right="42" w:rightChars="20" w:hanging="425" w:firstLineChars="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bidi="ar-SA"/>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围绕服务国家重大战略和陕西地方发展目标开展的工作</w:t>
      </w:r>
    </w:p>
    <w:p>
      <w:pPr>
        <w:widowControl/>
        <w:numPr>
          <w:ilvl w:val="0"/>
          <w:numId w:val="0"/>
        </w:numPr>
        <w:spacing w:line="360" w:lineRule="auto"/>
        <w:ind w:left="425" w:leftChars="0" w:right="42" w:rightChars="20" w:hanging="425" w:firstLineChars="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bidi="ar-SA"/>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基于高校分类发展的特色工作</w:t>
      </w:r>
    </w:p>
    <w:p>
      <w:pPr>
        <w:numPr>
          <w:ilvl w:val="0"/>
          <w:numId w:val="0"/>
        </w:numPr>
        <w:spacing w:line="360" w:lineRule="auto"/>
        <w:ind w:left="425" w:leftChars="0" w:hanging="425" w:firstLineChars="0"/>
        <w:jc w:val="left"/>
        <w:rPr>
          <w:rFonts w:hint="eastAsia" w:ascii="仿宋" w:hAnsi="仿宋" w:eastAsia="仿宋" w:cs="仿宋"/>
          <w:sz w:val="32"/>
          <w:szCs w:val="32"/>
          <w:lang w:val="en-US" w:eastAsia="zh-CN"/>
        </w:rPr>
      </w:pPr>
      <w:r>
        <w:rPr>
          <w:rFonts w:hint="eastAsia" w:ascii="仿宋" w:hAnsi="仿宋" w:eastAsia="仿宋" w:cs="仿宋"/>
          <w:color w:val="000000" w:themeColor="text1"/>
          <w:kern w:val="0"/>
          <w:sz w:val="24"/>
          <w:szCs w:val="24"/>
          <w:lang w:val="en-US" w:eastAsia="zh-CN"/>
          <w14:textFill>
            <w14:solidFill>
              <w14:schemeClr w14:val="tx1"/>
            </w14:solidFill>
          </w14:textFill>
        </w:rPr>
        <w:t>(3)</w:t>
      </w:r>
      <w:r>
        <w:rPr>
          <w:rFonts w:hint="eastAsia" w:ascii="仿宋" w:hAnsi="仿宋" w:eastAsia="仿宋" w:cs="仿宋"/>
          <w:color w:val="000000" w:themeColor="text1"/>
          <w:kern w:val="0"/>
          <w:sz w:val="24"/>
          <w:szCs w:val="24"/>
          <w14:textFill>
            <w14:solidFill>
              <w14:schemeClr w14:val="tx1"/>
            </w14:solidFill>
          </w14:textFill>
        </w:rPr>
        <w:t>本</w:t>
      </w:r>
      <w:r>
        <w:rPr>
          <w:rFonts w:hint="eastAsia" w:ascii="仿宋" w:hAnsi="仿宋" w:eastAsia="仿宋" w:cs="仿宋"/>
          <w:color w:val="000000" w:themeColor="text1"/>
          <w:sz w:val="24"/>
          <w:szCs w:val="24"/>
          <w14:textFill>
            <w14:solidFill>
              <w14:schemeClr w14:val="tx1"/>
            </w14:solidFill>
          </w14:textFill>
        </w:rPr>
        <w:t>科教育教学示范案例</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745D08-B59E-49D6-AC9B-802EE890DA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97CB2526-BDE2-4AF4-80E7-55D785C31ECD}"/>
  </w:font>
  <w:font w:name="仿宋_GB2312">
    <w:panose1 w:val="02010609030101010101"/>
    <w:charset w:val="86"/>
    <w:family w:val="modern"/>
    <w:pitch w:val="default"/>
    <w:sig w:usb0="00000001" w:usb1="080E0000" w:usb2="00000000" w:usb3="00000000" w:csb0="00040000" w:csb1="00000000"/>
    <w:embedRegular r:id="rId3" w:fontKey="{5A6BC634-F3C1-4CD1-92AB-D14178FEE4E3}"/>
  </w:font>
  <w:font w:name="仿宋">
    <w:panose1 w:val="02010609060101010101"/>
    <w:charset w:val="86"/>
    <w:family w:val="auto"/>
    <w:pitch w:val="default"/>
    <w:sig w:usb0="800002BF" w:usb1="38CF7CFA" w:usb2="00000016" w:usb3="00000000" w:csb0="00040001" w:csb1="00000000"/>
    <w:embedRegular r:id="rId4" w:fontKey="{5B7A73C3-59C0-4768-A294-52D8A44ECFA2}"/>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光中长宋_CNKI">
    <w:panose1 w:val="02000500000000000000"/>
    <w:charset w:val="86"/>
    <w:family w:val="auto"/>
    <w:pitch w:val="default"/>
    <w:sig w:usb0="A00002BF" w:usb1="38CF7CFA" w:usb2="00000016" w:usb3="00000000" w:csb0="0004000F" w:csb1="00000000"/>
  </w:font>
  <w:font w:name="华光书宋_CNKI">
    <w:panose1 w:val="02000500000000000000"/>
    <w:charset w:val="86"/>
    <w:family w:val="auto"/>
    <w:pitch w:val="default"/>
    <w:sig w:usb0="A00002BF" w:usb1="38CF7CFA" w:usb2="00000016" w:usb3="00000000" w:csb0="0004000F" w:csb1="00000000"/>
  </w:font>
  <w:font w:name="华光仿宋二_CNKI">
    <w:panose1 w:val="02000500000000000000"/>
    <w:charset w:val="86"/>
    <w:family w:val="auto"/>
    <w:pitch w:val="default"/>
    <w:sig w:usb0="A00002BF" w:usb1="38CF7CFA" w:usb2="00000016" w:usb3="00000000" w:csb0="0004000F" w:csb1="00000000"/>
  </w:font>
  <w:font w:name="华光大黑_CNKI">
    <w:panose1 w:val="02000500000000000000"/>
    <w:charset w:val="86"/>
    <w:family w:val="auto"/>
    <w:pitch w:val="default"/>
    <w:sig w:usb0="A00002BF" w:usb1="38CF7CFA" w:usb2="00000016" w:usb3="00000000" w:csb0="0004000F" w:csb1="00000000"/>
  </w:font>
  <w:font w:name="仿宋GB">
    <w:altName w:val="仿宋"/>
    <w:panose1 w:val="00000000000000000000"/>
    <w:charset w:val="00"/>
    <w:family w:val="auto"/>
    <w:pitch w:val="default"/>
    <w:sig w:usb0="00000000" w:usb1="00000000" w:usb2="00000000" w:usb3="00000000" w:csb0="00000000" w:csb1="00000000"/>
  </w:font>
  <w:font w:name="仿宋GB2">
    <w:altName w:val="仿宋"/>
    <w:panose1 w:val="00000000000000000000"/>
    <w:charset w:val="00"/>
    <w:family w:val="auto"/>
    <w:pitch w:val="default"/>
    <w:sig w:usb0="00000000" w:usb1="00000000" w:usb2="00000000" w:usb3="00000000" w:csb0="00000000" w:csb1="00000000"/>
  </w:font>
  <w:font w:name="仿宋GB23">
    <w:altName w:val="仿宋"/>
    <w:panose1 w:val="00000000000000000000"/>
    <w:charset w:val="00"/>
    <w:family w:val="auto"/>
    <w:pitch w:val="default"/>
    <w:sig w:usb0="00000000" w:usb1="00000000" w:usb2="00000000" w:usb3="00000000" w:csb0="00000000" w:csb1="00000000"/>
  </w:font>
  <w:font w:name="仿宋GB231">
    <w:altName w:val="仿宋"/>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仿宋GB——231">
    <w:altName w:val="仿宋"/>
    <w:panose1 w:val="00000000000000000000"/>
    <w:charset w:val="00"/>
    <w:family w:val="auto"/>
    <w:pitch w:val="default"/>
    <w:sig w:usb0="00000000" w:usb1="00000000" w:usb2="00000000" w:usb3="00000000" w:csb0="00000000" w:csb1="00000000"/>
  </w:font>
  <w:font w:name="仿宋GB——23">
    <w:altName w:val="仿宋"/>
    <w:panose1 w:val="00000000000000000000"/>
    <w:charset w:val="00"/>
    <w:family w:val="auto"/>
    <w:pitch w:val="default"/>
    <w:sig w:usb0="00000000" w:usb1="00000000" w:usb2="00000000" w:usb3="00000000" w:csb0="00000000" w:csb1="00000000"/>
  </w:font>
  <w:font w:name="仿宋GB——2">
    <w:altName w:val="仿宋"/>
    <w:panose1 w:val="00000000000000000000"/>
    <w:charset w:val="00"/>
    <w:family w:val="auto"/>
    <w:pitch w:val="default"/>
    <w:sig w:usb0="00000000" w:usb1="00000000" w:usb2="00000000" w:usb3="00000000" w:csb0="00000000" w:csb1="00000000"/>
  </w:font>
  <w:font w:name="仿宋GB——">
    <w:altName w:val="仿宋"/>
    <w:panose1 w:val="00000000000000000000"/>
    <w:charset w:val="00"/>
    <w:family w:val="auto"/>
    <w:pitch w:val="default"/>
    <w:sig w:usb0="00000000" w:usb1="00000000" w:usb2="00000000" w:usb3="00000000" w:csb0="00000000" w:csb1="00000000"/>
  </w:font>
  <w:font w:name="仿宋GB—">
    <w:altName w:val="仿宋"/>
    <w:panose1 w:val="00000000000000000000"/>
    <w:charset w:val="00"/>
    <w:family w:val="auto"/>
    <w:pitch w:val="default"/>
    <w:sig w:usb0="00000000" w:usb1="00000000" w:usb2="00000000" w:usb3="00000000" w:csb0="00000000" w:csb1="00000000"/>
  </w:font>
  <w:font w:name="仿宋G">
    <w:altName w:val="仿宋"/>
    <w:panose1 w:val="00000000000000000000"/>
    <w:charset w:val="00"/>
    <w:family w:val="auto"/>
    <w:pitch w:val="default"/>
    <w:sig w:usb0="00000000" w:usb1="00000000" w:usb2="00000000" w:usb3="00000000" w:csb0="00000000" w:csb1="00000000"/>
  </w:font>
  <w:font w:name="仿宋GB_">
    <w:altName w:val="仿宋"/>
    <w:panose1 w:val="00000000000000000000"/>
    <w:charset w:val="00"/>
    <w:family w:val="auto"/>
    <w:pitch w:val="default"/>
    <w:sig w:usb0="00000000" w:usb1="00000000" w:usb2="00000000" w:usb3="00000000" w:csb0="00000000" w:csb1="00000000"/>
  </w:font>
  <w:font w:name="仿宋GB_2">
    <w:altName w:val="仿宋"/>
    <w:panose1 w:val="00000000000000000000"/>
    <w:charset w:val="00"/>
    <w:family w:val="auto"/>
    <w:pitch w:val="default"/>
    <w:sig w:usb0="00000000" w:usb1="00000000" w:usb2="00000000" w:usb3="00000000" w:csb0="00000000" w:csb1="00000000"/>
  </w:font>
  <w:font w:name="仿宋GB_23">
    <w:altName w:val="仿宋"/>
    <w:panose1 w:val="00000000000000000000"/>
    <w:charset w:val="00"/>
    <w:family w:val="auto"/>
    <w:pitch w:val="default"/>
    <w:sig w:usb0="00000000" w:usb1="00000000" w:usb2="00000000" w:usb3="00000000" w:csb0="00000000" w:csb1="00000000"/>
  </w:font>
  <w:font w:name="仿宋GB_231">
    <w:altName w:val="仿宋"/>
    <w:panose1 w:val="00000000000000000000"/>
    <w:charset w:val="00"/>
    <w:family w:val="auto"/>
    <w:pitch w:val="default"/>
    <w:sig w:usb0="00000000" w:usb1="00000000" w:usb2="00000000" w:usb3="00000000" w:csb0="00000000" w:csb1="00000000"/>
  </w:font>
  <w:font w:name="仿宋GB_2312">
    <w:altName w:val="仿宋"/>
    <w:panose1 w:val="00000000000000000000"/>
    <w:charset w:val="00"/>
    <w:family w:val="auto"/>
    <w:pitch w:val="default"/>
    <w:sig w:usb0="00000000" w:usb1="00000000" w:usb2="00000000" w:usb3="00000000" w:csb0="00000000" w:csb1="00000000"/>
  </w:font>
  <w:font w:name="仿宋——">
    <w:altName w:val="仿宋"/>
    <w:panose1 w:val="00000000000000000000"/>
    <w:charset w:val="00"/>
    <w:family w:val="auto"/>
    <w:pitch w:val="default"/>
    <w:sig w:usb0="00000000" w:usb1="00000000" w:usb2="00000000" w:usb3="00000000" w:csb0="00000000" w:csb1="00000000"/>
  </w:font>
  <w:font w:name="仿宋—">
    <w:altName w:val="仿宋"/>
    <w:panose1 w:val="00000000000000000000"/>
    <w:charset w:val="00"/>
    <w:family w:val="auto"/>
    <w:pitch w:val="default"/>
    <w:sig w:usb0="00000000" w:usb1="00000000" w:usb2="00000000" w:usb3="00000000" w:csb0="00000000" w:csb1="00000000"/>
  </w:font>
  <w:font w:name="仿宋_">
    <w:altName w:val="仿宋"/>
    <w:panose1 w:val="00000000000000000000"/>
    <w:charset w:val="00"/>
    <w:family w:val="auto"/>
    <w:pitch w:val="default"/>
    <w:sig w:usb0="00000000" w:usb1="00000000" w:usb2="00000000" w:usb3="00000000" w:csb0="00000000" w:csb1="00000000"/>
  </w:font>
  <w:font w:name="仿宋_2">
    <w:altName w:val="仿宋"/>
    <w:panose1 w:val="00000000000000000000"/>
    <w:charset w:val="00"/>
    <w:family w:val="auto"/>
    <w:pitch w:val="default"/>
    <w:sig w:usb0="00000000" w:usb1="00000000" w:usb2="00000000" w:usb3="00000000" w:csb0="00000000" w:csb1="00000000"/>
  </w:font>
  <w:font w:name="仿宋_23">
    <w:altName w:val="仿宋"/>
    <w:panose1 w:val="00000000000000000000"/>
    <w:charset w:val="00"/>
    <w:family w:val="auto"/>
    <w:pitch w:val="default"/>
    <w:sig w:usb0="00000000" w:usb1="00000000" w:usb2="00000000" w:usb3="00000000" w:csb0="00000000" w:csb1="00000000"/>
  </w:font>
  <w:font w:name="仿宋_231">
    <w:altName w:val="仿宋"/>
    <w:panose1 w:val="00000000000000000000"/>
    <w:charset w:val="00"/>
    <w:family w:val="auto"/>
    <w:pitch w:val="default"/>
    <w:sig w:usb0="00000000" w:usb1="00000000" w:usb2="00000000" w:usb3="00000000" w:csb0="00000000" w:csb1="00000000"/>
  </w:font>
  <w:font w:name="仿宋_2312">
    <w:altName w:val="仿宋"/>
    <w:panose1 w:val="00000000000000000000"/>
    <w:charset w:val="00"/>
    <w:family w:val="auto"/>
    <w:pitch w:val="default"/>
    <w:sig w:usb0="00000000" w:usb1="00000000" w:usb2="00000000" w:usb3="00000000" w:csb0="00000000" w:csb1="00000000"/>
  </w:font>
  <w:font w:name="仿宋_G2312">
    <w:altName w:val="仿宋"/>
    <w:panose1 w:val="00000000000000000000"/>
    <w:charset w:val="00"/>
    <w:family w:val="auto"/>
    <w:pitch w:val="default"/>
    <w:sig w:usb0="00000000" w:usb1="00000000" w:usb2="00000000" w:usb3="00000000" w:csb0="00000000" w:csb1="00000000"/>
  </w:font>
  <w:font w:name="仿宋_G2312B">
    <w:altName w:val="仿宋"/>
    <w:panose1 w:val="00000000000000000000"/>
    <w:charset w:val="00"/>
    <w:family w:val="auto"/>
    <w:pitch w:val="default"/>
    <w:sig w:usb0="00000000" w:usb1="00000000" w:usb2="00000000" w:usb3="00000000" w:csb0="00000000" w:csb1="00000000"/>
  </w:font>
  <w:font w:name="仿宋_GB2312B">
    <w:altName w:val="仿宋"/>
    <w:panose1 w:val="00000000000000000000"/>
    <w:charset w:val="00"/>
    <w:family w:val="auto"/>
    <w:pitch w:val="default"/>
    <w:sig w:usb0="00000000" w:usb1="00000000" w:usb2="00000000" w:usb3="00000000" w:csb0="00000000" w:csb1="00000000"/>
  </w:font>
  <w:font w:name="f">
    <w:altName w:val="细等线拼音字体"/>
    <w:panose1 w:val="00000000000000000000"/>
    <w:charset w:val="00"/>
    <w:family w:val="auto"/>
    <w:pitch w:val="default"/>
    <w:sig w:usb0="00000000" w:usb1="00000000" w:usb2="00000000" w:usb3="00000000" w:csb0="00000000" w:csb1="00000000"/>
  </w:font>
  <w:font w:name="细等线拼音字体">
    <w:panose1 w:val="02000500000000000000"/>
    <w:charset w:val="00"/>
    <w:family w:val="auto"/>
    <w:pitch w:val="default"/>
    <w:sig w:usb0="800000A7" w:usb1="5000004A" w:usb2="00000000" w:usb3="00000000" w:csb0="20000111" w:csb1="41000000"/>
  </w:font>
  <w:font w:name="fa">
    <w:altName w:val="细等线拼音字体"/>
    <w:panose1 w:val="00000000000000000000"/>
    <w:charset w:val="00"/>
    <w:family w:val="auto"/>
    <w:pitch w:val="default"/>
    <w:sig w:usb0="00000000" w:usb1="00000000" w:usb2="00000000" w:usb3="00000000" w:csb0="00000000" w:csb1="00000000"/>
  </w:font>
  <w:font w:name="fan">
    <w:altName w:val="细等线拼音字体"/>
    <w:panose1 w:val="00000000000000000000"/>
    <w:charset w:val="00"/>
    <w:family w:val="auto"/>
    <w:pitch w:val="default"/>
    <w:sig w:usb0="00000000" w:usb1="00000000" w:usb2="00000000" w:usb3="00000000" w:csb0="00000000" w:csb1="00000000"/>
  </w:font>
  <w:font w:name="fang">
    <w:altName w:val="细等线拼音字体"/>
    <w:panose1 w:val="00000000000000000000"/>
    <w:charset w:val="00"/>
    <w:family w:val="auto"/>
    <w:pitch w:val="default"/>
    <w:sig w:usb0="00000000" w:usb1="00000000" w:usb2="00000000" w:usb3="00000000" w:csb0="00000000" w:csb1="00000000"/>
  </w:font>
  <w:font w:name="fangs">
    <w:altName w:val="细等线拼音字体"/>
    <w:panose1 w:val="00000000000000000000"/>
    <w:charset w:val="00"/>
    <w:family w:val="auto"/>
    <w:pitch w:val="default"/>
    <w:sig w:usb0="00000000" w:usb1="00000000" w:usb2="00000000" w:usb3="00000000" w:csb0="00000000" w:csb1="00000000"/>
  </w:font>
  <w:font w:name="fangso">
    <w:altName w:val="细等线拼音字体"/>
    <w:panose1 w:val="00000000000000000000"/>
    <w:charset w:val="00"/>
    <w:family w:val="auto"/>
    <w:pitch w:val="default"/>
    <w:sig w:usb0="00000000" w:usb1="00000000" w:usb2="00000000" w:usb3="00000000" w:csb0="00000000" w:csb1="00000000"/>
  </w:font>
  <w:font w:name="fangson">
    <w:altName w:val="细等线拼音字体"/>
    <w:panose1 w:val="00000000000000000000"/>
    <w:charset w:val="00"/>
    <w:family w:val="auto"/>
    <w:pitch w:val="default"/>
    <w:sig w:usb0="00000000" w:usb1="00000000" w:usb2="00000000" w:usb3="00000000" w:csb0="00000000" w:csb1="00000000"/>
  </w:font>
  <w:font w:name="sans-serif">
    <w:altName w:val="细等线拼音字体"/>
    <w:panose1 w:val="00000000000000000000"/>
    <w:charset w:val="00"/>
    <w:family w:val="auto"/>
    <w:pitch w:val="default"/>
    <w:sig w:usb0="00000000" w:usb1="00000000" w:usb2="00000000" w:usb3="00000000" w:csb0="00000000" w:csb1="00000000"/>
  </w:font>
  <w:font w:name="monospace">
    <w:altName w:val="细等线拼音字体"/>
    <w:panose1 w:val="00000000000000000000"/>
    <w:charset w:val="00"/>
    <w:family w:val="auto"/>
    <w:pitch w:val="default"/>
    <w:sig w:usb0="00000000" w:usb1="00000000" w:usb2="00000000" w:usb3="00000000" w:csb0="00000000" w:csb1="00000000"/>
  </w:font>
  <w:font w:name="serif">
    <w:altName w:val="细等线拼音字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7065F"/>
    <w:multiLevelType w:val="singleLevel"/>
    <w:tmpl w:val="8517065F"/>
    <w:lvl w:ilvl="0" w:tentative="0">
      <w:start w:val="1"/>
      <w:numFmt w:val="decimal"/>
      <w:lvlText w:val="(%1)"/>
      <w:lvlJc w:val="left"/>
      <w:pPr>
        <w:ind w:left="425" w:hanging="425"/>
      </w:pPr>
      <w:rPr>
        <w:rFonts w:hint="default"/>
      </w:rPr>
    </w:lvl>
  </w:abstractNum>
  <w:abstractNum w:abstractNumId="1">
    <w:nsid w:val="8B84DBB7"/>
    <w:multiLevelType w:val="singleLevel"/>
    <w:tmpl w:val="8B84DBB7"/>
    <w:lvl w:ilvl="0" w:tentative="0">
      <w:start w:val="1"/>
      <w:numFmt w:val="decimal"/>
      <w:suff w:val="nothing"/>
      <w:lvlText w:val="(%1)"/>
      <w:lvlJc w:val="left"/>
      <w:pPr>
        <w:ind w:left="0" w:leftChars="0" w:firstLine="0" w:firstLineChars="0"/>
      </w:pPr>
      <w:rPr>
        <w:rFonts w:hint="default"/>
      </w:rPr>
    </w:lvl>
  </w:abstractNum>
  <w:abstractNum w:abstractNumId="2">
    <w:nsid w:val="8D4DB988"/>
    <w:multiLevelType w:val="singleLevel"/>
    <w:tmpl w:val="8D4DB988"/>
    <w:lvl w:ilvl="0" w:tentative="0">
      <w:start w:val="1"/>
      <w:numFmt w:val="decimal"/>
      <w:suff w:val="space"/>
      <w:lvlText w:val="(%1)"/>
      <w:lvlJc w:val="left"/>
      <w:pPr>
        <w:ind w:left="0" w:leftChars="0" w:firstLine="0" w:firstLineChars="0"/>
      </w:pPr>
      <w:rPr>
        <w:rFonts w:hint="default"/>
      </w:rPr>
    </w:lvl>
  </w:abstractNum>
  <w:abstractNum w:abstractNumId="3">
    <w:nsid w:val="8EDAC0B7"/>
    <w:multiLevelType w:val="singleLevel"/>
    <w:tmpl w:val="8EDAC0B7"/>
    <w:lvl w:ilvl="0" w:tentative="0">
      <w:start w:val="1"/>
      <w:numFmt w:val="decimal"/>
      <w:lvlText w:val="(%1)"/>
      <w:lvlJc w:val="left"/>
      <w:pPr>
        <w:ind w:left="425" w:hanging="425"/>
      </w:pPr>
      <w:rPr>
        <w:rFonts w:hint="default"/>
      </w:rPr>
    </w:lvl>
  </w:abstractNum>
  <w:abstractNum w:abstractNumId="4">
    <w:nsid w:val="93DF73F4"/>
    <w:multiLevelType w:val="singleLevel"/>
    <w:tmpl w:val="93DF73F4"/>
    <w:lvl w:ilvl="0" w:tentative="0">
      <w:start w:val="1"/>
      <w:numFmt w:val="decimal"/>
      <w:lvlText w:val="(%1)"/>
      <w:lvlJc w:val="left"/>
      <w:pPr>
        <w:ind w:left="425" w:hanging="425"/>
      </w:pPr>
      <w:rPr>
        <w:rFonts w:hint="default"/>
      </w:rPr>
    </w:lvl>
  </w:abstractNum>
  <w:abstractNum w:abstractNumId="5">
    <w:nsid w:val="9431776D"/>
    <w:multiLevelType w:val="singleLevel"/>
    <w:tmpl w:val="9431776D"/>
    <w:lvl w:ilvl="0" w:tentative="0">
      <w:start w:val="1"/>
      <w:numFmt w:val="decimal"/>
      <w:lvlText w:val="(%1)"/>
      <w:lvlJc w:val="left"/>
      <w:pPr>
        <w:ind w:left="425" w:hanging="425"/>
      </w:pPr>
      <w:rPr>
        <w:rFonts w:hint="default"/>
      </w:rPr>
    </w:lvl>
  </w:abstractNum>
  <w:abstractNum w:abstractNumId="6">
    <w:nsid w:val="96697812"/>
    <w:multiLevelType w:val="singleLevel"/>
    <w:tmpl w:val="96697812"/>
    <w:lvl w:ilvl="0" w:tentative="0">
      <w:start w:val="1"/>
      <w:numFmt w:val="decimal"/>
      <w:lvlText w:val="(%1)"/>
      <w:lvlJc w:val="left"/>
      <w:pPr>
        <w:ind w:left="425" w:hanging="425"/>
      </w:pPr>
      <w:rPr>
        <w:rFonts w:hint="default"/>
      </w:rPr>
    </w:lvl>
  </w:abstractNum>
  <w:abstractNum w:abstractNumId="7">
    <w:nsid w:val="99BCB07D"/>
    <w:multiLevelType w:val="singleLevel"/>
    <w:tmpl w:val="99BCB07D"/>
    <w:lvl w:ilvl="0" w:tentative="0">
      <w:start w:val="1"/>
      <w:numFmt w:val="decimal"/>
      <w:lvlText w:val="(%1)"/>
      <w:lvlJc w:val="left"/>
      <w:pPr>
        <w:ind w:left="425" w:hanging="425"/>
      </w:pPr>
      <w:rPr>
        <w:rFonts w:hint="default"/>
      </w:rPr>
    </w:lvl>
  </w:abstractNum>
  <w:abstractNum w:abstractNumId="8">
    <w:nsid w:val="9AAC90FC"/>
    <w:multiLevelType w:val="singleLevel"/>
    <w:tmpl w:val="9AAC90FC"/>
    <w:lvl w:ilvl="0" w:tentative="0">
      <w:start w:val="1"/>
      <w:numFmt w:val="decimal"/>
      <w:lvlText w:val="(%1)"/>
      <w:lvlJc w:val="left"/>
      <w:pPr>
        <w:ind w:left="425" w:hanging="425"/>
      </w:pPr>
      <w:rPr>
        <w:rFonts w:hint="default"/>
      </w:rPr>
    </w:lvl>
  </w:abstractNum>
  <w:abstractNum w:abstractNumId="9">
    <w:nsid w:val="A2EA21E9"/>
    <w:multiLevelType w:val="singleLevel"/>
    <w:tmpl w:val="A2EA21E9"/>
    <w:lvl w:ilvl="0" w:tentative="0">
      <w:start w:val="1"/>
      <w:numFmt w:val="decimal"/>
      <w:lvlText w:val="(%1)"/>
      <w:lvlJc w:val="left"/>
      <w:pPr>
        <w:ind w:left="425" w:hanging="425"/>
      </w:pPr>
      <w:rPr>
        <w:rFonts w:hint="default"/>
      </w:rPr>
    </w:lvl>
  </w:abstractNum>
  <w:abstractNum w:abstractNumId="10">
    <w:nsid w:val="ABC70730"/>
    <w:multiLevelType w:val="singleLevel"/>
    <w:tmpl w:val="ABC70730"/>
    <w:lvl w:ilvl="0" w:tentative="0">
      <w:start w:val="1"/>
      <w:numFmt w:val="decimal"/>
      <w:lvlText w:val="(%1)"/>
      <w:lvlJc w:val="left"/>
      <w:pPr>
        <w:ind w:left="425" w:hanging="425"/>
      </w:pPr>
      <w:rPr>
        <w:rFonts w:hint="default"/>
      </w:rPr>
    </w:lvl>
  </w:abstractNum>
  <w:abstractNum w:abstractNumId="11">
    <w:nsid w:val="AE2AE9B2"/>
    <w:multiLevelType w:val="singleLevel"/>
    <w:tmpl w:val="AE2AE9B2"/>
    <w:lvl w:ilvl="0" w:tentative="0">
      <w:start w:val="1"/>
      <w:numFmt w:val="decimal"/>
      <w:lvlText w:val="(%1)"/>
      <w:lvlJc w:val="left"/>
      <w:pPr>
        <w:ind w:left="425" w:hanging="425"/>
      </w:pPr>
      <w:rPr>
        <w:rFonts w:hint="default"/>
      </w:rPr>
    </w:lvl>
  </w:abstractNum>
  <w:abstractNum w:abstractNumId="12">
    <w:nsid w:val="AE540F78"/>
    <w:multiLevelType w:val="singleLevel"/>
    <w:tmpl w:val="AE540F78"/>
    <w:lvl w:ilvl="0" w:tentative="0">
      <w:start w:val="1"/>
      <w:numFmt w:val="decimal"/>
      <w:lvlText w:val="(%1)"/>
      <w:lvlJc w:val="left"/>
      <w:pPr>
        <w:ind w:left="425" w:hanging="425"/>
      </w:pPr>
      <w:rPr>
        <w:rFonts w:hint="default"/>
      </w:rPr>
    </w:lvl>
  </w:abstractNum>
  <w:abstractNum w:abstractNumId="13">
    <w:nsid w:val="C4CB32CA"/>
    <w:multiLevelType w:val="singleLevel"/>
    <w:tmpl w:val="C4CB32CA"/>
    <w:lvl w:ilvl="0" w:tentative="0">
      <w:start w:val="1"/>
      <w:numFmt w:val="chineseCounting"/>
      <w:suff w:val="nothing"/>
      <w:lvlText w:val="%1、"/>
      <w:lvlJc w:val="left"/>
      <w:rPr>
        <w:rFonts w:hint="eastAsia"/>
      </w:rPr>
    </w:lvl>
  </w:abstractNum>
  <w:abstractNum w:abstractNumId="14">
    <w:nsid w:val="C4DD1B54"/>
    <w:multiLevelType w:val="singleLevel"/>
    <w:tmpl w:val="C4DD1B54"/>
    <w:lvl w:ilvl="0" w:tentative="0">
      <w:start w:val="1"/>
      <w:numFmt w:val="decimal"/>
      <w:lvlText w:val="(%1)"/>
      <w:lvlJc w:val="left"/>
      <w:pPr>
        <w:ind w:left="425" w:hanging="425"/>
      </w:pPr>
      <w:rPr>
        <w:rFonts w:hint="default"/>
      </w:rPr>
    </w:lvl>
  </w:abstractNum>
  <w:abstractNum w:abstractNumId="15">
    <w:nsid w:val="CB2D3960"/>
    <w:multiLevelType w:val="singleLevel"/>
    <w:tmpl w:val="CB2D3960"/>
    <w:lvl w:ilvl="0" w:tentative="0">
      <w:start w:val="1"/>
      <w:numFmt w:val="decimal"/>
      <w:lvlText w:val="(%1)"/>
      <w:lvlJc w:val="left"/>
      <w:pPr>
        <w:ind w:left="425" w:hanging="425"/>
      </w:pPr>
      <w:rPr>
        <w:rFonts w:hint="default"/>
      </w:rPr>
    </w:lvl>
  </w:abstractNum>
  <w:abstractNum w:abstractNumId="16">
    <w:nsid w:val="CF08EB5E"/>
    <w:multiLevelType w:val="singleLevel"/>
    <w:tmpl w:val="CF08EB5E"/>
    <w:lvl w:ilvl="0" w:tentative="0">
      <w:start w:val="1"/>
      <w:numFmt w:val="decimal"/>
      <w:lvlText w:val="(%1)"/>
      <w:lvlJc w:val="left"/>
      <w:pPr>
        <w:ind w:left="425" w:hanging="425"/>
      </w:pPr>
      <w:rPr>
        <w:rFonts w:hint="default"/>
      </w:rPr>
    </w:lvl>
  </w:abstractNum>
  <w:abstractNum w:abstractNumId="17">
    <w:nsid w:val="D68EAC25"/>
    <w:multiLevelType w:val="singleLevel"/>
    <w:tmpl w:val="D68EAC25"/>
    <w:lvl w:ilvl="0" w:tentative="0">
      <w:start w:val="1"/>
      <w:numFmt w:val="decimal"/>
      <w:lvlText w:val="(%1)"/>
      <w:lvlJc w:val="left"/>
      <w:pPr>
        <w:ind w:left="425" w:hanging="425"/>
      </w:pPr>
      <w:rPr>
        <w:rFonts w:hint="default"/>
      </w:rPr>
    </w:lvl>
  </w:abstractNum>
  <w:abstractNum w:abstractNumId="18">
    <w:nsid w:val="DA5362A9"/>
    <w:multiLevelType w:val="singleLevel"/>
    <w:tmpl w:val="DA5362A9"/>
    <w:lvl w:ilvl="0" w:tentative="0">
      <w:start w:val="1"/>
      <w:numFmt w:val="decimal"/>
      <w:lvlText w:val="(%1)"/>
      <w:lvlJc w:val="left"/>
      <w:pPr>
        <w:ind w:left="425" w:hanging="425"/>
      </w:pPr>
      <w:rPr>
        <w:rFonts w:hint="default"/>
      </w:rPr>
    </w:lvl>
  </w:abstractNum>
  <w:abstractNum w:abstractNumId="19">
    <w:nsid w:val="DB631F14"/>
    <w:multiLevelType w:val="singleLevel"/>
    <w:tmpl w:val="DB631F14"/>
    <w:lvl w:ilvl="0" w:tentative="0">
      <w:start w:val="1"/>
      <w:numFmt w:val="decimal"/>
      <w:suff w:val="nothing"/>
      <w:lvlText w:val="(%1)"/>
      <w:lvlJc w:val="left"/>
      <w:pPr>
        <w:ind w:left="0" w:leftChars="0" w:firstLine="0" w:firstLineChars="0"/>
      </w:pPr>
      <w:rPr>
        <w:rFonts w:hint="default"/>
      </w:rPr>
    </w:lvl>
  </w:abstractNum>
  <w:abstractNum w:abstractNumId="20">
    <w:nsid w:val="E1CE624B"/>
    <w:multiLevelType w:val="singleLevel"/>
    <w:tmpl w:val="E1CE624B"/>
    <w:lvl w:ilvl="0" w:tentative="0">
      <w:start w:val="1"/>
      <w:numFmt w:val="decimal"/>
      <w:lvlText w:val="(%1)"/>
      <w:lvlJc w:val="left"/>
      <w:pPr>
        <w:ind w:left="425" w:hanging="425"/>
      </w:pPr>
      <w:rPr>
        <w:rFonts w:hint="default"/>
      </w:rPr>
    </w:lvl>
  </w:abstractNum>
  <w:abstractNum w:abstractNumId="21">
    <w:nsid w:val="E530A09D"/>
    <w:multiLevelType w:val="singleLevel"/>
    <w:tmpl w:val="E530A09D"/>
    <w:lvl w:ilvl="0" w:tentative="0">
      <w:start w:val="1"/>
      <w:numFmt w:val="decimal"/>
      <w:lvlText w:val="(%1)"/>
      <w:lvlJc w:val="left"/>
      <w:pPr>
        <w:ind w:left="425" w:hanging="425"/>
      </w:pPr>
      <w:rPr>
        <w:rFonts w:hint="default"/>
      </w:rPr>
    </w:lvl>
  </w:abstractNum>
  <w:abstractNum w:abstractNumId="22">
    <w:nsid w:val="E5FE15C8"/>
    <w:multiLevelType w:val="singleLevel"/>
    <w:tmpl w:val="E5FE15C8"/>
    <w:lvl w:ilvl="0" w:tentative="0">
      <w:start w:val="1"/>
      <w:numFmt w:val="decimal"/>
      <w:lvlText w:val="(%1)"/>
      <w:lvlJc w:val="left"/>
      <w:pPr>
        <w:tabs>
          <w:tab w:val="left" w:pos="57"/>
        </w:tabs>
        <w:ind w:left="454" w:leftChars="0" w:hanging="454" w:firstLineChars="0"/>
      </w:pPr>
      <w:rPr>
        <w:rFonts w:hint="default"/>
      </w:rPr>
    </w:lvl>
  </w:abstractNum>
  <w:abstractNum w:abstractNumId="23">
    <w:nsid w:val="E610C69B"/>
    <w:multiLevelType w:val="singleLevel"/>
    <w:tmpl w:val="E610C69B"/>
    <w:lvl w:ilvl="0" w:tentative="0">
      <w:start w:val="1"/>
      <w:numFmt w:val="decimal"/>
      <w:lvlText w:val="(%1)"/>
      <w:lvlJc w:val="left"/>
      <w:pPr>
        <w:ind w:left="425" w:hanging="425"/>
      </w:pPr>
      <w:rPr>
        <w:rFonts w:hint="default"/>
      </w:rPr>
    </w:lvl>
  </w:abstractNum>
  <w:abstractNum w:abstractNumId="24">
    <w:nsid w:val="E825ACEC"/>
    <w:multiLevelType w:val="singleLevel"/>
    <w:tmpl w:val="E825ACEC"/>
    <w:lvl w:ilvl="0" w:tentative="0">
      <w:start w:val="1"/>
      <w:numFmt w:val="decimal"/>
      <w:suff w:val="space"/>
      <w:lvlText w:val="(%1)"/>
      <w:lvlJc w:val="left"/>
      <w:pPr>
        <w:ind w:left="0" w:leftChars="0" w:firstLine="0" w:firstLineChars="0"/>
      </w:pPr>
      <w:rPr>
        <w:rFonts w:hint="default"/>
      </w:rPr>
    </w:lvl>
  </w:abstractNum>
  <w:abstractNum w:abstractNumId="25">
    <w:nsid w:val="EB618DC2"/>
    <w:multiLevelType w:val="singleLevel"/>
    <w:tmpl w:val="EB618DC2"/>
    <w:lvl w:ilvl="0" w:tentative="0">
      <w:start w:val="1"/>
      <w:numFmt w:val="decimal"/>
      <w:lvlText w:val="(%1)"/>
      <w:lvlJc w:val="left"/>
      <w:pPr>
        <w:ind w:left="425" w:hanging="425"/>
      </w:pPr>
      <w:rPr>
        <w:rFonts w:hint="default"/>
      </w:rPr>
    </w:lvl>
  </w:abstractNum>
  <w:abstractNum w:abstractNumId="26">
    <w:nsid w:val="EE7E2D8B"/>
    <w:multiLevelType w:val="singleLevel"/>
    <w:tmpl w:val="EE7E2D8B"/>
    <w:lvl w:ilvl="0" w:tentative="0">
      <w:start w:val="1"/>
      <w:numFmt w:val="decimal"/>
      <w:lvlText w:val="(%1)"/>
      <w:lvlJc w:val="left"/>
      <w:pPr>
        <w:ind w:left="425" w:hanging="425"/>
      </w:pPr>
      <w:rPr>
        <w:rFonts w:hint="default"/>
      </w:rPr>
    </w:lvl>
  </w:abstractNum>
  <w:abstractNum w:abstractNumId="27">
    <w:nsid w:val="EFB9EEA5"/>
    <w:multiLevelType w:val="singleLevel"/>
    <w:tmpl w:val="EFB9EEA5"/>
    <w:lvl w:ilvl="0" w:tentative="0">
      <w:start w:val="1"/>
      <w:numFmt w:val="decimal"/>
      <w:lvlText w:val="(%1)"/>
      <w:lvlJc w:val="left"/>
      <w:pPr>
        <w:tabs>
          <w:tab w:val="left" w:pos="312"/>
        </w:tabs>
      </w:pPr>
    </w:lvl>
  </w:abstractNum>
  <w:abstractNum w:abstractNumId="28">
    <w:nsid w:val="FBEFD67D"/>
    <w:multiLevelType w:val="singleLevel"/>
    <w:tmpl w:val="FBEFD67D"/>
    <w:lvl w:ilvl="0" w:tentative="0">
      <w:start w:val="1"/>
      <w:numFmt w:val="decimal"/>
      <w:suff w:val="space"/>
      <w:lvlText w:val="(%1)"/>
      <w:lvlJc w:val="left"/>
      <w:pPr>
        <w:ind w:left="0" w:leftChars="0" w:firstLine="0" w:firstLineChars="0"/>
      </w:pPr>
      <w:rPr>
        <w:rFonts w:hint="default"/>
      </w:rPr>
    </w:lvl>
  </w:abstractNum>
  <w:abstractNum w:abstractNumId="29">
    <w:nsid w:val="029DCCC9"/>
    <w:multiLevelType w:val="singleLevel"/>
    <w:tmpl w:val="029DCCC9"/>
    <w:lvl w:ilvl="0" w:tentative="0">
      <w:start w:val="1"/>
      <w:numFmt w:val="decimal"/>
      <w:lvlText w:val="(%1)"/>
      <w:lvlJc w:val="left"/>
      <w:pPr>
        <w:ind w:left="425" w:hanging="425"/>
      </w:pPr>
      <w:rPr>
        <w:rFonts w:hint="default"/>
      </w:rPr>
    </w:lvl>
  </w:abstractNum>
  <w:abstractNum w:abstractNumId="30">
    <w:nsid w:val="04674ED2"/>
    <w:multiLevelType w:val="singleLevel"/>
    <w:tmpl w:val="04674ED2"/>
    <w:lvl w:ilvl="0" w:tentative="0">
      <w:start w:val="1"/>
      <w:numFmt w:val="decimal"/>
      <w:lvlText w:val="(%1)"/>
      <w:lvlJc w:val="left"/>
      <w:pPr>
        <w:ind w:left="425" w:hanging="425"/>
      </w:pPr>
      <w:rPr>
        <w:rFonts w:hint="default"/>
      </w:rPr>
    </w:lvl>
  </w:abstractNum>
  <w:abstractNum w:abstractNumId="31">
    <w:nsid w:val="063552C3"/>
    <w:multiLevelType w:val="singleLevel"/>
    <w:tmpl w:val="063552C3"/>
    <w:lvl w:ilvl="0" w:tentative="0">
      <w:start w:val="1"/>
      <w:numFmt w:val="decimal"/>
      <w:lvlText w:val="(%1)"/>
      <w:lvlJc w:val="left"/>
      <w:pPr>
        <w:ind w:left="425" w:hanging="425"/>
      </w:pPr>
      <w:rPr>
        <w:rFonts w:hint="default" w:ascii="仿宋" w:hAnsi="仿宋" w:eastAsia="仿宋" w:cs="仿宋"/>
      </w:rPr>
    </w:lvl>
  </w:abstractNum>
  <w:abstractNum w:abstractNumId="32">
    <w:nsid w:val="0B2E4719"/>
    <w:multiLevelType w:val="singleLevel"/>
    <w:tmpl w:val="0B2E4719"/>
    <w:lvl w:ilvl="0" w:tentative="0">
      <w:start w:val="1"/>
      <w:numFmt w:val="decimal"/>
      <w:lvlText w:val="(%1)"/>
      <w:lvlJc w:val="left"/>
      <w:pPr>
        <w:ind w:left="425" w:hanging="425"/>
      </w:pPr>
      <w:rPr>
        <w:rFonts w:hint="default"/>
      </w:rPr>
    </w:lvl>
  </w:abstractNum>
  <w:abstractNum w:abstractNumId="33">
    <w:nsid w:val="174C9F7D"/>
    <w:multiLevelType w:val="singleLevel"/>
    <w:tmpl w:val="174C9F7D"/>
    <w:lvl w:ilvl="0" w:tentative="0">
      <w:start w:val="1"/>
      <w:numFmt w:val="decimal"/>
      <w:lvlText w:val="(%1)"/>
      <w:lvlJc w:val="left"/>
      <w:pPr>
        <w:tabs>
          <w:tab w:val="left" w:pos="0"/>
        </w:tabs>
        <w:ind w:left="-1" w:firstLine="0"/>
      </w:pPr>
    </w:lvl>
  </w:abstractNum>
  <w:abstractNum w:abstractNumId="34">
    <w:nsid w:val="1B6502FA"/>
    <w:multiLevelType w:val="singleLevel"/>
    <w:tmpl w:val="1B6502FA"/>
    <w:lvl w:ilvl="0" w:tentative="0">
      <w:start w:val="1"/>
      <w:numFmt w:val="decimal"/>
      <w:lvlText w:val="(%1)"/>
      <w:lvlJc w:val="left"/>
      <w:pPr>
        <w:ind w:left="425" w:hanging="425"/>
      </w:pPr>
      <w:rPr>
        <w:rFonts w:hint="default"/>
      </w:rPr>
    </w:lvl>
  </w:abstractNum>
  <w:abstractNum w:abstractNumId="35">
    <w:nsid w:val="1CAC30F7"/>
    <w:multiLevelType w:val="singleLevel"/>
    <w:tmpl w:val="1CAC30F7"/>
    <w:lvl w:ilvl="0" w:tentative="0">
      <w:start w:val="1"/>
      <w:numFmt w:val="decimal"/>
      <w:lvlText w:val="(%1)"/>
      <w:lvlJc w:val="left"/>
      <w:pPr>
        <w:ind w:left="425" w:hanging="425"/>
      </w:pPr>
      <w:rPr>
        <w:rFonts w:hint="default"/>
      </w:rPr>
    </w:lvl>
  </w:abstractNum>
  <w:abstractNum w:abstractNumId="36">
    <w:nsid w:val="26D0B198"/>
    <w:multiLevelType w:val="singleLevel"/>
    <w:tmpl w:val="26D0B198"/>
    <w:lvl w:ilvl="0" w:tentative="0">
      <w:start w:val="2"/>
      <w:numFmt w:val="decimal"/>
      <w:lvlText w:val="(%1)"/>
      <w:lvlJc w:val="left"/>
      <w:pPr>
        <w:tabs>
          <w:tab w:val="left" w:pos="312"/>
        </w:tabs>
      </w:pPr>
    </w:lvl>
  </w:abstractNum>
  <w:abstractNum w:abstractNumId="37">
    <w:nsid w:val="2C58F394"/>
    <w:multiLevelType w:val="singleLevel"/>
    <w:tmpl w:val="2C58F394"/>
    <w:lvl w:ilvl="0" w:tentative="0">
      <w:start w:val="1"/>
      <w:numFmt w:val="decimal"/>
      <w:lvlText w:val="(%1)"/>
      <w:lvlJc w:val="left"/>
      <w:pPr>
        <w:ind w:left="425" w:hanging="425"/>
      </w:pPr>
      <w:rPr>
        <w:rFonts w:hint="default"/>
      </w:rPr>
    </w:lvl>
  </w:abstractNum>
  <w:abstractNum w:abstractNumId="38">
    <w:nsid w:val="33AEC9DA"/>
    <w:multiLevelType w:val="singleLevel"/>
    <w:tmpl w:val="33AEC9DA"/>
    <w:lvl w:ilvl="0" w:tentative="0">
      <w:start w:val="1"/>
      <w:numFmt w:val="decimal"/>
      <w:lvlText w:val="(%1)"/>
      <w:lvlJc w:val="left"/>
      <w:pPr>
        <w:tabs>
          <w:tab w:val="left" w:pos="312"/>
        </w:tabs>
      </w:pPr>
    </w:lvl>
  </w:abstractNum>
  <w:abstractNum w:abstractNumId="39">
    <w:nsid w:val="3B9616F0"/>
    <w:multiLevelType w:val="singleLevel"/>
    <w:tmpl w:val="3B9616F0"/>
    <w:lvl w:ilvl="0" w:tentative="0">
      <w:start w:val="1"/>
      <w:numFmt w:val="decimal"/>
      <w:lvlText w:val="(%1)"/>
      <w:lvlJc w:val="left"/>
      <w:pPr>
        <w:tabs>
          <w:tab w:val="left" w:pos="312"/>
        </w:tabs>
      </w:pPr>
    </w:lvl>
  </w:abstractNum>
  <w:abstractNum w:abstractNumId="40">
    <w:nsid w:val="40244872"/>
    <w:multiLevelType w:val="singleLevel"/>
    <w:tmpl w:val="40244872"/>
    <w:lvl w:ilvl="0" w:tentative="0">
      <w:start w:val="1"/>
      <w:numFmt w:val="decimal"/>
      <w:suff w:val="nothing"/>
      <w:lvlText w:val="(%1)"/>
      <w:lvlJc w:val="left"/>
      <w:pPr>
        <w:ind w:left="0" w:leftChars="0" w:firstLine="0" w:firstLineChars="0"/>
      </w:pPr>
      <w:rPr>
        <w:rFonts w:hint="default"/>
      </w:rPr>
    </w:lvl>
  </w:abstractNum>
  <w:abstractNum w:abstractNumId="41">
    <w:nsid w:val="43CAC7B1"/>
    <w:multiLevelType w:val="singleLevel"/>
    <w:tmpl w:val="43CAC7B1"/>
    <w:lvl w:ilvl="0" w:tentative="0">
      <w:start w:val="1"/>
      <w:numFmt w:val="decimal"/>
      <w:lvlText w:val="(%1)"/>
      <w:lvlJc w:val="left"/>
      <w:pPr>
        <w:ind w:left="425" w:hanging="425"/>
      </w:pPr>
      <w:rPr>
        <w:rFonts w:hint="default"/>
      </w:rPr>
    </w:lvl>
  </w:abstractNum>
  <w:abstractNum w:abstractNumId="42">
    <w:nsid w:val="4C5A3E68"/>
    <w:multiLevelType w:val="singleLevel"/>
    <w:tmpl w:val="4C5A3E68"/>
    <w:lvl w:ilvl="0" w:tentative="0">
      <w:start w:val="1"/>
      <w:numFmt w:val="decimal"/>
      <w:suff w:val="space"/>
      <w:lvlText w:val="(%1)"/>
      <w:lvlJc w:val="left"/>
      <w:pPr>
        <w:ind w:left="0" w:leftChars="0" w:firstLine="0" w:firstLineChars="0"/>
      </w:pPr>
      <w:rPr>
        <w:rFonts w:hint="default" w:ascii="仿宋" w:hAnsi="仿宋" w:eastAsia="仿宋" w:cs="仿宋"/>
      </w:rPr>
    </w:lvl>
  </w:abstractNum>
  <w:abstractNum w:abstractNumId="43">
    <w:nsid w:val="4E4460B2"/>
    <w:multiLevelType w:val="singleLevel"/>
    <w:tmpl w:val="4E4460B2"/>
    <w:lvl w:ilvl="0" w:tentative="0">
      <w:start w:val="1"/>
      <w:numFmt w:val="decimal"/>
      <w:suff w:val="space"/>
      <w:lvlText w:val="(%1)"/>
      <w:lvlJc w:val="left"/>
      <w:pPr>
        <w:ind w:left="0" w:leftChars="0" w:firstLine="0" w:firstLineChars="0"/>
      </w:pPr>
      <w:rPr>
        <w:rFonts w:hint="default"/>
      </w:rPr>
    </w:lvl>
  </w:abstractNum>
  <w:abstractNum w:abstractNumId="44">
    <w:nsid w:val="4EB19FFD"/>
    <w:multiLevelType w:val="singleLevel"/>
    <w:tmpl w:val="4EB19FFD"/>
    <w:lvl w:ilvl="0" w:tentative="0">
      <w:start w:val="1"/>
      <w:numFmt w:val="decimal"/>
      <w:lvlText w:val="(%1)"/>
      <w:lvlJc w:val="left"/>
      <w:pPr>
        <w:ind w:left="425" w:hanging="425"/>
      </w:pPr>
      <w:rPr>
        <w:rFonts w:hint="default"/>
      </w:rPr>
    </w:lvl>
  </w:abstractNum>
  <w:abstractNum w:abstractNumId="45">
    <w:nsid w:val="5851708F"/>
    <w:multiLevelType w:val="singleLevel"/>
    <w:tmpl w:val="5851708F"/>
    <w:lvl w:ilvl="0" w:tentative="0">
      <w:start w:val="1"/>
      <w:numFmt w:val="decimal"/>
      <w:lvlText w:val="(%1)"/>
      <w:lvlJc w:val="left"/>
      <w:pPr>
        <w:ind w:left="425" w:hanging="425"/>
      </w:pPr>
      <w:rPr>
        <w:rFonts w:hint="default"/>
      </w:rPr>
    </w:lvl>
  </w:abstractNum>
  <w:abstractNum w:abstractNumId="46">
    <w:nsid w:val="5FCB2742"/>
    <w:multiLevelType w:val="singleLevel"/>
    <w:tmpl w:val="5FCB2742"/>
    <w:lvl w:ilvl="0" w:tentative="0">
      <w:start w:val="1"/>
      <w:numFmt w:val="decimal"/>
      <w:lvlText w:val="(%1)"/>
      <w:lvlJc w:val="left"/>
      <w:pPr>
        <w:ind w:left="425" w:hanging="425"/>
      </w:pPr>
      <w:rPr>
        <w:rFonts w:hint="default"/>
      </w:rPr>
    </w:lvl>
  </w:abstractNum>
  <w:abstractNum w:abstractNumId="47">
    <w:nsid w:val="626759E8"/>
    <w:multiLevelType w:val="singleLevel"/>
    <w:tmpl w:val="626759E8"/>
    <w:lvl w:ilvl="0" w:tentative="0">
      <w:start w:val="1"/>
      <w:numFmt w:val="decimal"/>
      <w:lvlText w:val="(%1)"/>
      <w:lvlJc w:val="left"/>
      <w:pPr>
        <w:ind w:left="425" w:hanging="425"/>
      </w:pPr>
      <w:rPr>
        <w:rFonts w:hint="default"/>
      </w:rPr>
    </w:lvl>
  </w:abstractNum>
  <w:abstractNum w:abstractNumId="48">
    <w:nsid w:val="6A352244"/>
    <w:multiLevelType w:val="singleLevel"/>
    <w:tmpl w:val="6A352244"/>
    <w:lvl w:ilvl="0" w:tentative="0">
      <w:start w:val="1"/>
      <w:numFmt w:val="decimal"/>
      <w:lvlText w:val="(%1)"/>
      <w:lvlJc w:val="left"/>
      <w:pPr>
        <w:tabs>
          <w:tab w:val="left" w:pos="312"/>
        </w:tabs>
      </w:pPr>
    </w:lvl>
  </w:abstractNum>
  <w:abstractNum w:abstractNumId="49">
    <w:nsid w:val="6F0A491F"/>
    <w:multiLevelType w:val="singleLevel"/>
    <w:tmpl w:val="6F0A491F"/>
    <w:lvl w:ilvl="0" w:tentative="0">
      <w:start w:val="1"/>
      <w:numFmt w:val="decimal"/>
      <w:lvlText w:val="(%1)"/>
      <w:lvlJc w:val="left"/>
      <w:pPr>
        <w:ind w:left="425" w:hanging="425"/>
      </w:pPr>
      <w:rPr>
        <w:rFonts w:hint="default"/>
      </w:rPr>
    </w:lvl>
  </w:abstractNum>
  <w:abstractNum w:abstractNumId="50">
    <w:nsid w:val="7319C703"/>
    <w:multiLevelType w:val="singleLevel"/>
    <w:tmpl w:val="7319C703"/>
    <w:lvl w:ilvl="0" w:tentative="0">
      <w:start w:val="1"/>
      <w:numFmt w:val="decimal"/>
      <w:lvlText w:val="(%1)"/>
      <w:lvlJc w:val="left"/>
      <w:pPr>
        <w:ind w:left="425" w:hanging="425"/>
      </w:pPr>
      <w:rPr>
        <w:rFonts w:hint="default"/>
      </w:rPr>
    </w:lvl>
  </w:abstractNum>
  <w:abstractNum w:abstractNumId="51">
    <w:nsid w:val="74EA97AB"/>
    <w:multiLevelType w:val="singleLevel"/>
    <w:tmpl w:val="74EA97AB"/>
    <w:lvl w:ilvl="0" w:tentative="0">
      <w:start w:val="1"/>
      <w:numFmt w:val="decimal"/>
      <w:lvlText w:val="(%1)"/>
      <w:lvlJc w:val="left"/>
      <w:pPr>
        <w:ind w:left="425" w:hanging="425"/>
      </w:pPr>
      <w:rPr>
        <w:rFonts w:hint="default"/>
      </w:rPr>
    </w:lvl>
  </w:abstractNum>
  <w:abstractNum w:abstractNumId="52">
    <w:nsid w:val="7B24009D"/>
    <w:multiLevelType w:val="singleLevel"/>
    <w:tmpl w:val="7B24009D"/>
    <w:lvl w:ilvl="0" w:tentative="0">
      <w:start w:val="1"/>
      <w:numFmt w:val="decimal"/>
      <w:suff w:val="space"/>
      <w:lvlText w:val="(%1)"/>
      <w:lvlJc w:val="left"/>
      <w:pPr>
        <w:ind w:left="0" w:leftChars="0" w:firstLine="0" w:firstLineChars="0"/>
      </w:pPr>
      <w:rPr>
        <w:rFonts w:hint="default"/>
      </w:rPr>
    </w:lvl>
  </w:abstractNum>
  <w:num w:numId="1">
    <w:abstractNumId w:val="13"/>
  </w:num>
  <w:num w:numId="2">
    <w:abstractNumId w:val="22"/>
  </w:num>
  <w:num w:numId="3">
    <w:abstractNumId w:val="29"/>
  </w:num>
  <w:num w:numId="4">
    <w:abstractNumId w:val="39"/>
  </w:num>
  <w:num w:numId="5">
    <w:abstractNumId w:val="23"/>
  </w:num>
  <w:num w:numId="6">
    <w:abstractNumId w:val="21"/>
  </w:num>
  <w:num w:numId="7">
    <w:abstractNumId w:val="41"/>
  </w:num>
  <w:num w:numId="8">
    <w:abstractNumId w:val="4"/>
  </w:num>
  <w:num w:numId="9">
    <w:abstractNumId w:val="19"/>
  </w:num>
  <w:num w:numId="10">
    <w:abstractNumId w:val="14"/>
  </w:num>
  <w:num w:numId="11">
    <w:abstractNumId w:val="40"/>
  </w:num>
  <w:num w:numId="12">
    <w:abstractNumId w:val="1"/>
  </w:num>
  <w:num w:numId="13">
    <w:abstractNumId w:val="36"/>
  </w:num>
  <w:num w:numId="14">
    <w:abstractNumId w:val="27"/>
  </w:num>
  <w:num w:numId="15">
    <w:abstractNumId w:val="3"/>
  </w:num>
  <w:num w:numId="16">
    <w:abstractNumId w:val="8"/>
  </w:num>
  <w:num w:numId="17">
    <w:abstractNumId w:val="38"/>
  </w:num>
  <w:num w:numId="18">
    <w:abstractNumId w:val="9"/>
  </w:num>
  <w:num w:numId="19">
    <w:abstractNumId w:val="25"/>
  </w:num>
  <w:num w:numId="20">
    <w:abstractNumId w:val="11"/>
  </w:num>
  <w:num w:numId="21">
    <w:abstractNumId w:val="35"/>
  </w:num>
  <w:num w:numId="22">
    <w:abstractNumId w:val="48"/>
  </w:num>
  <w:num w:numId="23">
    <w:abstractNumId w:val="18"/>
  </w:num>
  <w:num w:numId="24">
    <w:abstractNumId w:val="30"/>
  </w:num>
  <w:num w:numId="25">
    <w:abstractNumId w:val="28"/>
  </w:num>
  <w:num w:numId="26">
    <w:abstractNumId w:val="0"/>
  </w:num>
  <w:num w:numId="27">
    <w:abstractNumId w:val="33"/>
  </w:num>
  <w:num w:numId="28">
    <w:abstractNumId w:val="47"/>
  </w:num>
  <w:num w:numId="29">
    <w:abstractNumId w:val="16"/>
  </w:num>
  <w:num w:numId="30">
    <w:abstractNumId w:val="26"/>
  </w:num>
  <w:num w:numId="31">
    <w:abstractNumId w:val="20"/>
  </w:num>
  <w:num w:numId="32">
    <w:abstractNumId w:val="50"/>
  </w:num>
  <w:num w:numId="33">
    <w:abstractNumId w:val="10"/>
  </w:num>
  <w:num w:numId="34">
    <w:abstractNumId w:val="37"/>
  </w:num>
  <w:num w:numId="35">
    <w:abstractNumId w:val="46"/>
  </w:num>
  <w:num w:numId="36">
    <w:abstractNumId w:val="32"/>
  </w:num>
  <w:num w:numId="37">
    <w:abstractNumId w:val="49"/>
  </w:num>
  <w:num w:numId="38">
    <w:abstractNumId w:val="6"/>
  </w:num>
  <w:num w:numId="39">
    <w:abstractNumId w:val="42"/>
  </w:num>
  <w:num w:numId="40">
    <w:abstractNumId w:val="15"/>
  </w:num>
  <w:num w:numId="41">
    <w:abstractNumId w:val="43"/>
  </w:num>
  <w:num w:numId="42">
    <w:abstractNumId w:val="52"/>
  </w:num>
  <w:num w:numId="43">
    <w:abstractNumId w:val="24"/>
  </w:num>
  <w:num w:numId="44">
    <w:abstractNumId w:val="2"/>
  </w:num>
  <w:num w:numId="45">
    <w:abstractNumId w:val="45"/>
  </w:num>
  <w:num w:numId="46">
    <w:abstractNumId w:val="12"/>
  </w:num>
  <w:num w:numId="47">
    <w:abstractNumId w:val="34"/>
  </w:num>
  <w:num w:numId="48">
    <w:abstractNumId w:val="17"/>
  </w:num>
  <w:num w:numId="49">
    <w:abstractNumId w:val="5"/>
  </w:num>
  <w:num w:numId="50">
    <w:abstractNumId w:val="31"/>
  </w:num>
  <w:num w:numId="51">
    <w:abstractNumId w:val="7"/>
  </w:num>
  <w:num w:numId="52">
    <w:abstractNumId w:val="51"/>
  </w:num>
  <w:num w:numId="5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YzY2ZWI2Zjk4Y2Y0NGNmZDM1YmMxN2I5NjM2MjEifQ=="/>
  </w:docVars>
  <w:rsids>
    <w:rsidRoot w:val="54B93C56"/>
    <w:rsid w:val="001C36EC"/>
    <w:rsid w:val="005D4603"/>
    <w:rsid w:val="00EA058C"/>
    <w:rsid w:val="03014CD6"/>
    <w:rsid w:val="03483507"/>
    <w:rsid w:val="03B768E4"/>
    <w:rsid w:val="05685F23"/>
    <w:rsid w:val="07336FE5"/>
    <w:rsid w:val="075F7467"/>
    <w:rsid w:val="0761559E"/>
    <w:rsid w:val="07660241"/>
    <w:rsid w:val="0865499C"/>
    <w:rsid w:val="09E73EB8"/>
    <w:rsid w:val="0A9D041D"/>
    <w:rsid w:val="0B0A6214"/>
    <w:rsid w:val="0CD67C16"/>
    <w:rsid w:val="0D6B4803"/>
    <w:rsid w:val="0D7C256C"/>
    <w:rsid w:val="0E307A01"/>
    <w:rsid w:val="0ED077D1"/>
    <w:rsid w:val="0F0A3BA7"/>
    <w:rsid w:val="0F3D5116"/>
    <w:rsid w:val="1074577C"/>
    <w:rsid w:val="113D6398"/>
    <w:rsid w:val="132A0CBC"/>
    <w:rsid w:val="132B51E7"/>
    <w:rsid w:val="137E2FAD"/>
    <w:rsid w:val="14CA06C4"/>
    <w:rsid w:val="18876269"/>
    <w:rsid w:val="18E3544F"/>
    <w:rsid w:val="19836A30"/>
    <w:rsid w:val="1A1B4EBB"/>
    <w:rsid w:val="1AC45552"/>
    <w:rsid w:val="1C390A91"/>
    <w:rsid w:val="1D303373"/>
    <w:rsid w:val="1D7879E5"/>
    <w:rsid w:val="1F0A3482"/>
    <w:rsid w:val="1F8838E6"/>
    <w:rsid w:val="20914128"/>
    <w:rsid w:val="20A47B62"/>
    <w:rsid w:val="21012835"/>
    <w:rsid w:val="21162B31"/>
    <w:rsid w:val="23B02B18"/>
    <w:rsid w:val="24140B6F"/>
    <w:rsid w:val="24744936"/>
    <w:rsid w:val="255418A8"/>
    <w:rsid w:val="258204E4"/>
    <w:rsid w:val="272A6446"/>
    <w:rsid w:val="273E5401"/>
    <w:rsid w:val="27B64475"/>
    <w:rsid w:val="290336EA"/>
    <w:rsid w:val="2A324EC4"/>
    <w:rsid w:val="2A48213D"/>
    <w:rsid w:val="2B3E6C5B"/>
    <w:rsid w:val="2CBD0053"/>
    <w:rsid w:val="2CDB687A"/>
    <w:rsid w:val="2E351396"/>
    <w:rsid w:val="2F966F86"/>
    <w:rsid w:val="30392F1B"/>
    <w:rsid w:val="323B3EF4"/>
    <w:rsid w:val="329F623C"/>
    <w:rsid w:val="33434546"/>
    <w:rsid w:val="341E482D"/>
    <w:rsid w:val="349E076A"/>
    <w:rsid w:val="34DA2BA4"/>
    <w:rsid w:val="357E0CC8"/>
    <w:rsid w:val="35E328D9"/>
    <w:rsid w:val="35E9422A"/>
    <w:rsid w:val="366503D9"/>
    <w:rsid w:val="3706047E"/>
    <w:rsid w:val="38003C16"/>
    <w:rsid w:val="386914E1"/>
    <w:rsid w:val="39702B96"/>
    <w:rsid w:val="3A25583C"/>
    <w:rsid w:val="3A6366DE"/>
    <w:rsid w:val="3ABB0406"/>
    <w:rsid w:val="3BFF0F29"/>
    <w:rsid w:val="3C305003"/>
    <w:rsid w:val="3C642299"/>
    <w:rsid w:val="3C666012"/>
    <w:rsid w:val="3D992DB9"/>
    <w:rsid w:val="3E67462B"/>
    <w:rsid w:val="3EA6146F"/>
    <w:rsid w:val="404D315A"/>
    <w:rsid w:val="40D04F17"/>
    <w:rsid w:val="421E380F"/>
    <w:rsid w:val="424E1D1D"/>
    <w:rsid w:val="426235A6"/>
    <w:rsid w:val="427B20EB"/>
    <w:rsid w:val="428A301F"/>
    <w:rsid w:val="432B1D63"/>
    <w:rsid w:val="43C9668D"/>
    <w:rsid w:val="43F0266D"/>
    <w:rsid w:val="440F3827"/>
    <w:rsid w:val="468429E7"/>
    <w:rsid w:val="470F1411"/>
    <w:rsid w:val="47C14A44"/>
    <w:rsid w:val="48735D3E"/>
    <w:rsid w:val="48C540C0"/>
    <w:rsid w:val="4A031344"/>
    <w:rsid w:val="4A0B01F8"/>
    <w:rsid w:val="4A296677"/>
    <w:rsid w:val="4CAF7561"/>
    <w:rsid w:val="4CE17311"/>
    <w:rsid w:val="4DDF79D2"/>
    <w:rsid w:val="4E8F764A"/>
    <w:rsid w:val="4EC54E1A"/>
    <w:rsid w:val="4EE07EA5"/>
    <w:rsid w:val="4F1868DA"/>
    <w:rsid w:val="511035AB"/>
    <w:rsid w:val="52E10F0F"/>
    <w:rsid w:val="53684FB5"/>
    <w:rsid w:val="53EF08A4"/>
    <w:rsid w:val="54B93C56"/>
    <w:rsid w:val="56BF2851"/>
    <w:rsid w:val="56C3571A"/>
    <w:rsid w:val="56C44148"/>
    <w:rsid w:val="56EA19EB"/>
    <w:rsid w:val="576B22D6"/>
    <w:rsid w:val="57AF2B0B"/>
    <w:rsid w:val="59133D07"/>
    <w:rsid w:val="5AE97247"/>
    <w:rsid w:val="5B1F3B03"/>
    <w:rsid w:val="5BCF72D8"/>
    <w:rsid w:val="5DB03139"/>
    <w:rsid w:val="5E59732C"/>
    <w:rsid w:val="5EDC2437"/>
    <w:rsid w:val="5F817543"/>
    <w:rsid w:val="5FAD7930"/>
    <w:rsid w:val="60107EBF"/>
    <w:rsid w:val="601D4FBD"/>
    <w:rsid w:val="60751865"/>
    <w:rsid w:val="609B1E7E"/>
    <w:rsid w:val="612643E9"/>
    <w:rsid w:val="615838CB"/>
    <w:rsid w:val="615C001A"/>
    <w:rsid w:val="62CA0C75"/>
    <w:rsid w:val="62EF64B1"/>
    <w:rsid w:val="642B176B"/>
    <w:rsid w:val="657C4CC0"/>
    <w:rsid w:val="66A11C49"/>
    <w:rsid w:val="66C51A03"/>
    <w:rsid w:val="676B07FC"/>
    <w:rsid w:val="67CF6087"/>
    <w:rsid w:val="688336B4"/>
    <w:rsid w:val="69265AF1"/>
    <w:rsid w:val="6ADA35A3"/>
    <w:rsid w:val="6B7E0F77"/>
    <w:rsid w:val="6C547ACA"/>
    <w:rsid w:val="6C6D2921"/>
    <w:rsid w:val="6D9B1AE6"/>
    <w:rsid w:val="71B608C6"/>
    <w:rsid w:val="71C31235"/>
    <w:rsid w:val="73634DF7"/>
    <w:rsid w:val="74007F92"/>
    <w:rsid w:val="763D7808"/>
    <w:rsid w:val="771019C9"/>
    <w:rsid w:val="78CA40FE"/>
    <w:rsid w:val="78F73123"/>
    <w:rsid w:val="796055BB"/>
    <w:rsid w:val="79864418"/>
    <w:rsid w:val="79B3273D"/>
    <w:rsid w:val="79F95EA5"/>
    <w:rsid w:val="7A8B5C74"/>
    <w:rsid w:val="7AD24D3F"/>
    <w:rsid w:val="7B087CB8"/>
    <w:rsid w:val="7B5D1DB2"/>
    <w:rsid w:val="7D9B5151"/>
    <w:rsid w:val="7E6B2559"/>
    <w:rsid w:val="7F230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iPriority w:val="0"/>
  </w:style>
  <w:style w:type="paragraph" w:styleId="6">
    <w:name w:val="toc 2"/>
    <w:basedOn w:val="1"/>
    <w:next w:val="1"/>
    <w:uiPriority w:val="0"/>
    <w:pPr>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customStyle="1" w:styleId="11">
    <w:name w:val="Style 6"/>
    <w:basedOn w:val="1"/>
    <w:link w:val="12"/>
    <w:qFormat/>
    <w:uiPriority w:val="0"/>
    <w:pPr>
      <w:spacing w:line="312" w:lineRule="exact"/>
      <w:jc w:val="left"/>
    </w:pPr>
    <w:rPr>
      <w:rFonts w:ascii="宋体" w:hAnsi="宋体" w:eastAsia="宋体" w:cs="宋体"/>
      <w:kern w:val="0"/>
      <w:sz w:val="20"/>
      <w:szCs w:val="20"/>
      <w:lang w:val="zh-CN" w:bidi="zh-CN"/>
    </w:rPr>
  </w:style>
  <w:style w:type="character" w:customStyle="1" w:styleId="12">
    <w:name w:val="Char Style 7"/>
    <w:basedOn w:val="9"/>
    <w:link w:val="11"/>
    <w:qFormat/>
    <w:uiPriority w:val="0"/>
    <w:rPr>
      <w:rFonts w:ascii="宋体" w:hAnsi="宋体" w:eastAsia="宋体" w:cs="宋体"/>
      <w:kern w:val="0"/>
      <w:sz w:val="20"/>
      <w:szCs w:val="20"/>
      <w:lang w:val="zh-CN" w:bidi="zh-CN"/>
    </w:rPr>
  </w:style>
  <w:style w:type="paragraph" w:customStyle="1" w:styleId="13">
    <w:name w:val="WPSOffice手动目录 1"/>
    <w:uiPriority w:val="0"/>
    <w:pPr>
      <w:ind w:leftChars="0"/>
    </w:pPr>
    <w:rPr>
      <w:sz w:val="20"/>
      <w:szCs w:val="20"/>
    </w:rPr>
  </w:style>
  <w:style w:type="paragraph" w:customStyle="1" w:styleId="14">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13613</Words>
  <Characters>14395</Characters>
  <Lines>0</Lines>
  <Paragraphs>0</Paragraphs>
  <TotalTime>4</TotalTime>
  <ScaleCrop>false</ScaleCrop>
  <LinksUpToDate>false</LinksUpToDate>
  <CharactersWithSpaces>14464</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2023-09-15T03:37:00Z</dcterms:created>
  <dc:creator>力宁</dc:creator>
  <cp:lastModifiedBy>力宁</cp:lastModifiedBy>
  <dcterms:modified xsi:type="dcterms:W3CDTF">2023-09-23T09:32:49Z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11D69F155C6942B0A3A68BE9FABF362E_11</vt:lpwstr>
  </property>
</Properties>
</file>